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待确认</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以施工前踏勘复核和审批确认结果为准</w:t>
            </w:r>
          </w:p>
        </w:tc>
      </w:tr>
    </w:tbl>
    <w:p>
      <w:r/>
      <w:r>
        <w:t>本技术标以招标文件、工程量清单、图纸为依据，围绕招标技术评审要求组织施工部署、专项方案、图表和检查表；资料未明示的技术参数按技术复核、批准专项方案和验收记录控制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施工部署与现场组织：第一节 项目总体施工部署与组织架构</w:t>
      </w:r>
    </w:p>
    <w:p>
      <w:r>
        <w:t>本项目为长沙市天心区五一商圈老旧街区配套设施改造工程，改造范围涵盖步行街后街、福临街、衣铺巷、谢家冲巷、652仓库路段、新城路北段、广厦新村出入口、状元坡巷、苏家巷共9条路段，道路等级为城市支路。根据施工图设计说明书明确的路面结构设计年限（新建路段10年，其余路段按原道路设计年限）和道路提质改造内容，总体施工部署按照“分路段组织、分专业穿插、先病害处治后罩面恢复”的原则推进。项目部设立在五一商圈中心地带临时办公点，设立项目经理、技术负责人、生产副经理、安全总监和专职质量、安全、材料、资料等管理岗位，下设道路施工班组、照明施工班组、弱电线缆施工班组和交通设施施工班组四大专业作业队。各班组按照路段交通窗口和工序要求动态调配，确保五一商圈高峰期居民和商户基本通行不受中断</w:t>
      </w:r>
    </w:p>
    <w:p>
      <w:r>
        <w:t>施工部署总方针为“先地下后地上、先基层后面层、先主线后路口”。由于改造范围内步行街后街、福临街、衣铺巷和广厦新村出入口为现状沥青路面基础处治合格后铣刨罩面，谢家冲巷、苏家巷为现状混凝土路面基础处治合格后加铺沥青面层，652仓库路段为现状混凝土路面基础处治合格，各路段基层病害处治方法和面层结构存在差异，施工部署须按每条路段设计说明中的路面破损分级处理方式针对性安排。针对检测和现场实际调查确认的严重网裂、龟裂、沉陷、路框差、修补损坏等区域，对基础病害严重位置采取开窗处理，破除原道路损坏面层及基层，基层恢复采用沥青稳定碎石ATB-30分层施工。施工部署阶段同步启动道路纵断面标高复测和现状道路横断面放样，确定道路横坡并保证路面1.5%横坡以利于排水，该复测成果作为铣刨深度和沥青调平层厚度决策的输入条件</w:t>
      </w:r>
    </w:p>
    <w:p>
      <w:r>
        <w:t>资源配置按照施工部署分区集中供应。沥青混合料采用就近商品沥青拌和站供应，摊铺碾压设备按路段宽度配置选型，狭窄巷道如衣铺巷(4～6米宽)和苏家巷(4米宽)采用小型铣刨机配人工摊铺组合，较宽路段如谢家冲巷(7.5～15米宽)和新城路北段(6米宽)采用标准摊铺机配双钢轮压路机组合。路灯基础施工所需混凝土采用商品混凝土罐车配送，电缆线(KVV22-3*2.5mm2)和不锈钢线槽提前按路段统计下单，灯具和灯杆进场后按基础点位分区堆放于临时周转场地。检测资源部署独立于施工班组之外，弯沉检测和密实度检测车辆随基层处治进度逐路段跟进，确保每段基层处理完毕后24小时内出具检测数据，不因检测滞后影响罩面工序启动。所有施工资源调配、进退场时机和交通导改占用路段时间均列入项目部每日调度会协调机制，施工部署动态控制详见进度计划章节</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施工部署与现场组织：第二节 分路段施工部署与交通组织策略</w:t>
      </w:r>
    </w:p>
    <w:p>
      <w:r>
        <w:t>步行街后街起于人民西路止于坡子街，长度245米，宽度7～8.5米，属商圈步行街背街小巷。施工部署采用20～30米短段流水工序组合，每日施工段落从封闭围挡至次日营业前清扫恢复为一个完整循环。交通组织策略为夜间错峰施工为主，白天保留连续行人通道，门店出入口采用短段围挡即挖即覆方式，关键出入口铺设临时通行垫板。铣刨作业安排在每晚22时后启动，次日早6时前完成当日段落沥青摊铺并撤除围挡。弱电下地开挖段落的沟槽当天开挖当天回填，不得敞口过夜。资源配置以小型铣刨设备和人工精修班组为主，配备低噪运输车辆和临时照明引导员，铺面成品采取软质防护帘和地面覆盖板进行保护</w:t>
      </w:r>
    </w:p>
    <w:p>
      <w:r>
        <w:t>福临街起于解放西路止于坡子街，长度100米，宽度7～8米，属商圈城市支路。施工部署采用半幅分段导改方式，先施工一侧半幅路面，保留另一侧供消防车辆和小区进出通道。沥青摊铺班组配合小型压路机推进，井盖调平工提前介入对既有检查井进行高程复核和井周加固处理，摊铺前完成井盖高程复核并及时调整。交通组织策略为材料运输车辆避开商圈早晚高峰时段，在上午9时至11时和下午14时至16时两个窗口组织进场，施工段落设置临时绕行标识，摊铺接缝位置避开车轮集中带</w:t>
      </w:r>
    </w:p>
    <w:p>
      <w:r>
        <w:t>衣铺巷起于人民西路止于坡子街，长度143米，宽度4～6米，属窄幅商业巷道。施工部署以人工配合小型压实机具为主，材料随用随进不设固定堆放场地，沟槽不过夜敞口，弱电管群敷设后即时回填。交通组织采取小机具短段作业方式，行人与非机动车分时通行，沿街商户提前告知施工时段和影响范围，商户门前保持通行宽度不小于1.2米。管线探查组在开挖前对既有地下管线进行物探和人工探坑核实，确认管线走向和埋深后方可进行沟槽开挖作业</w:t>
      </w:r>
    </w:p>
    <w:p>
      <w:r>
        <w:t>谢家冲巷起于湘江中路止于谢家冲街，长度320米，宽度7.5～15米，属居民生活性巷道。施工部署避开早晚居民出行高峰时段（7:00-9:00、17:00-19:00），在该时段开放全部通行断面，其余时段采取分段半幅施工。居民告知牌提前48小时设置于各出入口，社区协调人员逐户告知施工计划。雨天前完成所有开挖面临时覆盖并设置截水措施，临边连续硬隔离采用移动式通透护栏，每日收工前必须恢复安全通行条件并拆除不必要的围挡设施。资源配置以小型破除设备和人工清底班组为主，垃圾清运车辆定时定点进出，不占用居民停车和通行空间</w:t>
      </w:r>
    </w:p>
    <w:p>
      <w:r>
        <w:t>652仓库路段起于望岳村街止于仓库大门口，长度100米，宽度5.5～6米，属仓储物流影响路段。施工部署以仓库运营窗口为动态协调基准，在物流车辆低谷时段进行路面结构层修复施工。重载区域弯沉复核在摊铺前完成所有测点数据采集，基层病害先处治再罩面，不经弯沉合格即不得转入上层施工。ATB-30沥青稳定碎石和AC-13 SBS改性沥青罩面分层分段作业，摊铺机与双钢轮压路机组合配置，重载区域检测组实时跟踪压实度和温度记录。交通组织策略为保留装卸应急通道至少一条，重车转弯区分阶段封闭，施工车辆与物流车辆分时共用通道并由交通协调员指挥。开放交通前必须完成压实度和温度记录归档</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关键工序过程检查表</w:t>
      </w:r>
    </w:p>
    <w:p>
      <w:pPr>
        <w:pStyle w:val="Heading2"/>
      </w:pPr>
      <w:r>
        <w:t>施工部署与现场组织：第三节 施工总平面布置与临时设施规划</w:t>
      </w:r>
    </w:p>
    <w:p>
      <w:r>
        <w:t>施工总平面布置以五一商圈施工区域内可利用场地和交通通行约束为边界，按照“分区集中周转、路段按需配给、临时设施随作业面移动”的原则布置。项目部办公点设于商圈外缘租赁场地，配置临时办公集装箱和必要生活保障设施，内部实行施工调度、技术交底和资料管理集中运行。材料周转采用二级供应制：大宗材料如沥青混合料、商品混凝土由社会搅拌站直接配送至施工路段指定卸料点，管材、电缆、灯具、构配件等先在总周转场地完成进场验收和分类码放，再按各路段施工进度计划用小型货车二次配送至前沿临时卸料区。石材、路缘石、井盖等材料堆放在不影响行人通行和消防通道的规划堆场，设置标识牌注明材料名称、规格、进场日期和检验状态</w:t>
      </w:r>
    </w:p>
    <w:p>
      <w:r>
        <w:t>施工临时用电根据各路段施工内容差异化配置。路灯基础和电缆施工路段（步行街后街、福临街、状元坡巷）需要稳定供电保障，在邻近供电点（如状元坡路照明配电柜电源引自邻近变压器）引取施工临时用电，电缆敷设完成后即转为正式照明供电系统测试用电。弱电下地施工路段（衣铺巷、谢家冲巷、苏家巷）以小型电动工具为主，采用便携式发电机或充电工具组解决临时用电需求。路面铣刨和沥青摊铺路段的大型设备自带动力，不依赖外部临时供电。所有临时用电线路均按TN-S接地系统设置漏电保护，电缆穿管或架空敷设并设置警示标识，严禁随意搭接</w:t>
      </w:r>
    </w:p>
    <w:p>
      <w:r>
        <w:t>施工围挡和导行设施按照各路段交通组织策略分区设置。步行街后街、衣铺巷等商圈核心路段采用可移动式通透围挡加柔性隔离带组合，夜间施工完毕后围挡即行撤除或收拢至最小占用面，不残留固定围挡损害商圈景观。谢家冲巷、广厦新村出入口等居民区路段设置连续硬隔离围挡，并在围挡外侧张贴施工公示牌、居民告知书和应急责任角色联络要求。材料堆放区、沟槽开挖区、设备停放区边界设置反光警示标志和夜间警示灯，在交叉口和转弯处增设凸面镜。全路段施工期间维护至少一条消防和医疗急救应急通道，应急通道宽度不小于4米，保持24小时通畅状态，具体应急管理措施详见安全管理体系章节</w:t>
      </w:r>
    </w:p>
    <w:p>
      <w:r>
        <w:t>临时排水设施结合各路段现状排水系统布置。路面铣刨和基层开挖段落设置临时集水坑和移动式抽排水设备，防止雨天积水浸泡基层和沟槽。谢家冲巷、状元坡巷等存在纵坡的路段，在开挖面上口设置截水埂并沿坡脚设置导流沟，集中收集后接入既有雨水井。施工污水经沉淀处理后排放，严禁直接排入市政雨水系统。成品沥青混合料卸料点、设备清洗点铺设防渗布，清洗废料集中收集后外运处置，具体环保措施详见环境保护管理体系章节</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施工部署与现场组织：第四节 关键工序施工部署与控制流程</w:t>
      </w:r>
    </w:p>
    <w:p>
      <w:r>
        <w:t>路面病害调查与铣刨深度确定为全路段统一启动的第一道关键工序。施工前依据施工图设计说明中对路面破损分级处理的方式一（处理至下面层）、方式二（处理至下基层）和方式三（处理至更深层位），逐段进行弯沉检测和密实度检测，明确每段道路的病害等级和处理深度。步行街后街、福临街、衣铺巷、广厦新村出入口对现状沥青路面以铣刨为主，根据路面破损程度确定4cm铣刨罩面或13cm铣刨后重新铺筑沥青面层的不同处理段落；谢家冲巷、苏家巷对现状混凝土路面加铺沥青面层，先完成混凝土板病害修补和板块弯沉检测（弯沉值应小于0.2mm，相邻板块弯沉差应小于0.06mm），不满足要求的板块先行置换或注浆处理；652仓库路段针对重载条件单独制定基层承载力复核标准，弯沉不达标路段铣刨处理直至达到设计要求的基层密实度。各路段铣刨深度复核表随工序填写归档，作为摊铺厚度控制的输入依据</w:t>
      </w:r>
    </w:p>
    <w:p>
      <w:r>
        <w:t>沥青稳定碎石ATB-30基层施工为路面结构恢复的核心控制工序，主要适用于基层病害处理后的补强区域。ATB-30混合料生产采用拌和站集中拌制，运输车辆采取保温覆盖措施，到场温度、摊铺温度和碾压温度按施工图设计说明中规定的技术要求执行，具体温度参数由配合比设计报告和首件摊铺试验段确定。基层分层施工顺序为：铣刨清理完成的路床→洒布透层油→摊铺底层ATB-30→初压复压→摊铺上层ATB-30→终压成型→养护。透层油采用慢裂性乳化沥青，用沥青洒布车均匀喷洒，洒布量经试喷确定。碾压顺序为初压1～2遍（钢轮压路机静压）、复压4～6遍（胶轮压路机揉压）、终压2遍（钢轮收光），压实度达到设计要求和CJJ 1-2008规范规定值。ATB-30施工控制表按施工段记录混合料验收、摊铺厚度、碾压遍数和压实检测数据，每层施工完成后经弯沉检测合格方可进行上层施工</w:t>
      </w:r>
    </w:p>
    <w:p>
      <w:r>
        <w:t>沥青面层铣刨罩面和加铺施工为道路通车性能直接相关的关键工序。SBS改性沥青AC-13面层摊铺前必须完成下层清理、粘层油洒布和接缝处理。粘层油采用快裂性乳化沥青，在面层摊铺当日同步洒布，粘层油干燥时间30～60分钟（特殊气温或工期紧张时可采用吹风机辅助干燥）。与新铺沥青混合料接触的路缘石、雨水进水口、检查井的侧面均须涂刷粘层沥青。摊铺机找平方式采用平衡梁或滑靴自动找平，摊铺温度按改性沥青要求控制，碾压组合为初压（双钢轮振动压路机1～2遍）、复压（胶轮压路机4～6遍）、终压（双钢轮静压2遍收光），碾压终了温度符合规范规定。路面接缝处理：纵缝采用热接缝一次摊铺，横缝采用平接缝并切除尾部不规则部分后涂刷粘层油再摊铺。摊铺碾压流程图和控制表随工序记录归档，具体工艺参数和检查项目详见本章后续分层</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路灯基础与电缆敷设按点位复核、基础开挖、钢筋预埋、混凝土浇筑、电缆敷设、灯杆安装组织实施</w:t>
      </w:r>
    </w:p>
    <w:p>
      <w:pPr>
        <w:pStyle w:val="Heading2"/>
      </w:pPr>
      <w:r>
        <w:t>施工部署与现场组织：第五节 路灯基础与电缆敷设专项施工部署</w:t>
      </w:r>
    </w:p>
    <w:p>
      <w:r>
        <w:t>步行街后街路灯更换采用6米特色景观型路灯，状元坡路对现有灯具拆除并新建照明系统，福临街和部分过暗街道同步完成路灯增设。路灯施工部署按照基础施工、电缆敷设、灯杆安装和系统调试四个阶段组织推进。路灯基础施工前进行灯位坐标测量放样，与道路平面图和管线综合图进行碰撞校核，确认基础位置避让既有地下管线和检查井。6米灯基础采用现浇钢筋混凝土基础，基底法兰盘预埋件位置和标高在混凝土浇筑前后各进行一次复核（偏差控制在规范允许范围内），基础混凝土达到设计强度后方可进行灯杆安装。7米及以上灯杆基础和附着式电视监控立柱基础按专项大样图施工，基础接地极与接地干线可靠连接，接地电阻不大于1Ω</w:t>
      </w:r>
    </w:p>
    <w:p>
      <w:r>
        <w:t>电缆敷设采用VV-1多芯电缆穿不锈钢线槽外加橡胶减速板组合敷设方式，沿人行道或绿化带路由走线。路灯井至灯杆段采用BVR-3×2.5软铜线，断路器至灯具段采用BVVB-3×2.5护套线。电缆穿管敷设前对管内进行清理并穿入引导钢丝，电缆敷设过程中不得强拉硬拽，在转角、分支和变坡处设电缆手孔井或人孔井。电缆接头在专用接线盒内完成，防水密封处理后进行绝缘电阻测试和耐压试验。道路照明配电系统接地型式采用TN-S系统，防雷接地与保护接地共用接地装置，接地干线从路灯电源点引出并沿电缆路由全程贯通，金属灯杆及构件、灯具外壳、配电箱金属壳体等外露可导电部分均与接地干线可靠连接</w:t>
      </w:r>
    </w:p>
    <w:p>
      <w:r>
        <w:t>路灯控制系统采用计算机控制系统及网络通信技术实现遥控遥测遥信功能，且道路设置半夜灯控制回路，深夜关闭半夜灯回路实现节能运行。灯具选型要求LED初始光效不小于150lm/W，防护等级不低于IP65，电气防触电保护等级为I级，光源室与电气室分开独立密封。配套镇流器、触发器和电容器与灯具采用一体化设计，灯头套内设可调节灯头支架。状元坡路设置单独照明配电柜，配电柜电源引自邻近变压器并单独设表计量，灯具端电压维持在额定电压90%～105%范围内。系统调试阶段逐灯进行通电试验和照度测试，单灯控制、半夜灯切换和远程通信功能全部验证合格后方可投入试运行，具体调试和验收要求详见本章后续分层和验收引用章节</w:t>
      </w:r>
    </w:p>
    <w:p>
      <w:r>
        <w:t>交通标线恢复流程图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用于表达旧线清除、基层清洁、放样复核、热熔标线施工、反光检测、成品保护和开放交通</w:t>
      </w:r>
    </w:p>
    <w:p>
      <w:pPr>
        <w:pStyle w:val="Heading2"/>
      </w:pPr>
      <w:r>
        <w:t>施工部署与现场组织：第六节 弱电下地与管线保护施工部署</w:t>
      </w:r>
    </w:p>
    <w:p>
      <w:r>
        <w:t>弱电下地施工主要涉及衣铺巷、谢家冲巷、苏家巷、步行街后街等路段，施工内容为新建弱电管群、砌筑检查井和穿线预留。施工部署按照“先探管后开挖、短段跳段施工、当天开挖当天回填”的原则组织推进。管线探查在施工前采用管线探测仪结合人工探坑方式，逐段查明既有给水、燃气、电力、通信管线的平面位置和埋设深度，探明结果在路面用不同颜色标记并拍照存档。与设计综合管线图不符的区段，形成物探成果报告报建设单位、设计单位和管线权属单位确认后调整管群路由或保护方案。探管工序未完成或管线情况不明确的段落，不得进行机械开挖作业</w:t>
      </w:r>
    </w:p>
    <w:p>
      <w:r>
        <w:t>弱电管群沟槽开挖采用人工配合小型挖掘机分层开挖，达到设计底标高以上30cm后改为人工清底，避免扰动原状土层和损伤既有管线。开挖断面宽度和支撑方式根据沟槽深度、土质条件和邻近管线位置动态调整，开挖深度超过1.5m的段落设置临时支撑和临边防护。管群敷设按照设计断面排列顺序，先底层后上层分层铺设，管群间净距和包封混凝土按标准图集执行，镀锌钢管和PVC-U管接头采用承插或承插胶圈密封连接，敷设完成后进行贯通检查。检查井砌筑采用标准设计井，井盖采用球墨铸铁四防圆形井盖（防盗、防坠落、防异响、防沉降），井盖上带有弱电或综合通信相关标识</w:t>
      </w:r>
    </w:p>
    <w:p>
      <w:r>
        <w:t>回填分层夯实从管底基础开始至管顶以上50cm范围内采用中粗砂回填，对称分层洒水夯实，压实度符合设计要求；管顶50cm以上按路基压实要求分层回填至原路面。每段管沟回填完成后即时进行密实度检测，不满足要求的一律返工处理。沟槽回填不过夜，确需过夜的狭窄巷道在沟槽上方铺设临时通行钢板，钢板与路面临界高差不得超过2cm，并设置防滑条和反光警示。弱电下地管线检查表按施工段和部位记录管线探查方式、沟槽尺寸、管群敷设、回填压实和检查井砌筑等检查数据，影像。交通标线恢复工序详见本章后续分层，道路照明恢复和系统调试要求详见质量管理体系章节</w:t>
      </w:r>
    </w:p>
    <w:p>
      <w:pPr>
        <w:pStyle w:val="Heading2"/>
      </w:pPr>
      <w:r>
        <w:t>总平面、临设与交通组织：施工总平面布置原则与图实对应联合复核</w:t>
      </w:r>
    </w:p>
    <w:p>
      <w:r>
        <w:t>本工程施工总平面布置以招标图纸、道路施工图设计说明书和CAD解析证据为依据，以9条路段的空间分布和施工时序为核心，统筹规划临时设施、材料堆场、交通导改通道和施工区段边界。总平面布置坚持“以路定区、以区定线、以线定点”的原则，将步行街后街、福临街、衣铺巷、谢家冲巷、652仓库路段、新城路北段、广厦新村出入口、状元坡巷、苏家巷分别划分为独立施工区段，各区段内的临时设施布设均与该路段的道路平面图、交通工程平面图形成图实对应关系。施工进场前，由项目技术负责人组织测量工程师、生产经理和BIM团队，将设计说明中的路面病害分级、铣刨深度分区、井盖调平点位、路灯基础坐标、弱电下地管群路由与现场放样结果逐项联合复核，所有复核记录编入《施工总平面图实对应确认表》，经监理签字确认后方可启用</w:t>
      </w:r>
    </w:p>
    <w:p>
      <w:r>
        <w:t>总平面布置充分考虑五一商圈人流密集、商铺临街、巷道狭窄和地下管线复杂的现场约束，避免采用大范围集中式临设。临时办公点、材料中转堆场和工具间根据道路卡片布置在远离主通行线、不占用消防通道和不影响商户正常营业的位置。步行街后街和福临街利用既有建筑后退空间和支巷口设置小型临时物资存放点，福临街半幅施工期间的导改通道必须在摊铺前完成标线划线并在当日施工结束后擦除临时标识，恢复原通行断面。衣铺巷和谢家冲巷因巷道宽度受限且地下管线密集，总平面布置中明确材料随用随进、堆场不设于主巷，并指定管线探查作业面先行进场</w:t>
      </w:r>
    </w:p>
    <w:p>
      <w:r>
        <w:t>图实对应联合复核同时覆盖施工期间交通组织的空间落位。步行街后街交通平面图中的设计范围桩号K0+000至K0+244.676、车行道铣刨罩面面积分区标注和中央护栏位置，必须与现场围挡支设线、临时行人通道边界和夜间施工照明灯位逐一匹配。福临街和衣铺巷的井周加固区域、新城路北段的非机动车道增设路段和违停抓拍球机点位，均在总平面中标注为“先调井后摊铺”和“先杆件基础后面层恢复”的控制区。谢家冲巷和652仓库路段的排水边沟与检查井布设位置按照道路平面图放样，现场发现位置偏移或埋深与设计不符的，立即启动图纸会审变更程序，在未完成复核确认前不得进行下一道工序</w:t>
      </w:r>
    </w:p>
    <w:p>
      <w:pPr>
        <w:pStyle w:val="Heading2"/>
      </w:pPr>
      <w:r>
        <w:t>总平面、临设与交通组织：分道路施工平面控制卡与临设布置分区表</w:t>
      </w:r>
    </w:p>
    <w:p>
      <w:r>
        <w:t>针对9条路段各自不同的道路等级、红线宽度、路面结构现状和交通敏感度，本章建立《分道路施工平面控制卡》，作为总平面布置和临时设施配置的直接执行依据。步行街后街控制卡明确K0+000—K0+244.676区间实施20至30米短段流水，每段临设配置包括低噪铣刨机、移动式交通导向牌、临时照明灯车和成品保护垫板，围挡支设线紧贴商户门前硬质铺装边缘，保留不少于1.5米连续行人通道。福临街控制卡设置半幅分段导改线，井盖调平区在摊铺前48小时完成高程复测和井周混凝土修复，分段临时绕行标识在每日摊铺结束后转入下一段，不得遗留误导标识</w:t>
      </w:r>
    </w:p>
    <w:p>
      <w:r>
        <w:t>衣铺巷控制卡针对4至6米窄幅巷道空间，规定材料临时堆场不设于主巷，利用巷口开阔段或相邻支路卸料，人工转运至作业面。谢家冲巷控制卡重点标注居民出行高峰时段禁止占道开挖，排水边沟施工区段每日收工前必须完成回填或铺设临时通行钢板，临设范围内配置夜间常亮警示灯和连续硬隔离设施。652仓库路段控制卡将重载区域弯沉检测点位直接标注在平面控制图上，每处点位与仓库出入口错开布置，摊铺机就位通道与物流车辆装卸通道分时共用，控制卡中明确全天候交通协调员的值守位置和信号联络方式</w:t>
      </w:r>
    </w:p>
    <w:p>
      <w:r>
        <w:t>新城路北段控制卡采用分幅连续推进模式，先路口后直线段的施工顺序固定标注于控制图，摊铺作业面的铣刨机械、运料车、摊铺机、双钢轮压路机停放位置和运行轨迹均在平面图中划设，避免交叉干扰。广厦新村出入口控制卡以小区出入口为节点实施半幅施工，临设中配置可移动的临时铺板和防滑垫，标识标线恢复与开放交通窗口绑定，开放前由安全员对照平面控制卡逐项核验防滑性能和标志完整性。状元坡巷控制卡将坡段上下口作为分段封控节点，坡面排水检查点、防滑材料储备点和碾压方向箭头均绘入控制图，雨天执行暂停开挖指令并在控制卡上签署天气和排水状态确认。苏家巷控制卡则针对33米短巷和4米宽度建立“先探管后开挖、当天封闭回填”的硬约束，居民门前的临时防滑通道和清运车辆定时定点进出均在平面图上标注位置和时段</w:t>
      </w:r>
    </w:p>
    <w:p>
      <w:pPr>
        <w:pStyle w:val="Heading2"/>
      </w:pPr>
      <w:r>
        <w:t>总平面、临设与交通组织：临时设施选址、类型与商圈环境约束响应</w:t>
      </w:r>
    </w:p>
    <w:p>
      <w:r>
        <w:t>本工程临时设施按照“避让商铺、保障通行、邻近作业面、快速转移”的原则选址，不设置集中式大型生活区。根据施工图纸资料和项目特征，临时设施类型主要包括临时项目部办公点、工器具库房、材料中转平台、成品保护物资存放点和夜间照明设施。临时办公点设于远离主商街人流密集区且具备水电接入条件的既有建筑场地，步行街后街和福临街办公点紧邻坡子街和人民西路一侧，便于与商圈管理方、社区和交警部门协调施工窗口。工器具库房采用可移动式集装箱或钢构棚，在衣铺巷和谢家冲巷配置便携式工具柜，随施工段转移，禁止长时间占用巷道空间</w:t>
      </w:r>
    </w:p>
    <w:p>
      <w:r>
        <w:t>材料中转平台按路面铣刨料临时存放、沥青混合料保温运输、ATB-30稳定碎石供给和成品侧石、井盖中转分类设置。铣刨料临时存放点设于远离商业出入口的背街支巷，表面覆盖防尘网，每日施工结束后即清即运。沥青混合料保温运输车在福临街和新城路北段的路口开阔处临时停靠，由专人引导进出并配置尾气吸收和噪声围蔽措施。成品保护物资存放点集中保管抗裂贴、密封胶、透层和粘层材料以及临时通行垫板，所有易燃材料单独设防，执行班前领用和班后退库制度，材料中转记录同步录入施工日志</w:t>
      </w:r>
    </w:p>
    <w:p>
      <w:r>
        <w:t>夜间照明设施根据道路照明的专项设计进行临时化配置。步行街后街现状路灯更换期间，临时照明采用可升降LED灯车，照度不低于既有路灯的70%，灯具仰角避免产生眩光，保护行人视觉舒适度。状元坡巷因坡道和弯道特点，夜间临时照明加密布设，坡段上口和下口设置红色警示灯，灯位避开居民窗户。谢家冲巷和广厦新村出入口的夜间照明重点覆盖行人通道和临边隔离带，确保老人和儿童通行安全。临时项目部设专人每夜巡查照明设施，发现问题立即修复并拍照备案，巡查记录纳入次日晨会交底内容</w:t>
      </w:r>
    </w:p>
    <w:p>
      <w:pPr>
        <w:pStyle w:val="Heading2"/>
      </w:pPr>
      <w:r>
        <w:t>总平面、临设与交通组织：施工交通组织总路线与道路卡片差异化导改</w:t>
      </w:r>
    </w:p>
    <w:p>
      <w:r>
        <w:t>本项目施工交通组织以“自身消化”与“分流疏解”相结合的原则，按照道路卡片逐条编制导改方案，杜绝一套方案覆盖全部路段。步行街后街行人导流优先，夜间错峰施工期间，分段围挡不阻断沿线商场和餐饮门店主出入口，关键出入口铺设临时通行垫板，次日6:00前完成清扫恢复并撤回围挡，白天恢复行人自由通行。福临街实施半幅分段导改，消防通道和小区出入口保持24小时可达，材料运输车辆避开商圈11:00至14:00和17:00至20:00的高峰时段进出，沿线设置交通疏导员2名，持红绿旗和口哨实时指挥</w:t>
      </w:r>
    </w:p>
    <w:p>
      <w:r>
        <w:t>衣铺巷因窄幅巷道无法容纳机动车与非机动车并行，施工期间行人与非机动车分时通行，每次封闭作业段不超过30米，沿街商户提前24小时发放施工告知单，注明作业时间段和恢复通行时间。谢家冲巷避开早7:00至8:30和晚17:00至19:00居民出行高峰，保留居民临时通行带宽度不小于1.2米，垃圾清运车辆和急救车辆享有优先通行权，施工段两端设置社区联络员和导向牌。652仓库路段物流车辆错峰通行，每天预留10:00至11:30和14:30至16:00为物流集中通过时段，施工车辆暂停占道，仓库装卸应急通道始终保留，重车转弯区大型铣刨和摊铺作业安排在周末或仓库低峰期实施</w:t>
      </w:r>
    </w:p>
    <w:p>
      <w:r>
        <w:t>新城路北段通行流量较大，采用分幅连续推进导改，公交和社会车辆绕行提示提前3天通过电子显示屏和临时标志发布，关键路口设临时导向标志，信号灯配时与交警协调调整。施工车辆进出路口由交通协管人员指挥，高峰期暂停占道铣刨和摊铺工序。广厦新村出入口半幅施工期间，不中断居民车辆和行人基本通行，临时设置单向通行并辅以人工指挥，急救和消防车辆通道24小时保持畅通，开放通行前完成防滑和标识检查，保留24小时现场应急责任角色。状元坡巷坡段上下口分段封控，雨天暂停开放开挖面，行人临时绕行通道设置防滑垫和扶手，防滑提示牌在坡段两端显眼位置悬挂。苏家巷居民通行实行分时保障，小型车辆限时进入时段为每日9:00至11:00和14:00至16:00，材料堆放在巷口外指定点，不占用主通行线</w:t>
      </w:r>
    </w:p>
    <w:p>
      <w:pPr>
        <w:pStyle w:val="Heading2"/>
      </w:pPr>
      <w:r>
        <w:t>总平面、临设与交通组织：施工总流程、工序组合与关键控制节点</w:t>
      </w:r>
    </w:p>
    <w:p>
      <w:r>
        <w:t>施工总流程按照“先探测、后分区、再施工，先深后浅、先井后路、先管后罩”的总体顺序组织。第一阶段为施工准备和管线探查，所有路段在开挖或铣刨前必须完成地下管线探测，弱电下地管线、给排水管线和电缆路由采用探地雷达和人工探坑结合确认，形成《管线探查成果图》，与施工图叠加核对后报监理批准。第二阶段为路面病害处治和基层补强，步行街后街、衣铺巷、广厦新村出入口的沥青路面病害区域按照开窗处治方式执行，具体处治深度依据弯沉检测结果和现场明挖情况分级采用处理至上面层、处理至上基层、处理至下基层三种方式，基层恢复采用ATB-30沥青稳定碎石分层施工并压实。谢家冲巷和苏家巷混凝土路面基础处治合格后加铺沥青面层，652仓库路段混凝土路面基础处治合格后与ATB-30层同步施工</w:t>
      </w:r>
    </w:p>
    <w:p>
      <w:r>
        <w:t>第三阶段为井盖调平、侧石更换和路缘修复。福临街、步行街后街和广厦新村出入口的井盖高程在罩面前完成复核和井周混凝土修复，井周采用快硬混凝土并养护至设计强度方可进行上层摊铺。步行街后街和福临街平石拆除和侧石更换与铣刨作业间隔不超过24小时，避免侧石安装后长时间暴露踩踏。第四阶段为透层、粘层和沥青罩面摊铺，铣刨后路面清扫干净并干燥后，依次喷洒透层油和粘层油，干燥时间根据气温条件按30至60分钟控制，特殊气温下经监理同意可采用吹风机辅助干燥。沥青罩面摊铺顺序先路口后直线段，先主车道后非机动车道，652仓库路段重载区域完成弯沉复核达标后再行罩面</w:t>
      </w:r>
    </w:p>
    <w:p>
      <w:r>
        <w:t>第五阶段为交通标线恢复和交通安全设施安装。旧标线采用铣刨或高压水清除，清扫后放样复核，热熔标线施工温度控制在规范允许范围，反光标线施工后经逆反射系数检测合格方可开放交通。中央护栏、标志标牌和电视监控杆件安装在路面工序完成后进行，不得在新鲜沥青面层上堆放杆件和重型工具。第六阶段为路灯安装和弱电下地配合施工。步行街后街6米特色景观型路灯更换和状元坡巷现有灯具拆除新建同步展开，路灯基础浇筑完成并养护达标后方可安装灯杆，电缆穿过不锈钢线槽并外加橡胶减速板组合敷设，控制系统采用单灯控制和半夜灯回路，深夜自动降低一半功率。弱电下地管群敷设后即时回填并压实，检查井采用球墨铸铁四防井盖，井盖上标识长沙路灯抢修电话。以上六阶段按路段平面控制卡中的独立流水段组织，工序衔接不得跳跃，前后道工序交接必须办理书面验收并拍照存档</w:t>
      </w:r>
    </w:p>
    <w:p>
      <w:pPr>
        <w:pStyle w:val="Heading2"/>
      </w:pPr>
      <w:r>
        <w:t>总平面、临设与交通组织：专项施工方案的图引编制与验收标准闭合</w:t>
      </w:r>
    </w:p>
    <w:p>
      <w:r>
        <w:t>专项施工方案依据施工图纸资料中已解析的设计说明和道路大样图编制，每条道路的专项方案包含工艺流程图、检查表和质量验收引用标准，确保方案可操作、可检查和可追溯。路面病害处治专项方案以《道路施工图设计说明》第4页到第6页的局部基础补强分级处理方式为技术主线，结合步行街后街道路平面图和福临街道路平面图的铣刨面积标注和病害分布区域，在方案中绘制路段病害平面分布图和对应处治方式断面图，基层恢复ATB-30施工层厚和碾压参数按设计要求和现场试铺结果确定。混凝土路面加铺沥青面层专项方案适用于谢家冲巷和苏家巷，方案中明确混凝土板弯沉值应小于0.2mm、相邻板弯沉差应小于0.06mm的验收指标，检测记录表格与方案同步报审</w:t>
      </w:r>
    </w:p>
    <w:p>
      <w:r>
        <w:t>路灯基础与电缆敷设专项方案结合照明供电回路清单和照明平面图编制，步行街后街路灯电源顺接已有回路，状元坡巷新建照明配电柜电源引自邻近变压器并单独设表计量。电缆敷设采用VV-1多芯电缆，断路器至灯具采用BVVB-3x2.5护套线，沿线设电缆手孔井并在转角、分支和变更敷设方式处加密设置。灯杆、灯具等金属构件可靠接地，接地型式采用TN-S系统，接地电阻不大于1Ω，方案中附设接地电阻测试记录表、灯杆绝缘电阻测试记录表和通电试运行记录表。弱电下地专项方案依据弱电下地图纸和平面图编制，管群敷设和井室砌筑施工前完成既有管线探查，新建管线与既有管线的交叉位置和保护措施在方案中单列节点图说明</w:t>
      </w:r>
    </w:p>
    <w:p>
      <w:r>
        <w:t>交通标线恢复专项方案引用《道路交通标志和标线》GB5768-2009和GB5768.2-2022的技术要求，结合交通工程平面图和交通标线大样图的线形和箭头布设进行放样控制，热熔标线施工中反光玻璃珠嵌入深度和用量按规范控制，检测项目包括标线厚度、逆反射系数和耐磨性，检测数据录入《交通标线检测记录表》。所有专项方案在编制完成后报送监理和业主审批，施工过程中技术交底、首件样板验收和过程检查的记录与方案中的检查表一一对应，方案中引用的《城镇道路工程施工与质量验收规范》CJJ1-2008、《城市道路照明工程施工及验收规程》CJJ89-2012、《电气装置安装工程电缆线路施工及验收规范》GB50168-2018等标准条款在检查表中转换为项目化验收点，实现方案与现场验收闭环。专项施工的修改和调整以技术核定单和监理指令为依据，严禁施工人员擅自修改方案中的关键控制参数和验收标准</w:t>
      </w:r>
    </w:p>
    <w:p>
      <w:pPr>
        <w:pStyle w:val="Heading2"/>
      </w:pPr>
      <w:r>
        <w:t>关键工序技术路线：一、路面病害诊断与铣刨深度控制技术路线</w:t>
      </w:r>
    </w:p>
    <w:p>
      <w:r>
        <w:t>本项目9条道路的原路面状况、结构形式、病害类型和基层承载条件差异明显，必须将病害诊断与铣刨深度控制作为后续工法选择和结构恢复的首要技术关口。根据施工图设计说明和道路大样图所示，步行街后街、福临街、衣铺巷、广厦新村出入口以现状沥青路面为主，病害主要集中为网裂、龟裂、沉陷、麻面和路框差；谢家冲巷、苏家巷、652仓库路段以现状混凝土路面为主，需重点判定板块脱空、唧泥和基层松散程度。施工前由测量组联合同济检测人员对各路段进行逐段弯沉检测、钻芯取样和路面外观病害登记，形成“路面病害分布与铣刨深度分区图”，分区明确铣刨4cm罩面范围、铣刨13cm面层更换范围以及需开窗处理基层的深度范围，任何未参加联合现场判定的区域不得直接按设计图进行铣刨施工</w:t>
      </w:r>
    </w:p>
    <w:p>
      <w:r>
        <w:t>在病害诊断成果基础上，铣刨作业执行“先标记、后铣刨、再核深”三步控制流程。铣刨前使用移动式铣刨机配合激光或拉线控制，沿行车方向在路面上精确划出不同铣刨深度的分界线，并在边侧石和建构筑物根部使用小型铣刨机精细化作业，避免扰动相邻铺装和管线井体。铣刨过程中每20m进行一次深度实测，记录在“铣刨深度复核表”中，对照设计深度与现场病害判定深度，当实测深度与分区图偏差超过5mm时，立即停止铣刨，核实基底状况并报技术负责人调整铣刨参数。对于步行街后街和衣铺巷等窄巷段，铣刨料装车与铣刨作业同步进行，不长时间堆积在巷道内，且夜间施工严格控制铣刨机噪音方向，使用低噪铣刨刀具组合，尽量减少对沿街居民和商户的干扰</w:t>
      </w:r>
    </w:p>
    <w:p>
      <w:r>
        <w:t>铣刨后露出的基层顶面须在当日完成弯沉和密实度复测，形成“基层状况复核记录”。对弯沉值超限、基层松散、唧泥脱空或裂缝反射明显的部位，当场划定开窗边界并实施基层挖除；开窗深度按设计说明中的方式一（处理至上基层）或方式二（处理至下基层及路基）执行，具体深度以现场基层病害延续深度为准，开挖后拍照建档、留存基底影像，经监理确认后方可进入基层回填工序。步行街后街、福临街、广厦新村出入口等路段因人流密度大、商铺营业要求高，开窗处理安排在夜间集中完成，开窗区域四周设置刚性隔离护栏并铺设临时通行钢板，次日早高峰前完成回填和覆盖，保证行人通行安全</w:t>
      </w:r>
    </w:p>
    <w:p>
      <w:pPr>
        <w:pStyle w:val="Heading2"/>
      </w:pPr>
      <w:r>
        <w:t>二、沥青面层加铺与罩面关键工序技术路线</w:t>
      </w:r>
    </w:p>
    <w:p>
      <w:r>
        <w:t>沥青面层加铺与罩面技术路线围绕“基层处治—透层/粘层—摊铺—压实—接缝—成品保护”主线展开，并根据不同道路的罩面结构分层控制。步行街后街、福临街、衣铺巷、广厦新村出入口的主要工作内容为对现状沥青路面铣刨后铺设新面层，其中病害严重区域铣刨13cm后铺设6cm AC-20C中粒式沥青混凝土下面层和4cm AC-13C SBS改性沥青混凝土上面层，一般病害区域铣刨4cm后直接铺设4cm AC-13C SBS改性沥青上面层。谢家冲巷和苏家巷则在混凝土路面处治合格后，先铺设一层聚酯玻纤布或防裂贴，再一次性加铺4cm细粒式SBS改性沥青面层。652仓库路段因承担重载物流交通，基层恢复采用沥青稳定碎石ATB-30，分层摊铺压实后再铺设4cm AC-13 SBS改性沥青罩面，并在重车转弯区和装卸区增设一层应力吸收层，延缓反射裂缝</w:t>
      </w:r>
    </w:p>
    <w:p>
      <w:r>
        <w:t>透层和粘层施工是该工序的关键环节。原路面铣刨后清扫至无浮尘、无松散颗粒、无积水，使用森林灭火吹风机或工业吸尘设备彻底清洁，经验收合格后立即喷洒快裂阳离子乳化沥青粘层油，用量按设计要求和试喷洒效果确定。粘层油的干燥时间一般控制在30～60分钟，特殊气温条件下可在技术负责人批准后采用辅助吹风干燥措施。抗裂贴铺设前，须对裂缝两侧各扩宽一定范围内的表面进行打磨和清洁，使用刷子和吹风机保证裂缝内部和周边无突起、无凹陷、无油污，抗裂贴粘贴后及时碾压密贴，不得存在气泡和翘边。谢家冲巷和苏家巷的混凝土路面接缝与裂缝处治完成后，整幅铺设聚酯玻纤布，搭接宽度不小于150mm，铺设后立即用轻型压路机碾压实，避免织物移动或起皱</w:t>
      </w:r>
    </w:p>
    <w:p>
      <w:r>
        <w:t>沥青摊铺是面层质量控制的核心工序，摊铺温度、摊铺速度和连续性直接影响压实度和平整度。摊铺前对运料车覆盖保温，到场后逐车检测混合料温度，凡低于摊铺温度下限的混合料一律退场。摊铺机拼装宽度根据各道路路幅宽度调整，步行街后街、衣铺巷等窄巷优先采用整幅摊铺，减少纵向冷接缝；福临街和新城路北段等路幅较宽路段采用两台摊铺机梯队作业，热接缝搭接宽度控制在100～150mm。摊铺速度根据拌和站供料能力、压实速度和交通影响时段动态调整，夜间摊铺时增设照明和温度跟踪记录，确保摊铺层温度场均匀。碾压执行“初压—复压—终压”三阶段控制，初压采用双钢轮压路机紧跟摊铺机静压1～2遍，复压采用胶轮压路机辗压至规定遍数，终压用双钢轮收光消除轮迹。对状元坡巷等坡道段，碾压方向与坡向匹配，由低向高推进，防止混合料推挤下滑和离析</w:t>
      </w:r>
    </w:p>
    <w:p>
      <w:pPr>
        <w:pStyle w:val="Heading2"/>
      </w:pPr>
      <w:r>
        <w:t>三、路灯基础施工与接地系统关键工序技术路线</w:t>
      </w:r>
    </w:p>
    <w:p>
      <w:r>
        <w:t>路灯基础施工和接地系统建设是本项目照明设施完善工程的关键工序，需在路面基层处置完成、面层摊铺前穿插实施，避免后期开挖破坏路面结构。根据照明供电回路清单及道路照明平面图，步行街后街对街道已有路灯进行更换，采用6米特色景观型路灯，路灯电源顺接街道已有路灯电源回路；状元坡路则对现有灯具拆除并新建，设置单独照明配电柜，配电柜电源引自邻近变压器并单独设表计量；其他路段根据设计补充或更换路灯点位及线路。路灯基础施工前，由测量班组结合道路施工平面图和现场管线物探成果放出基础中心桩位，与弱电管群、排水井位和树木绿化进行空间核对，确保基础位置不侵占人行有效通行宽度，不与地下已有管线冲突</w:t>
      </w:r>
    </w:p>
    <w:p>
      <w:r>
        <w:t>基础开挖采用人工配合小型机械进行，开挖深度和基底尺寸按照6米灯基础图执行，基底承载力经轻型触探检测后，如不满足设计要求则加深换填碎石砂垫层并分层夯实。钢筋笼绑扎要确保地脚螺栓定位准确，螺栓外露长度和垂直度在混凝土浇筑前后双重校核，误差控制在规范允许范围内。混凝土浇筑一次成型，振捣密实，基础顶面抹平并做防水泛水处理。路灯井和检查井采用标准设计井，井盖采用球墨铸铁四防圆形井盖，井盖上标识长沙路灯相关标识及抢修电话。井体砌筑灰缝饱满，井内壁抹灰光滑，井底集水坑深度和井底排水坡度按设计大样图执行</w:t>
      </w:r>
    </w:p>
    <w:p>
      <w:r>
        <w:t>接地系统是本工序安全运行的核心控制点。道路照明配电系统采用TN-S接地型式，防雷接地与保护接地共用接地系统。接地干线从路灯电源点引出，沿线将金属灯杆及构件、灯具外壳、配电及控制箱外露可导电部分与接地干线可靠连接，接地干线与每盏路灯的基础接地极可靠连接，逐点实测接地电阻，总接地电阻不大于1Ω。电缆敷设前先检查不锈钢线槽的平顺度和固定可靠性，路灯线路采用VV-1多芯电缆，由路灯井至灯杆断路器采用BVR-3×2.5软铜线，由断路器至灯具采用BVVB-3×2.5护套线。电缆穿不锈钢线槽外加橡胶减速板组合敷设，线槽内电缆排列整齐、固定牢靠、接头不承受拉力，进入灯杆处设置防水弯和密封接头。控制系统采用计算机及网络通信技术实现单灯控制和遥控遥测，深夜可关闭半夜式回路或降低灯具一半功率运行，灯具端电压偏差控制在额定电压的90%～105%范围</w:t>
      </w:r>
    </w:p>
    <w:p>
      <w:pPr>
        <w:pStyle w:val="Heading2"/>
      </w:pPr>
      <w:r>
        <w:t>四、弱电下地管线施工关键工序技术路线</w:t>
      </w:r>
    </w:p>
    <w:p>
      <w:r>
        <w:t>弱电下地是本项目道路提质的重点内容之一，涉及步行街后街、衣铺巷、谢家冲巷、苏家巷等多条窄巷和老旧巷道，地下既有管线密度大、空间狭窄、不可预见性强。弱电下地施工前必须完成地下管线探查，采用探地雷达配合人工探坑查明现有给水管、排水管、燃气管、电力电缆和通信光缆的平面位置和埋深，在探明的管线位置处喷涂地面标识，形成“地下管线分布与弱电管群路由叠加图”，用于指导沟槽开挖和避让节点处理。凡与设计管位交叉或并行的管线，开挖前由管线权属单位到场确认并办理作业许可，现场指定专人监护</w:t>
      </w:r>
    </w:p>
    <w:p>
      <w:r>
        <w:t>沟槽开挖根据巷道宽度和管线深度选择开挖方式。衣铺巷、苏家巷等宽度不足6m的窄巷，采用人工开挖为主、小型挖掘机为辅，沟槽两侧设置钢板桩或钢挡板支护，防止槽壁坍塌和邻近建筑物基础扰动。开挖土方随出随运、不在现场堆积，槽边堆载距沟槽边缘不小于1m并做防滑处理。沟槽底部铺设砂垫层，压实后敷设弱电管群，管群排布按设计断面排列，管与管之间垫砂紧固，接头严密，端头临时封堵防止泥沙和水进入。管线穿越车行道出入口和重要节点时，增设钢筋混凝土包封或钢管套管保护，保护范围两端各超出穿越点不小于0.5m。电缆人（手）孔井在线路转角、分支处以及变更敷设方式处设置，井位不得位于建筑物散水内，井体砌筑和井盖安装要求同路灯检查井</w:t>
      </w:r>
    </w:p>
    <w:p>
      <w:r>
        <w:t>弱电穿线和标识施工紧随管群敷设进行。线缆敷设前对管孔进行通管和清理，线缆在井内和管口处留足余量，绑扎成束并挂设标识牌，标签注明线缆路由、编号和权属单位。管道回填前进行管位复核和隐蔽验收，拍摄影像资料并将管位测绘成果录入竣工资料。回填采用砂砾石或碎石土分层回填、逐层压实，压实度不低于相邻路基压实标准，沟槽回填面略高于原地面，预留自然沉降量。回填完成后即时恢复路面临时通行，步行街后街和衣铺巷等商业巷道要求沟槽不过夜敞口，当天开挖、当天敷设、当天回填并铺设临时通行钢板，次日营业前恢复商户正常通行条件；谢家冲巷则须在居民晚间休息前完成沟槽回填和安全通行恢复，临边设置连续硬隔离和安全警示灯</w:t>
      </w:r>
    </w:p>
    <w:p>
      <w:pPr>
        <w:pStyle w:val="Heading2"/>
      </w:pPr>
      <w:r>
        <w:t>五、交通标线恢复关键工序技术路线</w:t>
      </w:r>
    </w:p>
    <w:p>
      <w:r>
        <w:t>交通标线恢复作为路面提质改造的收口工序，直接关系到开放交通后的行车秩序、行人安全和交通安全设施整体效能，是施工验收前的重要控制环节。本项目步行街后街、福临街、衣铺巷、广厦新村出入口、谢家冲巷、苏家巷等在沥青罩面后和局部路面处治后需恢复车行道标线、人行横道线、导向箭头、停车线和禁停标识等；新城路北段和状元坡巷结合交通设施升级增设违停抓拍球机和禁停标志标牌，标线恢复需与标志设置协调对应。标线施工前必须完成路面清洁和放样复核，使用清扫车和高压吹风机清除路面浮尘、油脂和松散颗粒，保证标线粘结牢固；放样由测量人员依据施工平面图和现场实际标线点位，逐段放出标线轮廓和箭头中心线，报监理线下复核后方可进入施工</w:t>
      </w:r>
    </w:p>
    <w:p>
      <w:r>
        <w:t>标线材料采用热熔反光型路面标线涂料，涂料进场时检查出厂合格证、反光玻璃珠含量和抗压耐磨性能检测报告，施工前在现场做好小样试划和附着力检验。热熔施工严格控制涂料加热温度，避免过温导致老化变色或温低导致粘结不良。玻璃珠撒布随涂料刮涂同步进行，玻璃珠嵌入深度控制在涂料厚度的50%～60%，保证反光均匀性和持久性。标线外观要求顺直、边缘整齐、表面平整、无起泡和剥落，厚度偏差控制在允许范围内。对状元坡巷等有纵坡的路段，标线前增加防滑层铺设或选用防滑标线材料，防止雨天行人跌滑；对新城路北段等车流量较大的路段，标线施工与开放交通时间联动，施工完成后经反光系数检测合格方拆除围挡，未检测或检测不达标区域不得开放交通</w:t>
      </w:r>
    </w:p>
    <w:p>
      <w:r>
        <w:t>标线恢复完成后同步完成交通标志标牌的安装和违停抓拍设备调试。标志标牌施工前核对立柱基础位置、标志板尺寸和反光膜等级，基础浇筑和预埋件安装与路面回路保持协调，不因标牌施工破坏已完成的路面结构。小型交通标志经设计确认后可与路灯共杆安装，共杆安装高度执行道路交通专业要求和《长沙市城市道路交通设施设计优化指南》建议。违停抓拍球机和禁停标志标牌安装完成后进行单点调试和系统联网测试，确认抓拍图像清晰、触发灵敏、传输稳定、与交通管理系统数据互联后，方可进入竣工验收程序</w:t>
      </w:r>
    </w:p>
    <w:p>
      <w:pPr>
        <w:pStyle w:val="Heading2"/>
      </w:pPr>
      <w:r>
        <w:t>关键工序技术路线：六、多工序穿插与工序交接技术路线</w:t>
      </w:r>
    </w:p>
    <w:p>
      <w:r>
        <w:t>本项目9条道路的施工内容均非单一工序可完成，路面工程、照明工程、弱电工程和交通设施工程在有限空间和工期窗口内需高度穿插，工序交接质量直接决定后续工序能否按时启动和成品保护能否落实。项目部建立“工序交接令”制度，路面铣刨与基层处治、基层回填与透层粘层、井盖调平与面层摊铺、面层压实与标线施工、管群敷设与路面恢复等关键界面，上一工序施工班组自检合格后填写“工序交接检查记录”，由质量员联同下道工序班组、测量和资料员到现场逐项复核，包括高程、平整度、密实度、井周高差、管线出口保护和场地清洁等，全部指标确认后各方签字方可移交，交接记录留影像并纳入竣工资料</w:t>
      </w:r>
    </w:p>
    <w:p>
      <w:r>
        <w:t>工序穿插的核心难题在于不同专业在同一个作业面上的时间冲突。项目部根据各道路交通窗口和施工强度，在每条道路实施分段编制“工序穿插时间—空间矩阵”，将路面作业划分成20～50m的流水段，各专业在前后相邻的流水段上依次推进。例如，步行街后街的流水组织为：第一段完成铣刨和基层处治后即向第二段推移，此时路灯基础和弱电下地进入第一段施工，第一段路面恢复和第三段铣刨并行开展。每日施工前召开班前协调会确认当日的流水段边界、作业内容和成品保护责任人；每日收工前组织现场清点和次日计划通报。窄巷段的材料进场和设备摆放按流水段精确控制，不超前大量堆料，不占用消防和人员疏散通道</w:t>
      </w:r>
    </w:p>
    <w:p>
      <w:r>
        <w:t>施工验收引用严格按照设计说明所列规范体系执行。路面工程验收执行《城镇道路工程施工与质量验收规范》（CJJ 1-2008），路面结构层验收执行《城镇道路路面设计规范》（CJJ 169-2012），照明工程执行《城市道路照明工程施工及验收规程》（CJJ 89-2012）和《电气装置安装工程电缆线路施工及验收规范》（GB 50168-2018），交通设施验收执行《城市道路交通设施设计规范》（GB 50688-2011）和《城市道路交通标志和标线设置规范》（GB 51038-2015）。各工序验收时同步归集下列资料：隐蔽工程验收记录、影像资料、关键工序检查表、施工过程中的弯沉检测记录、压实度检测报告、接地电阻测试记录、标线反光系数检测报告和工序交接记录。资料闭合流程细化和质量验收的层级检查详见“质量管理体系与措施”章节，安全控制措施和夜间施工、交通导改安全保障参见“安全管理体系与措施”章节，进度保证的节点安排和动态调整机制参见“工程进度计划与保证措施”章节</w:t>
      </w:r>
    </w:p>
    <w:p>
      <w:pPr>
        <w:pStyle w:val="Heading2"/>
      </w:pPr>
      <w:r>
        <w:t>路面铣刨与病害处治专项施工方案深化</w:t>
      </w:r>
    </w:p>
    <w:p>
      <w:r>
        <w:t>本专项方案围绕步行街后街、福临街、衣铺巷、广厦新村出入口、新城路北段等以沥青路面铣刨罩面为主要改造内容的道路编制，依据图纸《道路施工图设计说明》中明确的路面病害分级处治原则，将铣刨深度控制、病害开窗处治和沥青稳定碎石基层恢复作为核心工艺环节。路面处治前，组织测量组对道路纵断面标高进行复测，并对现状道路横断面进行放样，确定道路横坡满足不小于1.5%的排水要求；同步按图纸要求对原路面弯沉和基层密实度进行检测，依据检测结果将病害地段划分为“仅铣刨面层”“处理至上基层”“处理至下基层”“处理至下基层以下15cm”四个处治等级，分别形成施工控制记录。每处开窗区域在铣刨后必须由技术负责人会同监理确认基层病害清除范围，拍照存档并签认基层验收记录后方可进行后续回填施工</w:t>
      </w:r>
    </w:p>
    <w:p>
      <w:r>
        <w:t>步行街后街作为商圈步行街背街小巷，铣刨施工执行20至30米短段流水原则，采用小型铣刨机配合人工精修，夜间错峰作业以降低对商户营业和行人通行的影响。该路段铣刨深度依据图纸中“车行道铣刨4cm后罩面”和“车行道铣刨13cm后铺设沥青面层”两类分区分段执行，铣刨作业前在路面标定分界线，并使用吹风机对铣刨面进行清洁干燥。福临街和广厦新村出入口铣刨施工则以半幅分段推进，铣刨前完成井盖高程复核和井周先行处理，井周50cm范围内采用人工配合风镐破除，避免机械铣刨对检查井结构造成损伤。铣刨完成后立即清扫并检查铣刨面平整度和横坡，形成铣刨深度复核表，实测偏差超出设计允许范围时立即补铣或采用ATB-30沥青稳定碎石调平</w:t>
      </w:r>
    </w:p>
    <w:p>
      <w:r>
        <w:t>针对步行街后街、福临街、衣铺巷和广厦新村出入口中路面病害严重的区域，执行局部基础补强专项方案。破除原道路损坏的面层及基层后，对基底进行弯沉复测，确认基底承载力满足设计要求后分层施工沥青稳定碎石ATB-30基层。ATB-30混合料采用拌和站集中生产，运输至现场时覆盖保温，摊铺温度不低于规范允许值，每层压实厚度按批准的工艺试验结果控制。分层层间喷洒粘层油，并留设施工缝错缝搭接。该工序的关键检查点为每层压实后的弯沉代表值和相邻板块弯沉差，弯沉值应小于0.2mm且相邻板块弯沉差小于0.06mm，形成专项检测记录经监理确认后归档</w:t>
      </w:r>
    </w:p>
    <w:p>
      <w:r>
        <w:t>衣铺巷和广厦新村出入口因巷道宽度受限，大型铣刨摊铺设备难以展开，深化方案调整为人工配合小型铣刨机和手扶式压路机实施病害处治和罩面。铣刨料采用封闭式小型运输车辆及时外运，严禁在巷内堆存；基层恢复和面层摊铺分段长度控制在15至20米，材料随用随进，避免长时间占用通行空间。沟槽类开挖在当日完成回填和临时罩面，夜间施工后次日营业前必须清扫恢复并铺设临时通行垫板，保障商户和居民正常通行。该专项方案中所有工序交接均以现场签认记录为凭证，下道工序施工前确认上道工序验收合格</w:t>
      </w:r>
    </w:p>
    <w:p>
      <w:pPr>
        <w:pStyle w:val="Heading2"/>
      </w:pPr>
      <w:r>
        <w:t>沥青面层加铺与罩面专项施工方案深化</w:t>
      </w:r>
    </w:p>
    <w:p>
      <w:r>
        <w:t>沥青面层加铺与罩面专项方案覆盖步行街后街、福临街、衣铺巷、谢家冲巷、苏家巷、652仓库路段和新城路北段，按图纸要求采用4cm细粒式SBS改性沥青混凝土（AC-13）作为罩面层，652仓库路段因仓储物流重载特性，面层级配和压实标准按重载交通条件复核后执行。施工前，在已完成基层处治并验收合格的下承层上喷洒快裂型粘层沥青，粘层沥青喷洒量按批准的工艺试验参数控制，桥头搭板、检查井盖周边、路缘石侧面等与新铺沥青混合料接触的构造物侧面均不得漏喷。粘层干燥时间控制在30至60分钟，特殊气温条件或工期紧张时可采用吹风机辅助干燥，干燥后进行表面检查确认无积油、无漏喷</w:t>
      </w:r>
    </w:p>
    <w:p>
      <w:r>
        <w:t>混合料生产环节执行配合比设计审批制度，目标配合比和生产配合比经试验段验证后报监理批准。沥青采用图纸明确的A级70号道路石油沥青，其针入度、软化点、延度等指标须满足《城镇道路工程施工与质量验收规范》（CJJ 1-2008）中技术要求，每批次进场沥青提供出厂合格证并取样复验。AC-13混合料出厂温度、摊铺温度和碾压温度按施工季节和运距进行动态控制，摊铺时采用摊铺机连续作业，步行街后街、衣铺巷等窄路段的摊铺宽度不足时可采用小型摊铺机或人工配合机械摊铺。新城路北段作为通行主段，组织机械化连续铣刨摊铺，先路口后直线段推进，高峰期暂停占道工序，减少冷接缝产生</w:t>
      </w:r>
    </w:p>
    <w:p>
      <w:r>
        <w:t>沥青面层碾压采用双钢轮压路机和轮胎压路机组合，按初压、复压、终压三阶段控制。初压在混合料摊铺后紧跟着进行，采用双钢轮压路机静压1至2遍，复压采用轮胎压路机揉搓碾压，终压采用双钢轮压路机收光消除轮迹。652仓库路段复压阶段增加碾压遍数，压实度检测按马歇尔标准密度或最大理论密度双控指标执行，压实度代表值不低于实验室标准密度的98%。碾压过程中安排专人检测摊铺厚度、平整度和压实温度，每50米检测一个断面，数据实时记录在ATB-30沥青稳定碎石施工控制表相应的面层记录中，出现离析、推移或温度散失过快时立即调整碾压组合或暂停出料</w:t>
      </w:r>
    </w:p>
    <w:p>
      <w:r>
        <w:t>接缝处理是面层质量控制的重点。纵缝采用热接缝，两台摊铺机梯队作业时前后错开10至20米，同步碾压接合；冷接缝处铣刨或切缝整齐，涂抹粘层沥青后铺筑新料并碾压密实。横缝采用平接缝，上下层横缝错开不少于2米，切缝时采用三米直尺检查端部平整度，切除不平整部分后铺筑。652仓库路段和新城路北段的横缝位置避开车辆轮迹集中带，福临街、衣铺巷等路段横缝设置在与检查井、出入口错开的位置。所有接缝处在开放交通前目测检查无高差、无松散，必要时磨平处理</w:t>
      </w:r>
    </w:p>
    <w:p>
      <w:r>
        <w:t>罩面完成后，在开放交通前按图纸要求恢复交通标线。标线施工采用热熔型反光涂料，旧标线清除采用机械打磨或铣刨方式，确保基层清洁干燥。放样复核以道路中心线和设计桩号为基准，线宽、线形和间距严格按《城市道路交通标志和标线设置规范》（GB 51038-2015）和图纸《交通标线大样图》执行，标线施工后检查逆反射系数和附着力。广厦新村出入口、谢家冲巷等居民区周边路段标线恢复与开放交通联动，夜间完成标线后次日放行，成品保护期内设警示锥筒防止车辆碾压未干标线。面层各工序验收引用《城镇道路工程施工与质量验收规范》（CJJ 1-2008）的检测项目和评定标准，形成完整的工序报验和隐蔽验收记录</w:t>
      </w:r>
    </w:p>
    <w:p>
      <w:pPr>
        <w:pStyle w:val="Heading2"/>
      </w:pPr>
      <w:r>
        <w:t>专项施工方案深化：路灯基础施工与接地系统专项方案深化</w:t>
      </w:r>
    </w:p>
    <w:p>
      <w:r>
        <w:t>路灯基础施工专项方案覆盖步行街后街、福临街、状元坡巷、新城路北段和苏家巷等涉及路灯更换或新建的路段。依据图纸《照明供电回路清单修改》和路灯基础大样图，灯杆基础采用钢筋混凝土独立基础，地脚螺栓预埋定位是施工控制的首要环节。基础开挖前，由测量组依据道路中线、设计桩号和照明平面图放出灯位中心点，并用十字线法在基坑四角打设定位桩，人工挖除至设计基底标高后检查地基承载力。步行街后街和状元坡巷等路段因地下管线密集，开挖前必须采用管线探测仪扫测，确认开挖范围内无不明管线后展开施工；遇有既有管线交叉则调整为避开或保护方案，不得盲目破除。地脚螺栓采用定位模板固定，螺栓垂直度、外露长度和中心距偏差经复核合格后浇筑C30混凝土</w:t>
      </w:r>
    </w:p>
    <w:p>
      <w:r>
        <w:t>接地系统施工按图纸要求采用TN-S接地系统，防雷接地与保护接地共用接地系统。每基灯杆基础底部设置接地极，接地极采用热镀锌角钢垂直打入，埋深和间距按设计要求控制。接地干线从路灯电源点引出，沿电缆路径通长敷设并分别与每个灯杆基础的接地极、金属灯杆法兰盘和灯具外壳可靠连接，连接点采用热镀锌螺栓压接并涂防腐漆。状元坡路、新城路北段等供电距离较长的路段在供电回路末端增设重复接地，配电箱处接地电阻测试值不大于1Ω。电器室、光源室、灯具和灯杆所有金属件按图纸要求做等电位连接，电源进线处重复接地，测试记录随隐蔽工程报验。步行后街路灯电源顺接既有路灯电源回路，接入前在断电状态下验电并确认相序，接线完成后检查回路绝缘电阻</w:t>
      </w:r>
    </w:p>
    <w:p>
      <w:r>
        <w:t>电缆敷设执行《电气装置安装工程电缆线路施工及验收规范》（GB 50168-2018）。路灯线路采用VV-1多芯电缆，由路灯井至灯杆断路器采用BVR-3×2.5mm²软铜线，断路器至灯具采用BVVB-3×2.5mm²护套线。电缆沿不锈钢线槽外加橡胶减速板组合方式明敷于路面，线槽连接处做防水密封，穿越车行道和人行道时加钢套管保护。福临街和衣铺巷等路段的车行道电缆敷设与路面罩面施工穿插配合，线槽在基层处治完成后、面层摊铺前安装就位，定位后做好槽口保护和标高复核，避免面层摊铺时压坏线槽。电缆敷设完毕后逐回路进行绝缘测试和通电调试，确认灯具端电压在额定电压的90%至105%范围内，控制系统遥测遥信功能正常，半夜灯节能回路切换动作可靠</w:t>
      </w:r>
    </w:p>
    <w:p>
      <w:r>
        <w:t>灯杆安装前对灯杆和灯具进行开箱检查，核对灯具防尘防水等级不低于IP65、防触电保护等级为I级、LED初始光效不小于150lm/W等设备参数，配套镇流器、触_发器、电容器与灯具一体化设计完整无缺损。灯杆起吊采用吊车配合人工扶正，就位后对角拧紧地脚螺栓，灯杆垂直度偏差控制在规范允许值以内。灯具仰角按批准的照明设计方案预设，避免产生眩光和光污染。状元坡路照明设置单独配电柜，电源引自邻近变压器并单独设表计量，配电柜安装就位后完成进线电缆连接和相序标识，柜体接地与系统接地干线可靠连接。照明系统调试按回路分项进行，全部灯具点亮运行不少于2小时后记录端电压和电流，经监理确认后移交验收</w:t>
      </w:r>
    </w:p>
    <w:p>
      <w:pPr>
        <w:pStyle w:val="Heading2"/>
      </w:pPr>
      <w:r>
        <w:t>专项施工方案深化：弱电下地管线施工专项方案深化</w:t>
      </w:r>
    </w:p>
    <w:p>
      <w:r>
        <w:t>弱电下地专项方案重点覆盖衣铺巷、谢家冲巷、苏家巷、步行街后街和状元坡巷等图纸明确需要实施弱电线路整治的巷道。施工核心流程为“先探管后开挖、管群敷设即时回填、穿线预留后路面恢复”。开挖前，由管线探查组使用管线探测仪配合人工探坑，查明施工段内既有的电力、通信、给水、排水、燃气等管线的准确位置、走向和埋深，形成地下管线平面分布图和剖面图，报监理和建设单位确认。探明的管线在路面用红漆标示走向，重要管线交叉点设置地面标识牌并拍照存档。对施工影响范围内的现状管线采取悬吊、支撑或临时改移保护措施，保护方案经管线权属单位确认后方可实施</w:t>
      </w:r>
    </w:p>
    <w:p>
      <w:r>
        <w:t>沟槽开挖按分段顺序进行，衣铺巷和苏家巷等窄巷道采用人工开挖为主、小型机械为辅的方式，开挖尺寸不得超出设计沟槽宽度，避免扰动两侧既有管线和建筑基础。谢家冲巷和状元坡巷等较宽路段可采用小型挖掘机开挖，开挖接近设计沟底时预留15至20cm采用人工清底，确保沟底平整无扰动。沟槽开挖执行“当天开挖、当天敷设、当天回填”的不敞口过夜原则，无法当天完成的区段必须设置钢板覆盖和硬隔离围挡，并布置夜间警示灯。雨季施工时开挖段配备防水篷布和排水泵，雨前完成开挖面覆盖和截水措施</w:t>
      </w:r>
    </w:p>
    <w:p>
      <w:r>
        <w:t>管群敷设按图纸要求排列和绑扎，弱电管群采用梅花管或波纹管组，管间净距和层间间距符合设计规定。管道接口采用承插式橡胶圈密封，管口封堵严密防止泥水进入。管群敷设方向变化和分支处设置手孔井，井壁砌体灰缝饱满，井盖采用球墨铸铁井盖，井盖上标识清晰。管道敷设后在管顶以上30cm铺设警示带，警示带颜色和文字标识与设计一致。回填材料采用砂砾石或符合要求的原状土分层回填夯实，每层虚铺厚度控制在20至30cm，采用小型夯实机具压实，压实度检测按设计标准执。回填完成后立即恢复路面结构</w:t>
      </w:r>
    </w:p>
    <w:p>
      <w:r>
        <w:t>弱电管线施工的一个关键工序是穿越节点的处理。在步行街后街与人民西路、坡子街的交叉口，衣铺巷与人民西路、坡子街的交叉口等路口节点，采用导向钻进或人工掘进方式穿越，穿越前编制专项穿越方案并报批。穿越施工中严格控制钻进方向和高程偏差，出土点位置与设计偏差不得超限。穿越管段两端接入检修井，井内预留引线钢丝和管口封堵。穿线完成后，各管孔编号标识，绘制竣工路由图并纳入竣工资料。弱电下地各道工序交接实行管线检查表制度，从探管确认、沟槽验收、管群敷设、回填压实到路面恢复每道工序拍照留存并签认，验收引用相关管道工程和市政工程质量验收规范</w:t>
      </w:r>
    </w:p>
    <w:p>
      <w:pPr>
        <w:pStyle w:val="Heading2"/>
      </w:pPr>
      <w:r>
        <w:t>专项施工方案深化：检查井与排水设施改造专项方案深化</w:t>
      </w:r>
    </w:p>
    <w:p>
      <w:r>
        <w:t>检查井与排水设施改造是各条道路提质的关键配套工序，尤其影响福临街、衣铺巷、谢家冲巷、苏家巷和广厦新村出入口等路段的罩面质量和排水效果。井盖调平专项方案明确：所有位于车行道范围内的检查井在路面铣刨后、面层摊铺前完成井圈加固和高程调整。井周破除采用人工风镐切割，破除宽度按井圈加固图要求留设混凝土浇筑带，破除面清洁后刷界面剂。井圈井盖安装采用可调式防沉降井盖系统，井盖标高按设计道路横坡推算，采用精密水准仪复核，并考虑面层摊铺厚度预留调节量。福临街和广厦新村出入口的井盖高程复核作为面层摊铺的前置条件，未经复核签认不得进行沥青摊铺</w:t>
      </w:r>
    </w:p>
    <w:p>
      <w:r>
        <w:t>排水边沟和雨水口恢复专项方案聚焦谢家冲巷、状元坡巷和苏家巷等存在路面积水风险的坡道和窄巷。雨水口位置和进水口高程依据道路纵断面和横坡调整，确保路面水顺畅汇入。雨水篦子采用钢纤维混凝土或球墨铸铁材质，安装时篦子顶面低于路面1至2cm，形成汇水凹面。边沟沟底纵坡与道路纵坡协调，沟底不得出现反坡或平坡段。状元坡巷坡道段施工顺序执行“先排水后面层”控制要求，在罩面前完成坡面雨水口疏浚和边沟贯通，雨前检查排水路径是否通畅。谢家冲巷和苏家巷等居民巷道施工中，居民出入口和入户台阶处的雨水口设置防堵网和格栅，并安排专人雨后核查排水状况，形成巡查记录</w:t>
      </w:r>
    </w:p>
    <w:p>
      <w:r>
        <w:t>井室修复和砌筑执行常规检查井标准化施工要求。井室内壁抹面平整光滑，踏步安装位置准确、防腐处理到位。接入支管采用承插式接口或柔性管件连接，接口严密无渗漏。井室周边回填采用砂砾石分层夯实，压实度不低于相邻路基填筑标准。所有检查井、雨水口和排水沟道在路面恢复前完成功能性通水试验，灌水检查水流通过和排水状况，试验记录签字后归档。排水设施与沥青面层的衔接部位在摊铺时采用人工补料和热夯压实，确保井盖和雨水篦子周边不出现积水凹陷。检查井和排水设施验收引用《城镇道路工程施工与质量验收规范》（CJJ 1-2008）中附属构筑物章节的检测项目和允许偏差</w:t>
      </w:r>
    </w:p>
    <w:p>
      <w:pPr>
        <w:pStyle w:val="Heading2"/>
      </w:pPr>
      <w:r>
        <w:t>特殊路段专项施工方案深化与工艺衔接</w:t>
      </w:r>
    </w:p>
    <w:p>
      <w:r>
        <w:t>652仓库路段因仓储物流车辆频繁通行的使用特征，基层和面层的承载能力和抗车辙能力要求高于一般城市支路。专项方案在图纸明确的“对现状混凝土路面基础处治合格”基础上增加重载区域弯沉复核环节，采用落锤式弯沉仪逐板检测水泥混凝土面板弯沉值，弯沉不达标板块进行板底注浆或换板处治。基层恢复采用ATB-30沥青稳定碎石，压实标准和厚度控制强化为双重检测，增加钻孔取芯验证频率。AC-13 SBS改性沥青罩面施工中混合料级配和油石比按高温抗车辙性能优化，开放交通前完成压实和温度记录，开放后一周内在夜间时段盯控重载车辆碾压状况，发现轮辙立即进行微表处修补。仓库出入口的施工窗口与仓库运营方动态协调，利用物流低谷期封闭施工，装卸应急通道保持可达状态，施工车辆与物流车辆分时分行，避免交叉干扰</w:t>
      </w:r>
    </w:p>
    <w:p>
      <w:r>
        <w:t>状元坡巷坡道段施工深化要点集中在抗滑面层控制和坡面排水组织。坡面铣刨后的调平层摊铺自下而上推进，摊铺机行进速度放慢，虚铺厚度适当加大以补偿下滑离析。碾压时压路机行进方向与坡向匹配，初压紧随摊铺向上碾压，复压向下碾压增加密实度，终压向上收光。面层石料选用磨光值高的集料，混合料中适当提高粗集料比例以增强路面纹理抗滑能力。坡段排水施工顺序严格控制：先完成坡顶截水沟和坡面雨水口清理，再施工面层，最后进行坡底排水沟修复，降雨前对已开挖但未罩面的段落采用彩条布覆盖并设置临时截水埂。全坡段罩面完成后，在坡顶、坡中和坡底分别标记检测点，进行路面摩擦系数检测和横向排水检查，检测合格方可开放交通</w:t>
      </w:r>
    </w:p>
    <w:p>
      <w:r>
        <w:t>苏家巷作为老旧窄巷综合改造段，其施工难点在于既有地下管线不明和作业面狭窄。专项方案实施“先探管后开挖”的强制流程，探管采用探地雷达与人工探坑双重验证，探明管线后在路面标记并形成管线分布图。沟槽开挖宽度最小化，管壁两侧回填空间仅满足夯实机具作业最低要求，无法机夯时采用水沉砂法配合人工插捣。开挖出的土方当日装袋外运，不在巷内堆放。居民门前施工段设置防滑通道和夜间临时照明，安排专人引导通行。与弱电下地、排水改造交叉施工时，各专业工序在小段内依次流水作业，第一道工序回填恢复路面后再进入下一段施工，减少对居民出行的连续影响。苏家巷施工全过程实行居民告知和意见收集机制，施工安排提前公示，应急联络机制保持24小时畅通，形成居民沟通记录</w:t>
      </w:r>
    </w:p>
    <w:p>
      <w:r>
        <w:t>各道路之间的施工工序衔接与转序验收是本工程的整体控制要求。路面铣刨完成后必须经高程和横坡复核合格方可进行基层或面层摊铺；井盖调平和井周加固完成后方可摊铺上面层；弱电管线回填压实和路灯基础混凝土强度满足要求后方可恢复路面；路面罩面完成并经压实度和厚度检测合格后方可施划标线。所有转序节点均设置监理停检点，形成工序交接确认记录。各路段施工完成的最后工序统一为路面清扫、成品保护和现场退场检查，退场前确认临时设施拆除、材料清理完毕、道路恢复到满足通行的清洁和安全状态。本章所述专项方案与总平面布置、进度计划、资源配备和安全措施的关联内容，分别在对应章节详细展开，本章不再重复</w:t>
      </w:r>
    </w:p>
    <w:p>
      <w:pPr>
        <w:pStyle w:val="Heading2"/>
      </w:pPr>
      <w:r>
        <w:t>工序交接与施工验收控制总则</w:t>
      </w:r>
    </w:p>
    <w:p>
      <w:r>
        <w:t>本项目工序交接与施工验收控制以《城镇道路工程施工与质量验收规范》CJJ 1-2008为核心依据，结合图纸会审记录和专项施工方案，按“上道工序未验收合格不得进入下道工序”的基本原则组织施工。本工程覆盖步行街后街、福临街、衣铺巷、谢家冲巷、652仓库路段、新城路北段、广厦新村出入口、状元坡巷和苏家巷共9条路段，各路段因改造内容、地下管线密度、交通组织和环境约束差异，工序交接的触发节点、停检点和验收资料要求均须按道路卡片独立编制，禁止将9条道路套用同一套工序交接表。路面结构层、路灯基础与接地、弱电下地管群三大工序域的交接是本次工程的关键控制域，所有交接须形成书面记录、影像资料和检测数据，由施工班组自检、项目部专检、监理工程师验收确认三重签认后方可移交</w:t>
      </w:r>
    </w:p>
    <w:p>
      <w:r>
        <w:t>工序交接控制的组织机制按“工序负责制+停检点管理”双线运行。每条道路施工前，项目部根据设计文件、现场踏勘和探坑资料，编制该路段的工序分解图和交接停止点清单，报监理审批后作为现场控制的强制性依据。工序交接前，移交方必须完成全部自检内容并填写《工序交接检查记录》，接收方逐项复核关键指标，监理工程师对停检点进行举牌验收。在步行街后街、衣铺巷等商铺密集区域，商铺出入口的面层铣刨与结构修复交接须增加成品保护和临时通行措施检查项；在652仓库路段，基层处治与ATB-30沥青稳定碎石施工的交接须附带弯沉检测和密实度检测记录。所有交接记录按路段归档，形成可追溯的工序链</w:t>
      </w:r>
    </w:p>
    <w:p>
      <w:r>
        <w:t>施工验收引用规范体系按道路专业、照明专业和弱电专业分层匹配。路面结构层验收引用CJJ 1-2008第8章、第9章和设计说明中明确的A级70号道路石油沥青技术要求；路灯基础与接地验收引用《电气装置安装工程电缆线路施工及验收规范》GB50168-2018、《城市道路照明工程施工及验收规程》CJJ89-2012及设计图中的TN-S接地系统和接地电阻≤1Ω要求；弱电下地管线验收引用设计图中的管材规格、电缆穿不锈钢线槽敷设方式和检查井标准设计图做法；交通标线恢复验收引用GB5768.2-2022和GB51038-2015。资料未明确的构造参数，按经监理批准的专项方案和技术复核记录验收</w:t>
      </w:r>
    </w:p>
    <w:p>
      <w:pPr>
        <w:pStyle w:val="Heading2"/>
      </w:pPr>
      <w:r>
        <w:t>工序交接与施工验收控制：分路段工序交接路线与停检点设置</w:t>
      </w:r>
    </w:p>
    <w:p>
      <w:r>
        <w:t>步行街后街工序交接路线按“路面病害处治→铣刨清理→沥青罩面→交通标线恢复→弱电接口保护”五段控制，交接停检点设置于：铣刨深度复测完成、基层处治（包括ATB-30回填、抗裂贴粘贴）合格后、粘层洒布验收后、沥青摊铺温度与压实度检测合格后、标线放样复核和施划后反光系数检测合格后。各停检点须在夜间施工结束前完成监理签认，次日营业前移交至通行保障班组，并检查临时通行垫板、导向设施和清扫状态。成品保护交接重点核查临街铺面台阶、门窗和外墙保护情况，发现污染或损坏应在交接记录中注明并立即修复</w:t>
      </w:r>
    </w:p>
    <w:p>
      <w:r>
        <w:t>福临街工序交接路线按“井盖调平→路面铣刨罩面→路灯基础与电缆敷设→交通设施恢复”组织。井周先行处理为第一个停检点，要求检查井座高程与设计路面高程的匹配、井周混凝土或加固材料的密实性，验收合格并形成高程记录后，方可移交沥青摊铺班组进场。路灯基础施工与电缆敷设的工序交接节点设在基础开挖与钢筋预埋完成后、混凝土浇筑完成并达到强度后、电缆敷设与绝缘测试合格后，各节点均须测量接地电阻并附照片。沥青罩面完成后，接缝位置避开井周和车轮集中带是福临街特有的交接复核项，摊铺班组须在交工前与标线班组现场交底接缝里程和标高变化点</w:t>
      </w:r>
    </w:p>
    <w:p>
      <w:r>
        <w:t>衣铺巷因巷宽受限且地下管线密集，工序交接必须强化探查和即时恢复要求。先探管后开挖是强制工序前置条件，探坑成果须经管线探查班组和设计代表确认，形成地下管线分布草图并签认后，方可移交沟槽开挖班组。弱电管群敷设完成后的交接停检点包括：管材规格和端口保护检查、管群排列和间距复核、沟槽回填分层压实检测，且要求当天开挖段当天完成回填和压实验收，不得留敞口过夜。商户门前通行通道的恢复和防滑处理在每日收工前由专职协调员与商户确认签字，形成《商户门前通行交接确认单》</w:t>
      </w:r>
    </w:p>
    <w:p>
      <w:r>
        <w:t>谢家冲巷作为居民生活性巷道，工序交接必须纳入居民告知和出行保障节点。每日开工前的施工段围挡设置、居民临时通行带预留、安全警示标识和照明设施的完好性，由安全班组与施工班组双签确认后移交作业面。雨前覆盖和截水措施交接在路基和开挖面暴露期间强制执行，覆盖材料、固定方式和排水路径经防汛值班员签认后方可收工。路面基层处治完成后的弯沉检测和密实度检测是转入面层施工的核心停检点，检测数据按板块编号记录，与设计弯沉值对比后报监理签认</w:t>
      </w:r>
    </w:p>
    <w:p>
      <w:r>
        <w:t>652仓库路段工序交接以免物流车辆与施工机械交叉干扰为重点，重载区域弯沉复核和基层病害处治作为面层施工的前置停检点。弯沉检测应在物流车辆停运窗口期进行，检测结果按仓库出入口前后各30米加密测点，不满足设计要求的板块必须在交接记录中标记并追加处治。ATB-30沥青稳定碎石分层施工的交接要求每层压实厚度、碾压遍数和温度记录完整，下层验收合格签认后方可摊铺上层。面层AC-13 SBS改性沥青罩面完成后，开放交通前须完成压实度、厚度、平整度和渗水系数检测，检测数据与温度记录一并形成《重载路段开放交通前验收确认表》，经监理和仓库运营方联合签认后分阶段放行</w:t>
      </w:r>
    </w:p>
    <w:p>
      <w:r>
        <w:t>新城路北段、广厦新村出入口、状元坡巷和苏家巷同样执行停检点清单化管理，每条道路在施工组织设计中单独编制工序交接清单，明确移交标准、验收记录和签认流程。新城路北段路口导改的临时导向设施设置须在路口施工封闭前由交通协管班组与施工班组交接确认；广厦新村出入口半幅施工的临时通行带铺板和防滑处理须每日完成验收；状元坡巷坡段先排水后面层的工序交接须在雨前完成覆盖和截水验收；苏家巷既有地下管线不明的探坑交接须形成管线探查记录并报监理备案。各条道路的工序交接记录统一归档至项目部资料室，确保工序链可追溯</w:t>
      </w:r>
    </w:p>
    <w:p>
      <w:pPr>
        <w:pStyle w:val="Heading2"/>
      </w:pPr>
      <w:r>
        <w:t>工序交接与施工验收控制：路面结构层关键工序交接控制</w:t>
      </w:r>
    </w:p>
    <w:p>
      <w:r>
        <w:t>路面结构层工序交接控制按“病害调查与诊断→铣刨→基层处治→透层/粘层→沥青面层摊铺→碾压成型→开放交通”全链条设置停检点，各节点均须由移交方、接收方和监理三方到场签认。病害调查与诊断的交接节点要求形成《路面病害调查记录表》，记录裂缝类型、分布、弯沉值、基层松散或脱空情况，调查结果与设计图纸对比确认铣刨范围和深度后，移交铣刨班组实施。652仓库路段和状元坡巷因存在重载和坡面特殊条件，病害调查必须加密弯沉检测点，检测数据作为工序交接的附件归档</w:t>
      </w:r>
    </w:p>
    <w:p>
      <w:r>
        <w:t>铣刨工序交接以铣刨深度复核为核心控制项。铣刨班组完成初步铣刨后，由测量班组使用水准仪按设计纵断面图进行深度复核，每20米一个断面、每断面不少于3个测点，形成《铣刨深度复核表》。步行街后街铣刨4cm罩面段和铣刨13cm面层段须区分标记，深度偏差超过±5mm时调整铣刨参数并复测合格后方可移交基层处治班组。铣刨后路槽的松散料清除、裂缝处抗裂贴粘贴和清洁干燥质量由接收班组逐米检查，使用刷子和吹风机清理裂缝后，底层油干燥时间按30～60分钟控制，气温异常时经监理确认可调整</w:t>
      </w:r>
    </w:p>
    <w:p>
      <w:r>
        <w:t>基层处治工序交接区分三种处治方式设置停检点。方式一（处理至上面层）在铣刨面层后检查基层表面状况，确认无沉陷和唧泥后，由监理签字确认基层保留，移交透层施工；方式二（处理至下基层）在开窗后发现下基层损坏时，清除至下基层顶面，对保留基层进行弯沉和密实度检测，检测合格后移交ATB-30填筑班组；方式三（处理至路基）在基层以下仍然密实度不足时，继续下挖至坚实层，分层回填ATB-30并逐层验收，每层填筑厚度和压实度检测合格签认后方可移交下一层。652仓库路段因重载要求，基层处治后必须逐层检测密实度并形成压实记录，弯沉值须满足设计要求的控制标准，不达标板块不得进入面层施工</w:t>
      </w:r>
    </w:p>
    <w:p>
      <w:r>
        <w:t>透层和粘层施工交接以洒布量和破乳状态为验收要点。透层在基层处治验收合格、清扫洁净后进行，洒布量按设计图配合比控制，洒布后封闭交通保护，破乳完成后经监理检查表面干燥、无浮油和无漏洒，签认后移交沥青面层摊铺。粘层在下面层与上面层之间、沥青面层与路缘石、检查井侧面之间涂刷，采用快裂型乳化沥青，检查涂刷均匀性和成膜状态，干燥检验合格后及时覆盖沥青面层以防污染</w:t>
      </w:r>
    </w:p>
    <w:p>
      <w:r>
        <w:t>沥青面层摊铺与碾压交接覆盖混合料验收、摊铺温度和碾压工艺三项核心停检点。混合料到场温度不低于设计配合比和施工指南中的要求值，摊铺前逐车测温并记录，温度不达标的混合料拒收退场。摊铺完成后，初压、复压和终压按碾压流程图执行，碾压遍数、速度和温度由质检员逐段记录，压实度检测采用核子密度仪或钻孔取芯法，检测频率按CJJ 1-2008执行。652仓库路段和状元坡巷的压实度检测须加密至每50米一组，接缝位置增加额外检测点。碾压成型后24小时内禁止开放交通，开放交通前完成平整度、厚度、渗水系数和构造深度检测，检测数据汇总整理后移交验收资料组归档</w:t>
      </w:r>
    </w:p>
    <w:p>
      <w:pPr>
        <w:pStyle w:val="Heading2"/>
      </w:pPr>
      <w:r>
        <w:t>工序交接与施工验收控制：附属设施与机电工序交接控制</w:t>
      </w:r>
    </w:p>
    <w:p>
      <w:r>
        <w:t>路灯基础与接地系统工序交接控制按“点位复核→基础开挖→钢筋与预埋件安装→接地极施工→混凝土浇筑→基础养护→灯杆安装与接地测试”设置停检点。点位复核须对照设计图的路灯平面布置图，使用全站仪放样，与地下管线探查成果叠图确认无冲突后签认移交开挖。基础开挖完成后，基底承载力经施工班组自检和监理验收，地基持力层满足设计要求的方可安装钢筋和地脚螺栓。接地极埋设深度和接地干线连接方式按TN-S接地系统图和防雷接地做法进行，接地电阻在基础回填前完成首次测量，电阻值必须≤1Ω，检测记录随工序交接单移交。混凝土浇筑完成并达到设计龄期强度后，进行二次接地电阻复测，复测合格签认后方可安装灯杆和灯具。灯杆安装后的等电位连接检查、灯具防尘防水等级IP65核查、LED初始光效≥150lm/W验证，均由电气安装班组与调试班组联合验收</w:t>
      </w:r>
    </w:p>
    <w:p>
      <w:r>
        <w:t>路灯电缆敷设工序交接以电缆穿越和保护为核心。电缆沟槽开挖前，隐蔽管线探查记录作为前置条件移交，管群与人（手）孔井的衔接按图纸中的电缆排管布线要求进行，在线路转角、分支和变更敷设方式处设置电缆人（手）孔井。VV-1多芯电缆敷设完成后进行绝缘电阻测试，测试数据记录签字后移交接线班组；断路器至灯具的BVR-3x2.5软铜线和BVVB-3x2.5护套线的压接和防水处理节点逐点检查拍照。控制系统调试完成后，路灯全部点亮试验并记录电压、电流和功率，状元坡路的深夜半功率节能控制功能须专项验收，数据与设计方案的节能指标对比后签字确认</w:t>
      </w:r>
    </w:p>
    <w:p>
      <w:r>
        <w:t>弱电下地管群施工工序交接实行“探查→开挖→管群安装→井室砌筑→回填”的串联停检控制。探查成果由管线探查班组提交《地下管线探查记录》，与既有管网单位核对并签认后移交开挖班组。沟槽开挖的槽底高程、宽度和边坡按专项方案中的管径和埋深复核，管径涉及φ20、Φ152.4、Φ14、φ34、Φ34、Φ12、Φ32、Ø21、φ12、φ21、Ø16、Ø20、Ø60、DN100等多种规格，管群排列和间距按图纸中的管群断面图控制。管群敷设完成后的端口封堵和标识、井室砌筑的轴线和高程、井盖为球墨铸铁四防圆形井盖并印有长沙路灯标识，均作为工序验收点。回填土分层压实按每层虚铺厚度控制，每层压实度检测合格签认后方可回填上层，最后恢复路面基层和面层</w:t>
      </w:r>
    </w:p>
    <w:p>
      <w:r>
        <w:t>检查井与阀门井的工序交接纳入上述各专业的统一管理。井室砌筑或预制安装完成后，井内流槽、爬梯、防坠落设施和井盖安装均由对应专业班组自检，并与管线衔接专业交接。检查井井盖高程在路面摊铺前进行复测，由摊铺班组和井室施工班组共同确认高程数据并签字，高程差异通过井座调平层调整的须在交接记录中注明调平方式和厚度。路面恢复完成后，井盖与路面高差按CJJ 1-2008第8.5节控制，超标井盖标记为不合格点并由原施工班组限期整改，整改后复验合格方可关闭</w:t>
      </w:r>
    </w:p>
    <w:p>
      <w:r>
        <w:t>交通标线恢复与交通设施安装工序交接以路面面层验收合格为前置条件。面层清洁、干燥和放样复核三项由标线班组逐段检查，放样偏差超标的退回测量组复测调整。热熔标线施工完成后的反光系数检测按GB51038-2015进行，检测合格签认后移交交通设施安装班组。中央护栏、标志板和摄像头支架的预埋件在路面面层施工前已完成的，其位置和高程在面层摊铺后复测并出具复测记录；与路灯共杆的标志安装需联合灯杆安装班组共同验收，确保标志安装高度符合设计且不遮挡路灯照明效果。新城路北段和状元坡巷的违停抓拍球机和禁停标志标牌安装为独立停检点，安装完成后的系统联调和图像传输效果须经监理和业主联合验收</w:t>
      </w:r>
    </w:p>
    <w:p>
      <w:pPr>
        <w:pStyle w:val="Heading2"/>
      </w:pPr>
      <w:r>
        <w:t>工序交接与施工验收控制：路面病害处治专项检查表与验收闭环</w:t>
      </w:r>
    </w:p>
    <w:p>
      <w:r>
        <w:t>路面病害处治检查表按三道工序设置检查点和闭合依据。第一道“病害识别与标记”检查点要求完成现场弯沉检测、裂缝宽度测量、网裂和龟裂面积统计、沉陷和唧泥点定位，检测数据与设计说明中的局部基础补强条件对照，弯沉不达标板块用油漆标记边界并编号，检查结果形成《路面病害识别与标记检查记录》，由检测班组和设计代表双签确认后移交铣刨组，数据偏差或遗漏板块须退回重新检测。第二道“铣刨与开窗质量”检查点覆盖铣刨深度、开窗尺寸和基面清理三项，铣刨深度用钢尺和水准仪检测，每窗至少3个测点，开窗边坡垂直或轻微放坡，基面松散料和粉尘用高压风枪清除，检查合格签认后移交基层处治班组，深度偏差或基面未清理干净的由铣刨组重新处理并复检。第三道“基层回填与压实”检查点针对ATB-30回填分层厚度、碾压遍数和压实度检测，每层回填厚度按专项方案控制，压实度用核子密度仪或灌砂法检测，弯沉值不满足设计要求的板块重新处理并复测，单窗处理完成后拍照存档，全部处治窗汇总形成《路面病害处治验收清单》并报监理签认归档，检测资料、照片和签认单形成单一处治窗的可追溯验收闭环</w:t>
      </w:r>
    </w:p>
    <w:p>
      <w:r>
        <w:t>抗裂贴和裂缝密封工序单独设置检查点，检查裂缝清理干燥状态、抗裂贴粘贴平整度和密封胶灌缝饱满度。裂缝清理使用刷子和吹风机保证缝内无灰尘和水分，底层油涂抹需均匀不流淌，干燥时间按30～60分钟控制。抗裂贴粘贴后无气泡、无翘边，密封胶采用压力喷嘴灌入，在裂缝两侧拖出规定宽度与厚度的封层，检查记录附带施工照片</w:t>
      </w:r>
    </w:p>
    <w:p>
      <w:pPr>
        <w:pStyle w:val="Heading2"/>
      </w:pPr>
      <w:r>
        <w:t>工序交接与施工验收控制：路灯基础验收记录与接地电阻闭合控制</w:t>
      </w:r>
    </w:p>
    <w:p>
      <w:r>
        <w:t>路灯基础验收记录按“点位→基础→接地”顺序形成可闭合的验收链条。点位验收依据设计图中的路灯平面布置图和照明供电回路清单，使用全站仪实测各基础中心坐标，与地下管线探查成果叠图确认无冲突，坐标偏差和冲突处理记录填入《路灯基础点位验收表》并签字确认。基础验收分为开挖后验槽和浇筑后养护两个停检点，验槽记录基底承载力检测值，地基不满足承载力要求的采用碎石换填或加深处理的，处理方式和换填厚度在验槽记录中注明并照片留底；浇筑后检查基础顶面高程、地脚螺栓预埋位置和混凝土外观质量，地脚螺栓安装偏差和基础高程偏差均用钢尺检测，形成《路灯基础尺寸与高程验收表》。接地验收实行“两次测量一闭合”，首次测量在接地极安装完成和基础回填前进行，接地电阻须≤1Ω，不达标的增设接地极或换填降阻材料，处理完成复测合格后签认首次记录；第二次测量在灯杆安装完成后在接地干线接线端子处测量，回路连通性和接地电阻值须逐一记录，两次数据均填入《路灯接地电阻测试记录》，全路段接地电阻值汇总后与灯具安装记录联合归档，验收合格方可送电调试。状元坡巷从邻近变压器引接电源回路、步行街后街顺接已有路灯电源回路的，进线电源点接地电阻与已有系统接地一并纳入复测，确保TN-S系统接地干线与金属灯杆、灯具外壳、配电箱等外露可导电部分可靠连接，复测数据作为电源接入验收的核心闭合项</w:t>
      </w:r>
    </w:p>
    <w:p>
      <w:pPr>
        <w:pStyle w:val="Heading2"/>
      </w:pPr>
      <w:r>
        <w:t>工序交接与施工验收控制：弱电下地管线检查验收与路面恢复移交</w:t>
      </w:r>
    </w:p>
    <w:p>
      <w:r>
        <w:t>弱电下地管线检查验收以“探→敷→回→复”为核心闭合路径。探查环节交接管线探查记录，由探查班组标明既有地下管线的类型、走向、管径和埋深，管线交叉和净距不足位置用定位标记并在记录中附示意图，探查记录经管线产权单位签认后作为开挖许可依据。敷设环节的管群排列和间距按图纸中的弱电管群断面图检查，管材规格与设计图中的管径线索匹配，管口封堵和标识逐管点检，井室砌筑的轴线和高程每井检测，球墨铸铁井盖的规格型号和标识文字与设计图中要求核对，并拍照归档。回填环节实行分层压实停检，每层压实度检测合格签认后才允许回填上层，压实度检测记录按管桩段分段归档并入弱电下地管线检查表。路面恢复以基层密实度、面层接缝平顺和井盖高差为最后闭环节点，恢复的路面结构层在基层压实后移交面层班组之前停检弯沉或密实度，面层接缝与旧路面衔接的平顺度用3米直尺检测，井盖与路面高差逐井复测，三项全部合格后签认《弱电下地路面恢复验收单》，连同管线竣工图、管材合格证和试验检测报告组成最终移交资料包，移交建设单位作为运维依据</w:t>
      </w:r>
    </w:p>
    <w:p>
      <w:pPr>
        <w:pStyle w:val="Heading2"/>
      </w:pPr>
      <w:r>
        <w:t>工序交接与施工验收控制：施工验收引用与资料闭环管理</w:t>
      </w:r>
    </w:p>
    <w:p>
      <w:r>
        <w:t>路面结构施工验收引用体系按《城镇道路工程施工与质量验收规范》CJJ 1-2008构建。沥青混合料的原材料检验、配合比设计和马歇尔试验按设计说明和规范附录执行；沥青面层的压实度、厚度、平整度、渗水系数和构造深度按CJJ 1-2008第8章频次和方法检测；水泥混凝土面板的弯拉强度fm≥4.5MPa和板弯沉值≤0.2mm按设计控制指标验收和判断。所有检测数据按桩号段汇总为《路面工程质量控制资料卷》，包含原材料检测报告、混合料配合比验证报告、摊铺温度和碾压记录、压实度和厚度检测报告、弯沉检测报告、抗滑和渗水性能试验报告，各分部工程验收前完成资料汇编和监理签认，所有数据均逐项对应9条道路</w:t>
      </w:r>
    </w:p>
    <w:p>
      <w:r>
        <w:t>照明和电气施工验收引用规范体系按《电气装置安装工程电缆线路施工及验收规范》GB50168-2018、《城市道路照明工程施工及验收规程》CJJ89-2012和设计图中的TN-S接地系统、单灯控制和防雷接地要求构成。验收资料包括电缆绝缘电阻测试记录、接地电阻测试记录、灯杆等电位连接检查记录、灯具防护等级和初始光效的出厂检测报告和现场点亮试验记录、控制系统的调试验收记录，状元坡巷的配电柜单独设表计量和电源引自邻近变压器的，进线电缆端电压测试值须满足额定电压90%～105%的设计要求，资料单独组卷</w:t>
      </w:r>
    </w:p>
    <w:p>
      <w:r>
        <w:t>交通标线与设施施工验收引用依据按《城市道路交通标志和标线设置规范》GB51038-2015、《道路交通标志和标线》GB5768.2-2022和《道路交通标志板及支撑件》GB/T23827-2021构成。验收记录包括标线放样复核记录、反光标线逆反射系数检测报告、标牌安装位置和高程验收记录、摄像头系统联调和图像传输效果验收记录，新城路北段和状元坡巷的违停抓拍和禁停标志作为独立系统编制验收报告。弱电下地施工验收引用设计图中的管材标准、电缆穿不锈钢线槽敷设和橡胶减速板组合保护做法，验收资料包含管线探查记录、管材合格证和检测报告、沟槽回填压实度记录和路面恢复验收记录</w:t>
      </w:r>
    </w:p>
    <w:p>
      <w:r>
        <w:t>资料闭环管理流程以单位工程或标段为闭环单元，对9条道路按各自独立单位工程或组合标段分别整理资料。每一条道路设置三个资料闭环节点：节点一为路面基层验收时的基层处治、弯沉检测和压实度资料汇总，完成后委托资料审核员逐份检查资料完整性、签字盖章属实性和数据逻辑闭合性；节点二为面层施工完成后集中汇总沥青混合料检测、压实度、厚度和平整度等路面结构验收资料，同步汇总路灯基础、接地、电缆敷设和弱电下地资料，形成分部工程质量控制资料卷；节点三为竣工验收前完成所有试验检测报告和检查记录的清册编制，与设计图纸逐项对照确认。每个闭环节点验收通过后记录《资料闭环验收记录表》，对资料缺失、签字不全或数据异常的退回补充整改，整改后复查合格才关闭节点，确保工程实体与档案资料同步闭环、同时移交</w:t>
      </w:r>
    </w:p>
    <w:p>
      <w:pPr>
        <w:pStyle w:val="Heading2"/>
      </w:pPr>
      <w:r>
        <w:t>工序控制与验收节点总则</w:t>
      </w:r>
    </w:p>
    <w:p>
      <w:r>
        <w:t>本工程施工工序控制与验收节点设置围绕“道路卡片差异化控制、全工序停检点强制闭环、关键数据双重复核”三条主线展开，确保工序质量在施工过程中可查、可测、可追溯。所有工序开工前必须完成作业条件联合检查，施工过程中设置强制停检点，工序完成后48小时内完成验收签认，未通过验收不得进入下一道工序</w:t>
      </w:r>
    </w:p>
    <w:p>
      <w:r>
        <w:t>停检点按道路特性划分为A、B两级。A级停检点涉及结构安全、隐蔽工程和路面有效厚度控制，须监理工程师到场验收并签署工序报验单；B级停检点由项目部自检合格后书面报监理确认。步行街后街、福临街、衣铺巷三条商圈核心路段的所有沥青面层摊铺前的基层处理验收均设为A级停检点；谢家冲巷、苏家巷的混凝土路面基础处治合格验收同样设为A级停检点。652仓库路段因存在重载通行需求，其ATB-30沥青稳定碎石基层施工全工序设为A级停检点，并增设弯沉值复测节点</w:t>
      </w:r>
    </w:p>
    <w:p>
      <w:r>
        <w:t>各工序验收记录与影像资料须同步生成、同步归档。每道工序验收时拍摄不少于三张现场照片，包含验收部位标识、量测数据特写和验收人员信息，按道路名称、桩号范围、工序名称和时间建立电子档案目录。验收记录引用《城镇道路工程施工与质量验收规范》CJJ 1-2008的相关检查用表，并填注本项目分路段控制参数。验收数据采用双人独立读数、双人复核签认制度，确保实测数据真实有效</w:t>
      </w:r>
    </w:p>
    <w:p>
      <w:pPr>
        <w:pStyle w:val="Heading2"/>
      </w:pPr>
      <w:r>
        <w:t>工序控制与验收节点：路面铣刨与病害诊断工序控制</w:t>
      </w:r>
    </w:p>
    <w:p>
      <w:r>
        <w:t>路面铣刨深度控制是罩面质量的基础工序，必须按“先诊断、再划区、后铣刨、再复核”四步程序执行。施工前依据施工图设计说明中的路面破损分级原则，对每条道路进行逐段弯沉检测和外观普查，步行街后街、福临街、衣铺巷重点检查沥青面层龟裂、网裂和修补损坏范围；谢家冲巷、苏家巷重点检测混凝土板块弯沉值和板块间弯沉差；652仓库路段除常规检测外附加基层密实度检测</w:t>
      </w:r>
    </w:p>
    <w:p>
      <w:r>
        <w:t>铣刨深度按设计图纸中“路面病害处治”的要求分区域设定。步行街后街的路面铣刨分为4cm罩面区段和13cm深层铣刨区段，两种铣刨深度过渡段采用阶梯铣刨方式，确保搭接宽度不小于50cm。铣刨后立即进行基底清扫和界面检查，检查项目包括铣刨面平整度、横坡偏差和残留松散料，不合格部位进行局部补铣或人工精修。广厦新村出入口路面铣刨因涉及半幅施工，设置了分段铣刨控制线，每段铣刨完成后使用3m直尺检查平整度，横坡控制偏差为设计坡度的±0.3%</w:t>
      </w:r>
    </w:p>
    <w:p>
      <w:r>
        <w:t>铣刨深度采用铣刨机自带自动找平系统控制，同时配备人工钢针复核和激光测距仪抽检。每50米铣刨段至少设置3个深度复核点，实测深度与设计深度偏差控制在+5mm~0mm范围内。福临街因井盖分布密集，铣刨前须提前标记所有检查井位置，井周20cm范围内采用小铣刨机或人工凿除法处理，严禁大铣刨机直接碾压井盖造成井体破损。衣铺巷因巷道宽度受限，铣刨作业采用1m宽小型铣刨机，铣刨深度复核点加密至每30米不少于5个点</w:t>
      </w:r>
    </w:p>
    <w:p>
      <w:r>
        <w:t>铣刨工序的停检点设置在铣刨完成、基层清理干净后。验收内容包含铣刨深度复核记录、铣刨面横坡测量记录、病害清除范围确认记录和基底界面检查记录。验收合格后立即进行透层或粘层施工，间隔时间不得超过4小时。夜间施工路段，铣刨验收照明采用移动式LED工作灯，保证照度满足量测读数要求</w:t>
      </w:r>
    </w:p>
    <w:p>
      <w:pPr>
        <w:pStyle w:val="Heading2"/>
      </w:pPr>
      <w:r>
        <w:t>工序控制与验收节点：沥青面层摊铺与压实工序控制</w:t>
      </w:r>
    </w:p>
    <w:p>
      <w:r>
        <w:t>沥青面层摊铺工序控制围绕“混合料温度、摊铺连续性、接缝处理、压实遍数与温度”四个核心参数展开。混合料到场温度须满足设计要求，普通AC沥青到场温度不低于150℃，SBS改性沥青到场温度不低于160℃，摊铺温度分别不低于135℃和150℃。步行街后街和福临街因采用SBS改性沥青罩面，到场温度检测采用红外测温枪和插入式温度计双校，每车不少于两次</w:t>
      </w:r>
    </w:p>
    <w:p>
      <w:r>
        <w:t>摊铺速度依据拌和站供料能力和压实能力匹配，步行街后街因20至30米短段流水作业，摊铺速度控制在2~3m/min；福临街因半幅分段施工，直线段摊铺速度控制在3~4m/min；新城路北段因连续作业面较长，摊铺速度可按4~5m/min控制，但必须保证连续供料，减少停机待料。所有路段的冷接缝位置须提前规划，严禁将纵向冷接缝设置在车轮集中带或车行道中线。福临街冷接缝设置在距车道边缘1/3车道宽度处，避免正对车辆轮迹线</w:t>
      </w:r>
    </w:p>
    <w:p>
      <w:r>
        <w:t>压实工序按“初压、复压、终压”三阶段控制，各阶段压实温度、遍数和压路机组合按批准的试验段参数执行。初压采用双钢轮压路机静压1~2遍，温度不低于140℃（改性沥青）；复压采用轮胎压路机或振动压路机振压4~6遍，温度不低于120℃；终压采用双钢轮压路机静压收光1~2遍，消除轮迹，温度不低于90℃。652仓库路段的ATB-30沥青稳定碎石基层压实采用重型轮胎压路机复压，压实度检测采用核子密度仪配合钻芯法进行双控</w:t>
      </w:r>
    </w:p>
    <w:p>
      <w:r>
        <w:t>压实度检测每1000㎡不少于1个钻芯点，芯样厚度与设计厚度偏差控制在-5%范围内。步行街后街因短段流水作业，压实度检测芯样在收工前统一钻取，每施工段不少于1个芯样；状元坡巷因坡道影响，钻芯位置选在坡中段避开坡顶和坡脚处。摊铺碾压过程中同步检查摊铺平整度和横坡，横坡偏差控制在设计坡度的±0.3%且不反坡。福临街井周区域进行专项压实控制，采用手持振动夯补压，井周压实度不低于主路压实度的98%</w:t>
      </w:r>
    </w:p>
    <w:p>
      <w:r>
        <w:t>摊铺碾压工序停检点设置在终压完成、路面温度降至50℃以下后。验收内容包含摊铺温度记录、碾压温度记录、压实度检测报告、厚度检测报告、平整度与横坡测量记录和接缝检查记录。验收合格后开放交通前，须进行路面表面检查和标线施划确认，详见标线恢复工序控制小节</w:t>
      </w:r>
    </w:p>
    <w:p>
      <w:pPr>
        <w:pStyle w:val="Heading2"/>
      </w:pPr>
      <w:r>
        <w:t>工序控制与验收节点：路灯基础施工与电缆敷设工序控制</w:t>
      </w:r>
    </w:p>
    <w:p>
      <w:r>
        <w:t>路灯基础施工工序控制采用“点位放样复测→基础开挖与验槽→钢筋与预埋件安装→混凝土浇筑与养护→接地电阻测试”五步停检流程。点位放样复测依据道路照明平面图和设计桩号坐标进行，步行街后街和状元坡巷的路灯点位放样后增测与既有路灯回路接口位置的对接复核，确保电源顺接无误</w:t>
      </w:r>
    </w:p>
    <w:p>
      <w:r>
        <w:t>基础开挖深度和平面尺寸按照6~9米灯杆基础设计图执行，基坑开挖后立即进行验槽，检验基底承载力、几何尺寸和基底清洁度，不符合要求时进行加深换填处理。钢筋和预埋地脚螺栓安装完成后进行模板安装和螺栓定位复核，地脚螺栓平面位置偏差控制在±2mm以内，螺栓外露长度和垂直度偏差满足安装要求。混凝土浇筑采用C25及以上等级商品混凝土，浇筑后拆模时间不少于24小时，养护期不少于7天</w:t>
      </w:r>
    </w:p>
    <w:p>
      <w:r>
        <w:t>电缆敷设工序按“电缆沟/槽开挖→不锈钢线槽敷设→电缆穿管/槽→绝缘摇测→接地连接”顺序组织。步行街后街、福临街的电缆穿不锈钢线槽外加橡胶减速板组合敷设，线槽敷设前检查槽底平整度和排水坡向，槽内不得积水。电缆穿管前进行穿管检查和管内积水排除，穿管后立即进行绝缘电阻测试，绝缘电阻值符合GB50168-2018相关要求。电缆接线至灯杆断路器时，严格按照BVR-3x2.5软铜线接线规范，接线端锡焊或压接后做绝缘包扎和防水密封</w:t>
      </w:r>
    </w:p>
    <w:p>
      <w:r>
        <w:t>接地系统采用TN-S接地型式，防雷接地与保护接地共用接地系统。灯杆基础接地极设置后立即进行接地电阻测试，接地电阻值不大于1Ω。金属灯杆、灯具外壳、配电箱外壳均须与接地干线可靠连接，等电位连接线采用截面积不小于16mm²的铜芯线。状元坡巷和谢家冲巷设单独照明配电柜，配电柜电源进线引自邻近变压器，进线端接前须校核电压等级和相序</w:t>
      </w:r>
    </w:p>
    <w:p>
      <w:r>
        <w:t>路灯基础施工停检点设置在基础混凝土浇筑前和浇筑后两个节点。浇筑前验收验槽记录、钢筋安装记录和预埋螺栓复核记录；浇筑后验收混凝土强度报告、基础尺寸偏差记录和接地电阻测试记录。电缆敷设停检点设置在线槽安装后进行隐蔽验收、电缆穿管后绝缘测试和通电调试前回路检查三个节点。所有验收记录同步留存接线位置标识影像和测试数据照片</w:t>
      </w:r>
    </w:p>
    <w:p>
      <w:pPr>
        <w:pStyle w:val="Heading2"/>
      </w:pPr>
      <w:r>
        <w:t>工序控制与验收节点：弱电下地管线施工工序控制</w:t>
      </w:r>
    </w:p>
    <w:p>
      <w:r>
        <w:t>弱电下地管线施工的工序控制以“先探后挖、随敷随盖、接口保护、即时回填”为基本准则。施工前采用地下管线探测仪结合小口径探坑对施工区域的既有管线进行探查定位，衣铺巷、苏家巷因地下管线密集、线位复杂，探查密度加密至每10米不少于1个探点，探查结果绘制管线交叉平面图，经设计及产权单位确认后方可进行沟槽开挖</w:t>
      </w:r>
    </w:p>
    <w:p>
      <w:r>
        <w:t>沟槽开挖深度和宽度按设计管群断面尺寸加作业余宽控制，衣铺巷因巷道宽度受限，沟槽开挖采用窄槽开挖方式，槽壁设置必要的临时支撑，开挖土方即挖即运，不在现场堆放。管群敷设按设计排列顺序和间隔要求进行，弱电管群与电力电缆管群保持安全间距，交叉部位设置保护套管和警示带。管群接头采用套筒式连接，密封防水处理，每段管群敷设完成后进行通管检查和接口密封性检查</w:t>
      </w:r>
    </w:p>
    <w:p>
      <w:r>
        <w:t>人孔井和手孔井施工与管群敷设同步进行。检查井采用标准设计井，井盖采用球墨铸铁四防圆形井盖，井盖上印有长沙路灯相关标识及抢修电话。井室砌筑完成后进行井内清理和排水检查，井内不得有积水和杂物。管群穿井墙处采用柔性防水套管密封，防止渗水进入井室。穿线预留钢丝或引线随管群一并敷设，预留引线两端绑扎牢固并做好防锈保护</w:t>
      </w:r>
    </w:p>
    <w:p>
      <w:r>
        <w:t>弱电下地工序停检点设置在沟槽开挖后验槽、管群敷设后隐蔽前、检查井砌筑完成后和回填压实后四个节点。验槽检查基底承载力、槽底平整度和排水坡度；管群隐蔽验收检查管群排列、接头密封、交叉保护措施和预留引线完整性，并留存每段管群的敷设影像记录；检查井验收检查井体完整性、井盖安装牢固性和井内清洁度；回填验收检查回填料级配、分层压实遍数和压实度检测报告。管线探查记录、隐蔽验收记录和通管检测记录纳入弱电下地专项档案统一管理</w:t>
      </w:r>
    </w:p>
    <w:p>
      <w:pPr>
        <w:pStyle w:val="Heading2"/>
      </w:pPr>
      <w:r>
        <w:t>工序控制与验收节点：工序交接与验收闭环管理</w:t>
      </w:r>
    </w:p>
    <w:p>
      <w:r>
        <w:t>工序交接实行“上道工序未验收合格、下道工序不得开工”的铁律，所有工序交接填写《工序交接记录表》，注明交接部位、前道工序验收结论、后道工序开工条件和交接双方签字确认。新城区路北段因分幅连续推进施工，左幅与右幅的工序交接设置明确的桩号分界点，避免同一工作面出现未经验收的跨段交接</w:t>
      </w:r>
    </w:p>
    <w:p>
      <w:r>
        <w:t>各工序验收引用规范包括但不限于《城镇道路工程施工与质量验收规范》CJJ 1-2008、《城市道路照明工程施工及验收规程》CJJ 89-2012、《电气装置安装工程电缆线路施工及验收规范》GB 50168-2018和《城市道路交通标志和标线设置规范》GB 51038-2015。验收用表按规范附录格式填写，同时附上本项目分路段控制参数表和现场检测数据汇总表，形成标准化验收套件。各条路的工序验收套件独立成册，册首页附道路卡片和关键工序控制点清单</w:t>
      </w:r>
    </w:p>
    <w:p>
      <w:r>
        <w:t>标线恢复工序的交接节点设置在沥青面层开放交通前。标线施划前必须完成沥青面层清洁、标线位置放样复核和底漆涂刷，热熔标线施工温度控制在180℃~220℃，玻璃珠撒布量和反光系数满足设计及规范要求。步行街后街、福临街、衣铺巷的交通标线恢复在沥青面层摊铺完成后次日完成，夜间完成标线施划后设置反光锥和警示带进行成品保护，次日晨交通开放前撤除防护设施。标线验收在夜间完成反光检测验收，白天进行线形和尺寸复查</w:t>
      </w:r>
    </w:p>
    <w:p>
      <w:r>
        <w:t>最终工序验收闭环采用“单路竣工预验收→片区联合验收→问题整改销项→竣工资料归档”四步流程。每条道路完成全部合同施工内容后，先进行项目部组织的自检预验收，预验收合格后报建设单位组织联合验收。联合验收发现的问题编制整改销项台账，明确整改责任人、整改期限和复验标准，问题销项率100%后方可签署验收文件。竣工资料归档时，各条路的工序交接记录、验收记录、检测报告和影像资料独立组卷，确保每条道路的工序质量控制过程可追溯、可复查</w:t>
      </w:r>
    </w:p>
    <w:p>
      <w:pPr>
        <w:pStyle w:val="Heading2"/>
      </w:pPr>
      <w:r>
        <w:t>测量校核与施工图核对：测量控制网复测与加密方案</w:t>
      </w:r>
    </w:p>
    <w:p>
      <w:r>
        <w:t>本项目施工测量控制网建立，将依据建设单位提供的城市坐标控制点和水准基点成果，采用GNSS静态观测和电子水准仪数字水准测量进行首级复测。复测前，对所有投入使用的GNSS接收机、全站仪、数字水准仪及配套棱镜、水准尺进行法定计量检定，检定合格证书归档后报监理单位核验，确认仪器状态满足《城市测量规范》（CJJ/T 8）及《公路勘测规范》（JTG C10）的精度要求。控制点复测采用与建设单位交桩等级一致的施测方法，平面复测闭合差和相对误差、高程复测闭合差必须满足相关规范中关于城市支路测量的精度要求，超出限差时立即停止使用该起算点，并书面报告建设单位、监理单位和设计单位请求复核和重新交桩，绝不将未经闭合验证的控制点引入施工放样</w:t>
      </w:r>
    </w:p>
    <w:p>
      <w:r>
        <w:t>首级控制网确认无误后，针对本项目分散且线位短的9条道路特点，组织分路段控制点加密。加密控制点布设遵循“每条道路不少于一对相互通视的平面控制点、每公里不少于一个水准加密点”的原则，具体布设方案如下：步行街后街沿人民西路至坡子街方向布设平面控制点3处、水准加密点2处；福临街沿解放西路至坡子街方向布设定距控制点2处、水准点1处；衣铺巷全线布设平面控制点2处；谢家冲巷依据湘江中路至谢家冲街纵向线位，布设平面控制点4处、水准加密点3处；652仓库路段在望岳村街至仓库大门口方向布设控制点2处；新城路北段在殷家冲街至乾城二期入口方向布设控制点1处；广厦新村出入口在新力街至停车场出入口区域布设控制点2处；状元坡巷沿韶山南路至长沙商贸旅游职业技术学院老校区方向布设控制点3处、水准加密点2处；苏家巷在车库出口至苏家巷方向布设控制点1处。加密点位选择在稳固建筑物墙角、路灯基础或不易扰动的人行道结构边缘，采用埋设不锈钢测量标志或预制混凝土桩方式固定，点号唯一编号并绘制控制点位置图纳入测量档案</w:t>
      </w:r>
    </w:p>
    <w:p>
      <w:r>
        <w:t>加密控制网平差成果形成后，编制《施工控制网复测与加密成果报告》，经项目技术负责人审核签字后报监理单位审批。成果报告中明确列出各点三维坐标、高程值及其精度评定指标，并附控制点现场影像和可到达路径说明。在后续施工过程中，按照每两个月一次的频率对控制网进行全面复测，遭遇暴雨、邻近深基坑施工或大型施工车辆长期碾压控制点周边区域时增加临时复测；当复测结果与原成果差异超过规范允许值时，按审批后的修正方案调整后续施工放样起算数据，并追溯已施工轴线、高程是否需要纠偏，形成闭环记录</w:t>
      </w:r>
    </w:p>
    <w:p>
      <w:pPr>
        <w:pStyle w:val="Heading2"/>
      </w:pPr>
      <w:r>
        <w:t>测量校核与施工图核对：道路中线及横断面原地面复测</w:t>
      </w:r>
    </w:p>
    <w:p>
      <w:r/>
      <w:r>
        <w:t>各条道路开工前，以经审批的施工控制点为基准，使用全站仪极坐标法或GNSS-RTK技术，按10米间隔对道路中线坐标进行逐桩恢复和实测比对。将实测中线坐标与设计图纸中标注的桩号、逐桩坐标表进行比对，计算偏差值，纳入《施工图设计坐标复核记录表》。重点核查步行街后街K0+000至K0+244.676段中线与坡子街和人民西路的衔接关系、苏家巷仅33米段的起终点接顺高程与平面、状元坡巷350米坡段纵坡变坡点位置、谢家冲巷320米转角段几何线形等关键轴线。当中线偏差或线形曲率与施工图差异不可忽略时，暂停放样工作，上报监理和设计代表进行现场技术复核，必要时由设计出具补勘或调整通知，不得依据单方推测直接修改中桩坐标</w:t>
      </w:r>
    </w:p>
    <w:p>
      <w:r>
        <w:t>在道路中线确认基础上，开展原地面纵横断面实测。横断面测量布置在中线法线方向，测量宽度包括车行道、侧石线、人行道边线和建筑散水边界，点位间距满足反映路面横坡和局部凹凸的要求。横断面测量数据用于复核施工图所给路面加铺层厚度、沥青调平层范围、铣刨深度分区等设计前提是否成立。特别对谢家冲巷和苏家巷的现状混凝土路面板块实测高程、652仓库路段重载区域弯沉与平整度关联段、状元坡巷坡段两侧排水沟底高程进行逐点采集，与施工图中的路面结构层设计高程和排水纵坡进行叠合分析。横断面实测结果若揭示路拱横坡、路面排水路径或与建筑散水衔接关系与施工图不符，将启动设计复核流程，避免直接按图施工带来积水、路面厚度不足或居民出入口高程冲突</w:t>
      </w:r>
    </w:p>
    <w:p>
      <w:r>
        <w:t>原地面复测同步采集路面病害分布空间信息，形成“实测高程+病害分布”叠加平面图。测量人员使用全站仪无棱镜模式或手持激光测距仪，在已标定的桩号坐标系中记录网裂、龟裂、沉陷、路框差、修补损坏、裂缝分布等范围轮廓，作为病害诊断和铣刨深度分区的基础空间数据，与后续施工内容中分层铣刨、局部开窗补强、抗裂贴敷设等决策直接关联。该叠加图在每路段施工图会审时作为附件提交，作为设计交底和施工方案审批的支撑资料</w:t>
      </w:r>
    </w:p>
    <w:p>
      <w:pPr>
        <w:pStyle w:val="Heading2"/>
      </w:pPr>
      <w:r>
        <w:t>测量校核与施工图核对：道路纵断面与施工图高程系统核对</w:t>
      </w:r>
    </w:p>
    <w:p>
      <w:r>
        <w:t>道路纵断面高程系统核对是保证路面加铺罩面、排水衔接和建筑散水接顺质量的核心前提。本工程施工图中所给路面设计高程、设计纵坡和竖曲线要素必须与建设单位统一移交的高程基准一致，并与周边既有道路、建筑散水、排水设施形成高程闭合。针对步行街后街起终点分别接入人民西路和坡子街、福临街起终点分别接入解放西路和坡子街、衣铺巷起终点同样衔接人民西路和坡子街的情况，在施工放样前对起终点和两侧交叉口范围进行不少于3个断面的高程联测，验证施工图高程与既有道路现状路面高程的差异。若差异导致罩面厚度不足或纵坡不顺，必须报设计调整方案，确保加铺层最小厚度、横坡排水和交叉口竖向能够同时满足规范要求</w:t>
      </w:r>
    </w:p>
    <w:p>
      <w:r>
        <w:t>对于谢家冲巷、苏家巷现状混凝土路面加铺沥青面层的路段，重点核对设计加铺厚度所对应的铣刨后顶面高程与纵断面设计高程是否匹配。现场实测现状混凝土板块高程，并将板块间错台和接缝高差纳入纵断面拟合，不得简单“取平均”消除高差。当实测纵断面与设计纵断面偏差使得局部沥青厚度超出设计允许范围时，启动技术核定流程，由设计确认是否调整沥青下面层找平厚度或局部进行ATB-30找平层施工。状元坡巷作为坡道路段，纵断面复核还需结合坡面上下游排水口高程和坡道起点、终点与韶山南路、校区老入口的衔接高程，避免加铺后造成坡底积水或坡顶接顺处形成倒坡</w:t>
      </w:r>
    </w:p>
    <w:p>
      <w:r>
        <w:t>道路纵断面复测还需与道路照明设计高程系统对接。照明配电箱基础高程、灯杆基础法兰顶面高程、电缆井盖板高程均须以道路竣工纵坡为基准并由路面专业测量组与电气专业测量组实施联测，消除土建与安装图纸间可能存在的高程系统偏差。所有纵断面核对数据形成“纵断面实测与设计比对表”“高程异常处理台帐”，作为工序交接记录移交后续沥青摊铺班组和路灯安装班组，并纳入施工验收归档文件</w:t>
      </w:r>
    </w:p>
    <w:p>
      <w:pPr>
        <w:pStyle w:val="Heading2"/>
      </w:pPr>
      <w:r>
        <w:t>测量校核与施工图核对：各道路路面结构层与施工图尺寸核对</w:t>
      </w:r>
    </w:p>
    <w:p>
      <w:r>
        <w:t>路面结构层与施工图尺寸核对是保证铣刨深度、加铺厚度和基层处治范围正确的关键施工图核对环节。核对范围覆盖施工图中路面结构大样图、沥青路面整治结构图、钢筋混凝土结构大样图、侧石大样图和各道路工程数量表。针对步行街后街、福临街、衣铺巷、广厦新村出入口四条现状沥青路面道路，重点核对铣刨罩面区的铣刨深度（4cm罩面区和13cm面层清除区）分区界线与各道路工程数量表中面积标识是否一致，核对加铺层结构组合中粘层、透层位置、沥青混合料类型与厚度设计。在福临街施工图核对中，还需将井盖调平范围、井周加固节点详图与路灯照明平面图中的检查井数量、位置叠合验证，避免井周结构与路灯基础碰撞</w:t>
      </w:r>
    </w:p>
    <w:p>
      <w:r>
        <w:t>谢家冲巷和苏家巷两条现状混凝土路面加铺沥青面层路段，施工图核对的核心是混凝土面板处理后沥青加铺层总厚度、不同处治深度方式对应的结构组合和材料规格。施工图纸资料已明确识别出三种基层处治方式：方式一仅处理面层和上基层；方式二处理至下基层；方式三处理至路基。核对时逐路段将设计处治方式与路面病害分布叠加图对照，确认施工图所给处治边界是否覆盖所有已诊断的严重病害区域，尤其在苏家巷33米短段和谢家冲巷320米线形转角区等条件受限地带，不容因图纸分区笼统而遗漏局部开窗补强范围</w:t>
      </w:r>
    </w:p>
    <w:p>
      <w:r>
        <w:t>652仓库路段应对重载节点弯沉和基层承载要求，本路段核对加铺层结构是否满足标准轴载BZZ-100及仓库重载车辆转弯需求，核实ATB-30基层恢复厚度、AC-13 SBS改性沥青罩面厚度、粘层和透层设置是否与路面整治结构图一致。新城路北段核对增设非机动车道后路幅宽度变化处侧石、平石和标线位置关系；状元坡巷核对坡道路面抗滑层设置及其与排水口纵向衔接；衣铺巷、苏家巷等窄巷还需核对路幅宽度与弱电下地管群、检查井布置是否在平面和立面上发生冲突。所有尺寸核对结果形成“路面结构尺寸核对记录表”，由测量工程师、道路施工员和设计代表共同签认，作为道路铣刨和沥青摊铺施工的前提条件</w:t>
      </w:r>
    </w:p>
    <w:p>
      <w:pPr>
        <w:pStyle w:val="Heading2"/>
      </w:pPr>
      <w:r>
        <w:t>测量校核与施工图核对：地下管线勘察与施工图管线位置核对</w:t>
      </w:r>
    </w:p>
    <w:p>
      <w:r>
        <w:t>本项目9条道路均位于天心区五一商圈和居民区密集范围内，地下管线密集是施工中最大的不确定风险之一。施工图设计说明和道路平面图中已包含弱电下地方案和部分现状管线示意，但施工图纸明确提示“位置及深度若与现场情况不符，以现场实际情况为准”。施工前必须组织管线勘察和位置核对工作，不得仅凭施工图示开挖。在步行街后街、福临街、衣铺巷、谢家冲巷、苏家巷5条涉及弱电下地的道路上，优先采用探地雷达沿拟定沟槽轴线进行连续扫描，同时对电力、燃气、给水、雨污水等已知管线进行金属管线仪探测和信号溯源，在路面标出管线种类、走向、埋深范围，并用红色喷漆标记不允许机械开挖区域</w:t>
      </w:r>
    </w:p>
    <w:p>
      <w:r>
        <w:t>管线探测结果与施工图管线综合平面图、弱电下地施工图及道路纵断面图逐一比对，识别图纸未予标示的既有管线、管线标高与施工图设计高程冲突处、管线交叉点净距不满足规范要求处等关键问题。衣铺巷和苏家巷因巷道宽度仅4至6米且弱电管群布置空间十分有限，管线探查必须延伸至施工范围外不少于5米，以判断管群进出路由的可施工性。谢家冲巷和状元坡巷沿线排水管和弱电管线与混凝土路面破除范围、ATB-30基层恢复深度之间的竖向关系也必须通过探查和试挖验证。探查过程中发现图纸未示未知管线时，立即暂停该区域施工方案执行，通知建设单位和管线权属单位到场识别、迁移或保护，形成书面签证单后方可恢复作业</w:t>
      </w:r>
    </w:p>
    <w:p>
      <w:r>
        <w:t>管线位置核对数据纳入《施工图管线位置核对记录》，记录管类、管径、管材、埋深和相对道路中线的偏距实测值，并与设计值建立“比对—偏差—处理方式—签认”闭环。对弱电下地新建管群路段，核对内容还涉及新建管道排管断面是否与现有管线交叉、钢管或PVC管群覆土是否满足最小保护要求、人孔井和手孔井选址是否避开建筑物散水和现状检查井结构。所有与施工图不一致情况在技术核定和处理完成前，相关区域不得签发动土作业许可。管线核对资料在下一道开挖和铺装工序交接时作为必查文件</w:t>
      </w:r>
    </w:p>
    <w:p>
      <w:pPr>
        <w:pStyle w:val="Heading2"/>
      </w:pPr>
      <w:r>
        <w:t>测量校核与施工图核对：施工图结构物定位放样与逐点复验</w:t>
      </w:r>
    </w:p>
    <w:p>
      <w:r>
        <w:t>施工图结构物主要指路灯基础、人孔/手孔井、交通标志基础、监控立杆基础、中央护栏立柱基座、侧石和平石等具有明确坐标和高程要求的小型构筑物。放样前，由测量组依据经审批的道路中心线控制桩逐点计算各结构物放样坐标和高程数据，形成《结构物放样数据核对单》，经独立计算复核人员签字后用于现场放样。现场采用全站仪坐标法放样，每个放样点均获得桩位坐标和高程后立即用钢尺与邻近控制点间实施距离和高程检核，检核偏差超出允许值时重新测量，直至满足要求</w:t>
      </w:r>
    </w:p>
    <w:p>
      <w:r>
        <w:t>路灯基础放样是结构物放样复核的重点。步行街后街和状元坡巷照明回路均涉及较多新增和移位灯杆，按施工图对照明平面图中灯杆编号、桩号、相对道路中线偏距和基础顶面设计高程逐杆放样。放样完成后，在基础中心钉入细钢筋头并用红漆标注设计高程，由电气施工员和道路施工员共同复验，确认基础位置不与现有检查井、消火栓、行道树池和商户出入口发生冲突。福临街和其他保留路段新增路灯点的放样还需核对与现有路灯电源接入井的相对位置关系，保证电缆路径合理且与电缆长度统计一致</w:t>
      </w:r>
    </w:p>
    <w:p>
      <w:r>
        <w:t>所有交通工程结构物包括违停抓拍球机基础、禁停标志标牌基础、单立柱支撑结构等，在放样后必须由施工员现场模拟杆件安装空间和标志视认距离，避免因树木遮挡、店招遮挡或建筑物遮挡造成标志失效。结构物放样成果分层录入“施工图结构物放样验收记录”，每一个点位均附坐标、高程实测值、设计比对差值、检核方式和验线意见，签字后归档。放样验收通过后，方可进入基坑开挖和基础浇筑工序；未完成复验擅自浇筑的基础，一律返工处理，损失由责任班组承担</w:t>
      </w:r>
    </w:p>
    <w:p>
      <w:pPr>
        <w:pStyle w:val="Heading2"/>
      </w:pPr>
      <w:r>
        <w:t>工序交接与成品保护组织与管理总则</w:t>
      </w:r>
    </w:p>
    <w:p>
      <w:r>
        <w:t>本工程项目包含步行街后街、福临街、衣铺巷、谢家冲巷、652仓库路段、新城路北段、广厦新村出入口、状元坡巷、苏家巷共9条道路的提质改造施工，涉及路面铣刨、病害处治、沥青面层加铺、侧平石更换、路灯基础及管线敷设、弱电下地、交通标线恢复等多个专业工序。工序交接管理遵循“上道工序不合格、下道工序不接收”的基本原则，所有交接均须以书面记录、影像资料和检测数据作为支撑依据。各道路施工工序之间的交接节点，均依据施工图纸中明确的改造内容和设计说明中规定的质量验收标准设定，具体包括路面基层处治与面层施工之间的隐蔽验收交接、管线敷设与回填恢复之间的工序移交、路灯基础施工与电缆敷设及灯杆安装之间的机电交接，以及路面结构完成后与交通标线施工之间的工作面移交</w:t>
      </w:r>
    </w:p>
    <w:p>
      <w:r>
        <w:t>施工过程中，每一个作业段在完成规定工序内容并自检合格后，由施工班组填写工序交接单，报请项目部技术负责人组织复核验收。验收内容包括但不限于：几何尺寸、高程复核、压实度检测、弯沉值测定、材料使用品种规格、施工记录完整性等。针对步行街后街、衣铺巷、苏家巷等窄巷和商圈核心区道路，工序交接还必须包括通行安全措施恢复情况、临时围挡与导行设施完好性、商户及居民出入口通道保持状态等附加检查项。验收合格后由移交方、接收方和项目部技术负责人三方签字确认，方可进入下一工序施工；验收不合格的，必须立即整改，整改完成并复验合格后重新办理交接手续，严禁未经验收即擅自覆盖或进入后续作业</w:t>
      </w:r>
    </w:p>
    <w:p>
      <w:r>
        <w:t>为确保工序交接管理的连续性和可追溯性，项目部在开工前编制《分道路工序交接清单》，按每条道路的桩号区间、施工流水段和关键工序节点逐项列明交接内容、验收标准、责任人和计划交接时间。该清单以施工图纸中明确的道路工程数量表和路面结构大样图为基础，结合现场弯沉检测、原路面平整度复测和基层密实度探查结果动态调整。涉及弱电下地、路灯配电系统、排水设施修复等附属工程的工序交接，须同时执行相应专业验收规范的要求，详见本章后续工序交接规程及本项目《质量管理体系与措施》相关验收记录规定</w:t>
      </w:r>
    </w:p>
    <w:p>
      <w:pPr>
        <w:pStyle w:val="Heading2"/>
      </w:pPr>
      <w:r>
        <w:t>工序交接与成品保护：分路段工序交接重点与差异化控制</w:t>
      </w:r>
    </w:p>
    <w:p>
      <w:r>
        <w:t>步行街后街全长245米，紧邻大型商业综合体，施工期间人流密集、商户出入口众多。该路段工序交接采取“短段成环”方式，每20至30米为一个流水段，病害处治完成后立即组织基层弯沉检测和几何尺寸复核，合格后办理基层向面层工序的交接手续。交接检查记录中必须附原路面破损调查照片、铣刨深度复核数据、沥青稳定碎石ATB-30施工厚度和压实度检测报告，以及临时通行垫板铺设和行人导流通道保持情况检查记录。面层摊铺完成后，在开放交通前必须完成与交通标线施工作业组的正式交接，确认路面温度已降至规定值、表面清洁无杂物、标线放样基准线已标定</w:t>
      </w:r>
    </w:p>
    <w:p>
      <w:r>
        <w:t>福临街全长100米，为商圈内重要城市支路，涉及半幅分段导改施工。本路段工序交接的核心在于井盖调平与沥青面层摊铺之间的高程衔接控制。在路面铣刨或基层处治完成后，井周加固和井盖高程调节必须先行完成，由测量组按设计高程逐井复核，形成《井盖高程检查记录表》，合格后办理井盖工序向面层施工工序的交接手续。面层摊铺前，接收方再次逐井核对高程数据，确认调平层厚度满足设计要求，避免出现井框差。两半幅之间的施工缝交接同样必须履行书面手续，先施工半幅的接缝断面处理、清洁和粘层油涂刷情况须经监理验收确认后，方可进行相邻半幅摊铺</w:t>
      </w:r>
    </w:p>
    <w:p>
      <w:r>
        <w:t>衣铺巷全长143米，巷道宽度仅4至6米，地下管线密集、材料堆放空间极为有限。该路段工序交接突出“即挖即填、随完随交”原则。弱电下地管沟开挖和管群敷设完成后，必须在当日完成回填并压实至规定密实度，由管线施工班组向路面恢复班组进行当日工序交接。交接内容涵盖：管沟开挖断面尺寸及基底处理情况、管群包封及保护层施工质量、回填材料及分层压实检测数据。路面修补或罩面完成一个流水段后，向交通标线和附属设施施工班组移交工作面前，须确认路面无残留施工材料、检查井周和边沟口已清理到位、商户门前通道已恢复可通行状态</w:t>
      </w:r>
    </w:p>
    <w:p>
      <w:r>
        <w:t>谢家冲巷全长320米，苏家巷全长33米，两段道路为混凝土路面加铺沥青面层改造，重点控制旧混凝土板处治与沥青加铺层之间的工序交接。混凝土板裂缝处理（包括清缝、灌缝、贴抗裂贴等）完成并经验收合格后，方可办理向透层、粘层施工的工序移交。交接检查项包括裂缝清洁度检查（是否已用刷子、吹风机清理至无突起、无凹陷）、密封胶灌注饱满度和封层宽度厚度控制、抗裂贴粘贴平整度和粘结牢固度检测。对于652仓库路段，全长100米，原路面基层承载不足区域经ATB-30沥青稳定碎石分层施工恢复后，基层向面层AC-13 SBS改性沥青罩面的工序交接，必须附弯沉检测报告和压实度检测数据，并增加重载车辆通行节点位置的专项复核项</w:t>
      </w:r>
    </w:p>
    <w:p>
      <w:r>
        <w:t>新城路北段全长80米、广厦新村出入口全长100米、状元坡巷全长350米，三条道路的工序交接均须结合各自的交通导改条件和关键工序特点分别制定停检点。新城路北段分幅连续摊铺作业，先路口后直线段组织，路口区域与直线段的冷接缝处在摊铺前必须办理缝面处理工序交接；广厦新村出入口半幅施工时，已完成半幅的成品保护和临时通行标识设置情况列入工序交接检查项，确保居民车辆和行人基本通行不受影响；状元坡巷因存在纵坡，碾压方向与坡向匹配性、防滑面层构造深度检测结果须在面层工序验收交接时专项核验，并附排水路径恢复和雨水口疏通检查记录</w:t>
      </w:r>
    </w:p>
    <w:p>
      <w:pPr>
        <w:pStyle w:val="Heading2"/>
      </w:pPr>
      <w:r>
        <w:t>工序交接与成品保护：路面结构层工序交接通用规程</w:t>
      </w:r>
    </w:p>
    <w:p>
      <w:r>
        <w:t>路面各结构层之间严格执行“下道工序施工前全面检查上道工序质量”的交接制度。原路面或基层在铣刨、处治、清扫完成后，由施工班组自检并填写《工序施工质量检验记录表》，报项目部质检员进行专检，重点检查项目包括：铣刨深度及范围是否符合设计图纸（如步行街后街图纸标注车行道铣刨4cm后罩面、铣刨13cm后铺设沥青面层等铣刨深度分类）和现场病害诊断结果；铣刨面是否平整、无松散、无夹层、无积水；基层暴露面无明显裂缝、坑槽或软化区域。专检合格后通知监理工程师进行隐蔽验收，验收记录及影像资料归档后，方可进行透层、粘层或下封层施工</w:t>
      </w:r>
    </w:p>
    <w:p>
      <w:r>
        <w:t>沥青透层、粘层和下封层施工完成后，设置必要的养护和保护时间，其间严禁车辆和行人通行。养护期结束、表面达到规定强度后，由透层或粘层施工班组向沥青面层摊铺班组办理工序交接。交接时须提交以下资料：沥青品种、用量和喷洒温度记录；喷洒均匀性和覆盖完整性检查记录；养护期间交通管制和防护措施执行记录。对于设计要求使用改性乳化沥青或快裂阳离子乳化沥青等粘层材料的段落，还应附材料进场检验合格证明及相容性试验结果。交接验收合格后，面层摊铺班组方可在其上布设摊铺机行走基准线和传感装置</w:t>
      </w:r>
    </w:p>
    <w:p>
      <w:r>
        <w:t>沥青面层摊铺压实完成并经自然冷却后，面层施工班组在自检合格基础上向交通标线施工班组办理工作面移交。面层工序交接前必须完成以下自检和确认：压实度检测满足《城镇道路工程施工与质量验收规范》（CJJ 1-2008）要求；平整度、厚度、纵断高程和横坡检测数据符合设计图纸；表面无推移裂缝、泛油、离析等缺陷。交通标线施工班组接收工作面前，复查路面表面清洁度和干燥状态，确认无油污、泥土和松散颗粒影响标线粘结力。状元坡巷等坡道路段还须检查路面抗滑构造深度是否满足设计抗滑要求。上述检查项全部合格后，双方在工序交接单上签字，交通标线施工方可开始放样</w:t>
      </w:r>
    </w:p>
    <w:p>
      <w:r>
        <w:t>652仓库路段因涉及重载车辆通行，其路面结构层工序交接增加重载节点专项检查项。基层施工完成向面层施工交接前，在仓库出入口、转弯区等重车频繁制动和加速位置加密弯沉检测点，弯沉值不符合设计要求的路段不得移交，必须返工处理至合格。面层施工完成向交通设施和标线施工交接前，对该段压实度和沥青面层厚度进行独立抽测，确认满足重载交通条件下路面结构设计使用年限要求后进行移交。检测数据和交接记录单独成册，纳入竣工资料永久保存</w:t>
      </w:r>
    </w:p>
    <w:p>
      <w:pPr>
        <w:pStyle w:val="Heading2"/>
      </w:pPr>
      <w:r>
        <w:t>工序交接与成品保护：市政管线与附属设施联合作业工序交接</w:t>
      </w:r>
    </w:p>
    <w:p>
      <w:r>
        <w:t>弱电下地施工与路面结构恢复之间的工序交接，是本项目各道路改造中管线与道路交叉作业的控制重点。弱电管沟开挖前，由管线探查组采用探测仪器结合人工探坑方式，查明施工范围内的既有地下管线种类、走向及埋深，形成《地下管线探查记录图》，与图纸复核无误后向管沟开挖班组进行安全技术交底并办理点位交接。管沟开挖、管群敷设、包封或盖板安装、检验合格后立即组织沟槽回填，回填土分层夯实至规定的压实度。回填完成当日，由管线施工班组向道路基层或面层施工班组办理工序交接，交接内容包括：管沟回填压实度检测报告、管顶覆土厚度复核记录、检查井或人（手）孔井井周沉陷控制措施、井盖临时防护盖板设置情况。衣铺巷、苏家巷等窄巷段严格要求“沟槽不过夜敞口”，当日未完成回填的段落必须设置连续硬围挡和警示灯，并安排专人值守，次日继续施工前重新检查围挡和行人安全设施状态后再作业</w:t>
      </w:r>
    </w:p>
    <w:p>
      <w:r>
        <w:t>路灯基础施工与电缆敷设、灯杆安装之间存在多次工序交接。基础土方开挖至设计标高后，通知项目部测量组复核基础平面位置和高程，复核合格后办理基础开挖向钢筋制安和混凝土浇筑的工序交接。基础混凝土浇筑并进入养护期后，在埋件和地脚螺栓位置复核合格基础上，向电缆敷设班组办理预埋管线接口移交，移交时提供基础混凝土强度检测记录和接地电阻初测数据。电缆穿不锈钢线槽敷设（如步行街后街、状元坡巷等图纸要求）、电缆接头制作及绝缘检测完成后，向灯杆安装班组办理工序交接，交接文件附电缆型号规格核对记录、绝缘电阻测试值、回路编号标识和接线端子紧固情况检查记录。灯杆安装和接地系统连接完成、单灯控制装置调试合格后，向照明系统调试班组办理移交，开始整体照明控制系统调试验收，质量控制与验收标准详见本项目《电气装置安装工程电缆线路施工及验收规范》（GB50168-2018）相应要求</w:t>
      </w:r>
    </w:p>
    <w:p>
      <w:r>
        <w:t>排水设施（边沟、雨水口、排水管道）修复与道路结构施工之间必须在回填前完成闭水或通水试验，合格后向回填及路面恢复施工班组办理工序交接。交接检查项包括：排水坡度是否达到设计排水要求、与既有排水系统的接口是否严密无渗漏、检查井或雨水口周围加固处理是否符合图纸要求。状元坡巷等坡道路段还需检查截水沟和排水路径是否按设计形成完整排水系统，避免路面汇水漫流引发湿滑或基层软化。排水节点全部验收合格后，道路结构层施工班组方可进行相邻区域的路面基层或面层作业</w:t>
      </w:r>
    </w:p>
    <w:p>
      <w:pPr>
        <w:pStyle w:val="Heading2"/>
      </w:pPr>
      <w:r>
        <w:t>工序交接与成品保护：成品保护管理体系与分路段措施</w:t>
      </w:r>
    </w:p>
    <w:p>
      <w:r>
        <w:t>本项目施工区域位于长沙市天心区五一商圈核心景区，周边商业密集、人流车流交织，成品保护面临商户营业干扰、社会车辆和行人通行影响、夜间施工照明不足等多重压力。项目部成立以项目技术负责人为组长的成品保护管理小组，施工员、质检员和各班组负责人为成员，负责编制分路段成品保护方案、组织成品保护交底、每日巡检成品保护状态并处理突发损坏事件。成品保护按照“谁施工谁保护、谁接收谁维护”的交接责任制执行，已验收移交的成品由接收工序班组负责保护，直至再次办理交接手续；尚未正式交接的成品由施工班组自行保护</w:t>
      </w:r>
    </w:p>
    <w:p>
      <w:r>
        <w:t>针对9条道路的差异化施工条件和风险特征，成品保护措施逐条定制。步行街后街两侧商户密集，沥青面层摊铺完成后至开放交通前，在关键出入口位置铺设临时通行垫板，防止行人踩踏未冷却的面层；沿街门面前设置连续警示带和提示牌，标明“面层养护期间禁止踩踏”。福临街半幅施工时，已完成半幅的沥青面层在摊铺覆盖养生布或采取其他批准的养护方式后，白天非摊铺时段允许限速通行，但设置限宽限速设施，并由交通疏导员引导车辆避开冷接缝预留区。衣铺巷和谢家冲巷因空间狭窄，施工材料、机具和临时设施严格分区堆放，不得占用已完工路面当作料场或加工场地；小型压实设备和运输车辆在已完工路面上行驶时，必须铺设胶垫或走道板，防止履带或轮胎损伤面层</w:t>
      </w:r>
    </w:p>
    <w:p>
      <w:r>
        <w:t>652仓库路段面临重载车辆碾压风险，面层施工完成后，养护期间在路段两端设置可移动限宽墩和“养护期禁止重车通行”标识，由交通协调员与仓库管理方对接，引导物流车辆从已开放道路绕行或按规定时间错峰通行。养护期结束且经弯沉和压实度复测合格后，方可分阶段开放重车通行，开放初期安排专人观测路面状态，出现车辙或推移迹象立即采取封闭补强措施。新城路北段交通流量较大，分幅摊铺作业期间，未施工半幅保持正常通行，已完工半幅在接缝完全冷却和检测合格前严禁车辆跨越碾压；路口区域的成品保护设置专人巡护，防止社会车辆闯禁驶入未开放路面</w:t>
      </w:r>
    </w:p>
    <w:p>
      <w:r>
        <w:t>广厦新村出入口成品保护突出保障居民和应急车辆通行需求。半幅施工完成后，在已完工路面沿行车方向设置临时分隔锥桶，区分施工区和通行区；夜间增设太阳能警示灯和照明设备，确保居民出入安全。每一道工序完成并开放通行前，项目部安排人员检查铺面临时受力状态、是否存在局部松散或边角脱落等早期病害，发现问题立即修补并记录。状元坡巷坡段施工完成后面层防滑和排水效果为成品保护重点，坡道顶部和底部设置防水挡坎，防止雨水汇流冲刷新铺面层；养护期间安排专人巡查坡面，发现面层位移或离析及时封闭并启动返工处理</w:t>
      </w:r>
    </w:p>
    <w:p>
      <w:pPr>
        <w:pStyle w:val="Heading2"/>
      </w:pPr>
      <w:r>
        <w:t>工序交接与成品保护：路面结构层成品保护专项措施</w:t>
      </w:r>
    </w:p>
    <w:p>
      <w:r>
        <w:t>沥青面层摊铺碾压完成后，在温度降至50℃以下前，严禁任何车辆、设备和行人通行。项目部在各路段沥青摊铺作业前与各班组和交通疏导人员明确冷却和养护区域边界，使用移动式围栏和水马封闭摊铺区域，并在外围设置“沥青路面养护、禁止通行”警示标牌。对于步行街后街、衣铺巷、苏家巷等人流密集且夜间施工道路，夜间完成摊铺后，次日上午营业前必须完成表面清理、临时标线补划和通行垫板铺设，确保商户正常营业不受大的影响，并安排一名专职成品保护巡检员在上午营业高峰时段巡视路面状态，发现踩踏痕迹或污染立即用吹风机和毛刷清理</w:t>
      </w:r>
    </w:p>
    <w:p>
      <w:r>
        <w:t>路面铣刨后未及时摊铺沥青的暴露基层或中下面层，必须采取临时防水和防污染措施。当天气预报24小时内有降雨时，铣刨完成的工作面及时用塑料薄膜或防水帆布进行覆盖，覆盖搭接宽度不小于30cm，压牢边角防止被风掀起；铣刨面两侧设置临时排水沟或沙袋挡水埂，引导地表径流有序排入市政排水系统，避免积水浸泡基层。谢家冲巷和状元坡巷等存在纵坡路段，铣刨面覆盖时沿坡面自下而上铺设，搭接方向顺水流方向，防止雨水倒灌。如铣刨面确因降雨出现局部软化或松散，必须在摊铺面层前进行二次清除和修整，经监理确认后方可继续作业</w:t>
      </w:r>
    </w:p>
    <w:p>
      <w:r>
        <w:t>交通标线施划完成后，在规定的干燥和固化时间内设置锥桶或隔离栏保护，并派人值守，禁止车辆和行人碾踏标线。标线干燥时间按涂料产品说明书和环境温湿度条件确定，项目部在标线作业前对待施划路段路面温度和湿度进行现场测试并记录。干燥固化期间，遇突发降雨或洒水作业，提前用塑料薄膜或防水布保护标线区域。标线完全固化后由施划班组向项目部办理成品移交，移交时附标线反光度检测记录和几何尺寸复核记录。日常通行期间，项目部定期检查标线反光性能和磨损情况，如出现早期脱落或磨损超标，在竣工验收前进行一次全面补划</w:t>
      </w:r>
    </w:p>
    <w:p>
      <w:r>
        <w:t>侧石、平石更换作业期间，新安装的侧石和平石在砂浆或细石混凝土达到设计强度前，严禁碰撞和踩踏。施工区域在侧石内外两侧设置临时支撑和防倒伏拉结措施，并加设警示标志。福临街、步行街后街、广厦新村出入口等图纸明确更换侧石和平石的路段，侧石安装完成后单独组织分段验收，合格后向相邻路面施工班组办理成品交接，后续施工运输车辆通过时安排专人指挥，确保车辆与侧石保持安全距离，必要时在侧石顶部临时加盖橡胶保护套</w:t>
      </w:r>
    </w:p>
    <w:p>
      <w:pPr>
        <w:pStyle w:val="Heading2"/>
      </w:pPr>
      <w:r>
        <w:t>工序交接与成品保护：附属设施与管线成品保护专项措施</w:t>
      </w:r>
    </w:p>
    <w:p>
      <w:r>
        <w:t>路灯基础和灯杆成品保护贯穿施工全过程。基础混凝土浇筑后，地脚螺栓外露丝扣部位立即涂抹黄油并用塑料套管或扎带包裹防护，防止碰伤锈蚀；基础混凝土养护期间设置围挡并标识“基础养护、禁止碰撞”。灯杆到场后存放在专用托架上，避免杆身划伤和镀锌层破损；灯杆组立安装后，在灯具调试完成前，灯杆底部法兰及螺栓连接处包裹防撞警示带，并在周围摆放防撞锥桶。电缆井、检查井在井盖安装前，井口临时用钢板或混凝土盖板封闭，并设置警示围栏；井盖安装后，井盖表面保护膜不得提前撕除，待竣工验收前统一清理</w:t>
      </w:r>
    </w:p>
    <w:p>
      <w:r>
        <w:t>弱电管群和井室砌筑完成后，在未穿线或未接通系统前，所有管口使用专用管塞或堵头临时封堵，防止泥浆、杂物或小动物进入管内；人（手）孔井室内部在施工期间保持干燥清洁，井内积水及时排出，避免井内线缆浸泡。电缆敷设后，电缆端头立即进行密封处理，防止受潮；在未正式接入设备前，电缆两端临时悬挂标识牌，注明回路编号和起止点，便于后续接线作业和成品追溯。弱电井盖在道路沥青摊铺作业期间采取临时覆盖或提升措施，确保井盖不被摊铺机碾压变形和高程偏移</w:t>
      </w:r>
    </w:p>
    <w:p>
      <w:r>
        <w:t>排水口、雨水篦子和检查井周在道路摊铺作业期间采取覆盖保护。摊铺前用铁板或木板严密覆盖雨水口和检查井口，防止沥青混合料落入井内堵塞排水通道；摊铺完成后，趁沥青面层尚留有余温时，作业人员及时揭开覆盖并清理井周多余沥青料，保证排水畅通和井周外观整洁。所有排水设施在竣工验收前组织一次全线通水试验，检查水流路径和排水效率，试验合格后的保护状态纳入竣工移交资料</w:t>
      </w:r>
    </w:p>
    <w:p>
      <w:r>
        <w:t>施工过程中已完路面和附属设施的保护状态纳入日常安全检查和文明施工巡查内容。巡检发现成品损坏，立即启动追溯程序，查明损坏原因和责任班组，要求责任方限时修复并承担费用。人为故意损坏或保护措施严重缺位导致成品返工损失的，项目部按管理制度追究相关人员责任。成品保护管理的各项检查记录、交接单和损失追溯记录按月整理归档，作为竣工资料的组成部分和维保期内的责任划分依据，相关资料纳入本项目《质量管理体系与措施》检查与记录管理体系</w:t>
      </w:r>
    </w:p>
    <w:p>
      <w:pPr>
        <w:pStyle w:val="Heading2"/>
      </w:pPr>
      <w:r>
        <w:t>施工验收与移交控制总则</w:t>
      </w:r>
    </w:p>
    <w:p>
      <w:r>
        <w:t>本工程施工验收与移交控制遵循“分路段交验、分系统移交、资料同步闭合”的总原则，覆盖步行街后街、福临街、衣铺巷、谢家冲巷、652仓库路段、新城路北段、广厦新村出入口、状元坡巷、苏家巷共9条路段。所有工序验收前必须完成班组自检、项目部专检和监理/建设单位现场确认三道程序，并同步形成签认记录和影像资料；资料未闭合的工序不得进入下一道施工，不得开放交通。施工验收引用《城镇道路工程施工与质量验收规范》（CJJ 1-2008）、《城市道路照明工程施工及验收规程》（CJJ 89-2012）、《电气装置安装工程电缆线路施工及验收规范》（GB 50168-2018）及图纸设计说明中列出的相关规范，作为各分项验收的具体判定依据</w:t>
      </w:r>
    </w:p>
    <w:p>
      <w:r>
        <w:t>验收与移交工作按实体质量验收和功能移交两个层次组织。实体质量验收以工序检查表、隐蔽验收记录、试验检测报告为核心证据链；功能移交以道路通行条件、照明亮灯率、排水通畅性、交通标线完整性和弱电管群通畅通性为判定标准。资料移交清单在开工前由项目技术负责人编制并报监理审批，施工过程中分段同步收集，竣工验收前按归档要求统一组卷。针对本项目9条道路施工界面分散、交通通行需求急迫的特点，本方案将零星交验和分段移交作为主要移交方式，避免集中交验导致资料堆积和流程滞后</w:t>
      </w:r>
    </w:p>
    <w:p>
      <w:r>
        <w:t>各道路段落验收由对应施工段技术负责人牵头，项目部质量检查组和资料组配合，建设单位代表和监理工程师现场见证。所有隐蔽工程验收必须在覆盖前完成，且验收记录必须附有彩色影像资料和实测实量数据。道路面层、检查井盖、路灯基础和电缆敷设等涉及通行安全和公共安全的部位，在验收前须由项目部安全部门进行专项安全核查，核查通过后报监理复核，复核合格后方可开放交通或通电运行。本方案中将重点明确分路段差异化验收要点、移交条件闭环和重点工序抽检频次</w:t>
      </w:r>
    </w:p>
    <w:p>
      <w:pPr>
        <w:pStyle w:val="Heading2"/>
      </w:pPr>
      <w:r>
        <w:t>施工验收与移交控制：分路段验收组织与路面结构层移交控制</w:t>
      </w:r>
    </w:p>
    <w:p>
      <w:r>
        <w:t>步行街后街作为商圈步行街背街小巷，路面验收重点为沥青铣刨罩面厚度、平整度、横坡和标线恢复精度，验收前必须完成铣刨深度复核表和罩面层厚度检测表签认。该路段设置铣刨后基层验收、粘层施工验收、面层摊铺压实验收和标线恢复验收四个停检点。其中铣刨后基层验收必须由监理旁站确认铣刨深度和范围符合图纸要求，沥青面层摊铺温度、碾压遍数和压实度检测结果记录在册。交通标线恢复后，项目部须在次日营业前组织步行试验，确认标线无污染、人行通道连续无障碍，具备通行条件后由建设单位代表签认开放。福临街验收在罩面验收基础上增加检查井盖调平验收和路灯基础隐蔽验收两个专项节点</w:t>
      </w:r>
    </w:p>
    <w:p>
      <w:r>
        <w:t>福临街检查井盖调平验收采用井周高程复核表，每座检查井盖与路面高差须在批准偏差范围内，验收时由监理逐座测量并记录；井周处理未完成或井盖高差超标的不得铺筑面层。路灯基础隐蔽验收包括基础尺寸复核、接地极埋深和接地电阻测试、预埋地脚螺栓位置偏差检查，验收形成路灯基础验收表，接地电阻值须达到设计要求并由电气专业工程师签认。衣铺巷因巷道宽度受限、地下管线密集，验收增加弱电管群敷设隐蔽验收和管线探查复核环节。弱电管群敷设后必须即时回填并在回填前完成排管位置、管材规格、管口封堵和包封混凝土断面的检查；检查合格后覆盖土工布并铺设临时通行钢板，次日由管线探查组复探确认未损坏既有管线，资料签认后开放商户门前通行</w:t>
      </w:r>
    </w:p>
    <w:p>
      <w:r>
        <w:t>谢家冲巷和苏家巷为居民生活性巷道，路面验收增加排水边沟和雨水口通畅性检查。验收前由排水巡查人员逐段检查雨水口无堵塞、边沟坡度与图纸一致，雨天积水风险段须在雨后复验确认无积水。652仓库路段作为仓储物流影响路段，路面结构层验收执行重载区域弯沉复核专项程序，ATB-30沥青稳定碎石基层施工后、AC-13 SBS改性沥青面层施工后分别进行一次弯沉检测，检测结果录入弯沉检测记录表，弯沉代表值须满足设计控制标准方可通过验收。重载区域弯沉复核由检测组采用贝克曼梁法或自动弯沉仪进行，检测数据当日报监理复核确认</w:t>
      </w:r>
    </w:p>
    <w:p>
      <w:r>
        <w:t>新城路北段为本项目通行流量较大路段，路面验收实行分幅验收方式，每半幅摊铺完成并经压实检测合格后即启动该半幅的初步验收，验收内容含压实度、平整度、横坡和接缝检查，接缝位置须避开车轮集中带，接缝高差和密实度作为重点抽查项。初步验收合格后开放该半幅交通，再封闭另半幅施工并执行同样验收程序。广厦新村出入口验收重点为路缘调平、出入口坡道防滑和标识标线完整性，验收前必须完成防滑检查并拍照留证，急救消防车辆通行条件由安全部门专项确认后报监理签认；该出入口验收采用夜间封闭、凌晨验收、清晨开放模式，确保居民车辆和行人基本通行不受长时间影响。状元坡巷坡道路面验收增加抗滑构造深度检测和排水方向检查，碾压方向与坡向匹配情况纳入质量检查组复核内容；验收前完成坡段截水和排水路径通水试验，开放前由项目部组织防滑和排水联合检查并签认开放</w:t>
      </w:r>
    </w:p>
    <w:p>
      <w:pPr>
        <w:pStyle w:val="Heading2"/>
      </w:pPr>
      <w:r>
        <w:t>施工验收与移交控制：照明与弱电系统分部验收控制</w:t>
      </w:r>
    </w:p>
    <w:p>
      <w:r>
        <w:t>照明系统分部验收按路灯基础及接地装置验收、电缆敷设隐蔽验收、灯杆及灯具安装验收和控制系统调试验收四个子分部依次推进。路灯基础及接地装置验收覆盖每基灯杆基础，验收项目包括基础混凝土强度、预埋法兰盘水平度、接地极焊接质量和接地电阻测量。接地电阻值须在设计文件或专项方案允许范围内，接地干线贯通性和等电位连接可靠性由电气专业工程师逐杆检查，形成路灯基础验收表并由监理签认。步行街后街采用6米特色景观型路灯更换，旧灯杆拆除后原有基础如经复核符合新灯具安装要求可保留利用，但须完成基础尺寸和预埋件复查验收后方可进入新灯具安装；状元坡巷新建灯杆基础全部按新浇混凝土验收，配电柜基础单独验收并形成配电系统基础验收记录</w:t>
      </w:r>
    </w:p>
    <w:p>
      <w:r>
        <w:t>电缆敷设隐蔽验收包括电缆沟槽开挖断面检查、不锈钢线槽安装质量检查、电缆规格和绝缘测试以及穿线预留管口封堵检查。电缆穿不锈钢线槽外加橡胶减速板组合敷设路段，线槽安装直线度、接缝平整度和减速板固定牢固度作为外观检查项。电缆线路敷设完毕后进行绝缘电阻测试，测试值记入电缆敷设隐蔽验收表；测试不合格的回路必须查明原因并处理后重新测试，原测试记录和复测记录均需签认归档。照明控制系统调试验收包括单灯控制功能测试、半夜灯回路切换测试和远程遥控遥信功能验证，调试数据记录在照明系统调试报告中，调试报告由调试人员、专业工程师和监理三方签认</w:t>
      </w:r>
    </w:p>
    <w:p>
      <w:r>
        <w:t>弱电下地分项验收按管群敷设隐蔽验收、人孔井砌体验收和管群通畅性检查三步实施。管群敷设隐蔽验收重点检查排管排列间距、管材接缝密封、包封混凝土断面尺寸和管口临时封堵措施，验收合格后即时回填。衣铺巷、谢家冲巷和苏家巷因地下管线密集且开挖面狭窄，弱电管群敷设后同步完成管线探查复核验收，复探确认无损坏既有管线后签认移交回填；复探记录和签认资料作为弱电隐蔽验收附件。人孔井砌体验收包括井室尺寸、井盖安装和井内排水坡度检查，井盖须采用设计选用规格，其上标识与图纸一致</w:t>
      </w:r>
    </w:p>
    <w:p>
      <w:r>
        <w:t>弱电管群全线敷设和井室砌筑完成后，进行管群通畅性检查，采用通棒或通球试验逐孔验证，形成管群通畅性检查记录。照明和弱电系统分部验收全部通过后，项目部编制系统移交单，将照明配电柜钥匙、控制系统操作账号密码、弱电管群分布图及检查记录一并移交建设单位指定接收单位，移交过程形成移交备忘录并由双方签认。本分部验收中出现的整改项在系统调试前必须全部闭合，闭合证据附入移交资料</w:t>
      </w:r>
    </w:p>
    <w:p>
      <w:pPr>
        <w:pStyle w:val="Heading2"/>
      </w:pPr>
      <w:r>
        <w:t>施工验收与移交控制：附属设施与交通设施分项验收</w:t>
      </w:r>
    </w:p>
    <w:p>
      <w:r>
        <w:t>附属设施验收涵盖侧石、平石、检查井盖、雨水进水口和路面交通标线、标志标牌、中央护栏、电视监控设备等交通设施。侧石和平石验收在沥青面层摊铺前和摊铺后分两次进行，摊铺前验收侧石顶面高程和线形，摊铺后验收侧石外露高度和与面层接缝处平整度。步行街后街和福临街更换现状侧石并拆除现状平石，新安装侧石背部回填密实度须经触探或小型压实检测确认，验收时抽检比例不低于该路段总延米的20%。检查井盖安装后逐座进行高程复测和稳定性检查，井盖与路面高差超出允许值的一律返工重做，返工后重新验收并形成专项记录</w:t>
      </w:r>
    </w:p>
    <w:p>
      <w:r>
        <w:t>交通标线验收以标线宽度、厚度、反光系数和线形偏差为控制指标，验收前由项目部在夜间采用反光测试仪检测反光标线逆反射系数，数据记入交通标线验收表。标线施工完成段在检测合格后即启动标线成品保护，禁止车辆和行人碾压踩踏未干燥标线；验收放行交通前须确认标线无污染、无脱落、无起泡。新城路北段和状元坡巷新增违停抓拍球机和禁停标志标牌，设备安装后须完成抓拍功能测试和标志牌安装高度、角度复核，测试记录附入交通设施移交资料</w:t>
      </w:r>
    </w:p>
    <w:p>
      <w:r>
        <w:t>交通标志板和支撑件验收按《道路交通标志板及支撑件》（GB/T 23827-2021）要求执行，验收项包括标志板面平整度、反光膜等级和粘贴质量、支撑件防腐处理和基础稳固性。部分小型交通标志与路灯共杆安装时，标志安装高度和方位由道路交通工程专业工程师现场确认并签认。中央护栏安装验收逐段检查栏片连接牢固度、立柱垂直度和基础锚固深度，护栏整体线形用拉线法抽查，线形偏差超限段重新调整并复验。所有交通设施验收合格后形成交通设施分项移交清单，移交建设单位或其指定管理单位，同步书面告知维保要求和质保期限</w:t>
      </w:r>
    </w:p>
    <w:p>
      <w:pPr>
        <w:pStyle w:val="Heading2"/>
      </w:pPr>
      <w:r>
        <w:t>施工验收与移交控制：单位工程预验收与问题整改闭环</w:t>
      </w:r>
    </w:p>
    <w:p>
      <w:r>
        <w:t>全部合同范围内施工内容完成且分部分项验收合格后，项目部组织单位工程预验收。预验收由项目技术负责人主持，各专业工程师、质检员、资料员和施工班组长参加，按道路逐一进行现场外观检查、实测实量抽查和资料完整性核查。预验收前项目部编制预验收方案和检查表，检查表覆盖路面平整度、井盖高差、标线完整性、路灯亮灯率、侧石线形、排水通畅性和弱电井盖标识等外观和使用功能项，每项按合格、整改、返工三级判定</w:t>
      </w:r>
    </w:p>
    <w:p>
      <w:r>
        <w:t>预验收发现的问题分专业、分路段建立整改台账，台账注明问题部位、问题描述、整改负责人、整改期限和复验时间。一般外观问题在3日内整改完成并报项目部复验；结构性返工项按原工序质量要求重新施工并重新验收，形成返工复验记录。步行街后街和福临街等商圈核心路段预验收增加商户回访环节，核实施工期间商户出入口恢复情况和铺面成品保护满意度，回访记录作为预验收附件。广厦新村出入口和谢家冲巷等居民集中路段预验收增加居民代表意见收集，针对出入口通行便利性和防滑安全等重点问题逐条回应整改</w:t>
      </w:r>
    </w:p>
    <w:p>
      <w:r>
        <w:t>整改台账清零后，项目部编制单位工程质量自评报告，自评报告内容包含各分部分项验收结论、质量检测统计、功能试验结果和整改闭合证据。自评报告经项目经理签认后报监理审核，监理审核通过后方可申请正式竣工验收。预验收和整改闭环资料纳入竣工验收资料统一归档。预验收阶段同步启动资料组卷工作，资料员按归档目录逐项核对签认完整性和时间逻辑关系，签认不全、日期倒挂或无效签认的资料必须补充或重新签认，不得带瑕疵提交竣工验收</w:t>
      </w:r>
    </w:p>
    <w:p>
      <w:pPr>
        <w:pStyle w:val="Heading2"/>
      </w:pPr>
      <w:r>
        <w:t>施工验收与移交控制：竣工验收组织与联合检查</w:t>
      </w:r>
    </w:p>
    <w:p>
      <w:r>
        <w:t>竣工验收由建设单位组织，项目部、监理单位、设计单位、勘察单位和管理接收单位共同参加。项目部在竣工验收前完成竣工资料编制，竣工资料含施工图、施工记录、材料试验报告、隐蔽验收记录、测量放线记录、功能检测报告和分部分项验收签认单等内容，资料目录提前报监理和建设单位审核确认。竣工现场检查分为道路组、照明组、弱电组和交通设施组四个小组，各组检查表在预验收检查表基础上细化，增加设计功能实现核对和使用功能验证项</w:t>
      </w:r>
    </w:p>
    <w:p>
      <w:r>
        <w:t>道路组重点检查路面表观质量、横坡排水功能和井盖高差，652仓库路段增加重载区域弯沉抽测，状元坡巷增加坡道抗滑抽查。照明组检查全部路灯亮灯率、灯具仰角一致性、防雷接地电阻复测和控制系统联动功能，亮灯率必须达100%，单灯控制功能逐杆测试，半夜灯回路切换测试由控制系统操作记录佐证。弱电组重点抽查人孔井内部清洁度、排水情况、管口封堵和管群通畅性，抽查比例不少于井总数30%。交通设施组检查标线完整性、标志牌位置准确性、抓拍设备工作稳定性和护栏稳固性，新城路北段和状元坡巷违停抓拍球机现场演示作为验收保留项目</w:t>
      </w:r>
    </w:p>
    <w:p>
      <w:r>
        <w:t>各检查组检查结束后即时填写检查记录，由检查人、被检查方代表和见证方代表签认。竣工验收提出的整改意见同样进入整改台账管理，整改完成后申请复验，复验合格后由建设单位签署竣工验收合格文件。竣工验收合格文件作为工程移交的法定前置条件，未取得竣工验收合格签认前，本工程任何道路段不得整体移交使用。竣工验收阶段同步完成竣工图编制和竣工资料移交，竣工图必须如实反映实际施工结果，设计变更和现场签证在竣工图中标注清楚并附变更文件清单</w:t>
      </w:r>
    </w:p>
    <w:p>
      <w:pPr>
        <w:pStyle w:val="Heading2"/>
      </w:pPr>
      <w:r>
        <w:t>施工验收与移交控制：工程移交与资料归档</w:t>
      </w:r>
    </w:p>
    <w:p>
      <w:r>
        <w:t>竣工验收合格后，项目部在5个工作日内启动工程实体和资料移交程序。工程实体移交按道路逐一办理，移交内容包括道路路面及附属设施、照明系统及控制设备、弱电管群及人孔井、交通设施及监控设备等。每条道路移交时编制路段移交清册，清册列明移交部位、设备型号和数量、图纸卷册号和钥匙/配件清单等，移交边界在现场由移交方和接收方共同确认并用标记或标示牌明确。步行街后街和福临街照明控制系统移交时，除实体设备外同步移交控制计算机登录账号密码和操作手册，由接收方操作人员现场操作验证后签认接收</w:t>
      </w:r>
    </w:p>
    <w:p>
      <w:r>
        <w:t>照明配电柜钥匙、人孔井井盖开启工具和备用灯具统一编号移交并制作交接清单。状元坡巷单独设置的照明配电柜及其计量表计，移交时由供电部门派员到场确认表计读数和接线正确性，形成用电移交记录。机电设备移交文件包含设备合格证、安装记录、调试记录和试运行记录，试运行时间按合同或设计文件要求执行，试运行期间出现的任何故障由项目部负责修复，修复后重新进入试运行计时，连续无故障运行达标后方可办理正式移交</w:t>
      </w:r>
    </w:p>
    <w:p>
      <w:r>
        <w:t>资料归档按城建档案管理规定和建设单位要求组卷，纸质档案和电子档案同步移交。归档资料分综合卷、技术质量卷、试验检测卷、测量监测卷和竣工图卷五类。综合卷收集工程前期文件、合同文件、项目部组建文件和竣工验收文件等；技术质量卷收集施工组织设计、专项方案、技术交底、隐蔽验收记录和分部分项验收记录等；试验检测卷收集材料试验报告、配合比报告、弯沉检测报告、绝缘测试报告和接地电阻测试报告等；测量监测卷收集控制测量成果、断面复测记录、高程复核记录和放样记录等；竣工图卷收集经各参建单位签章的竣工图</w:t>
      </w:r>
    </w:p>
    <w:p>
      <w:r>
        <w:t>项目部资料组在移交前完成归档资料自检，自检表对照归档目录逐项打勾，存在缺项或签认不符的限期补充完善。资料移交由项目资料员和接收单位资料管理员共同清点并签认资料移交清单，移交后项目部留存移交清单复印件备案。资料移交完成后，本工程施工验收与移交控制程序闭合。工程质量保修期自工程移交之日起计算，保修期内出现质量问题的响应机制和维修流程详见质量保修相关章节约定，不在本分层内展开</w:t>
      </w:r>
    </w:p>
    <w:p>
      <w:pPr>
        <w:pStyle w:val="Heading2"/>
      </w:pPr>
      <w:r>
        <w:t>施工图纸技术复核总则与组织</w:t>
      </w:r>
    </w:p>
    <w:p>
      <w:r>
        <w:t>本项目技术复核以招标文件、施工图纸、工程量清单及现场踏勘成果为综合依据，重点对设计图纸与现场实际的一致性、各道路路面损坏程度与处治方案的匹配性、地下管线与设计管位的关系、路面结构层厚度与设计偏差、道路纵断面与横坡控制进行逐路、逐段闭合，确保施工前技术条件可靠、施工过程参数可控、验收结果可追溯。施工图纸资料已提供道路工程平面图、交通工程平面图、路面结构大样图、沥青路面整治结构图、抗裂贴处理示意图、侧石大样图、交通标线大样图、路灯基础图、照明平面图、配电系统图、弱电下地相关图纸，复核范围覆盖步行街后街、福临街、衣铺巷、谢家冲巷、652仓库路段、新城路北段、广厦新村出入口、状元坡巷、苏家巷共九条路段</w:t>
      </w:r>
    </w:p>
    <w:p>
      <w:r>
        <w:t>技术复核按照“先整体后局部、先地下后地上、先结构后功能”的顺序展开。整体复核以道路平面图和施工图设计说明为核心，核对各路段的起止桩号、路面宽度、结构层类型和设计年限；局部复核以路面结构大样图和病害整治结构图为主要依据，对铣刨深度、ATB-30回铺厚度、AC-13 SBS改性沥青罩面厚度、旧路面弯沉和密实度检测要求逐项复核；地下复核以弱电下地管线图和照明供电回路图为检核基础，核实管位、管径、井位和电缆规格；地上复核覆盖侧石线形、井盖高程、标线恢复方案和交通设施安装位置。复核过程中发现设计与现场不一致的，必须编制技术复核记录，报设计单位确认后形成变更依据，不得在未闭合的情况下直接施工</w:t>
      </w:r>
    </w:p>
    <w:p>
      <w:r/>
      <w:r>
        <w:t>技术复核成果形成“施工图纸—技术复核记录—审批记录—现场实施—验收闭环”的管理链。每条道路的技术复核记录独立编号、独立归档，包含路段名称、复核日期、依据图纸图号及版本、现场检测数据、偏差分析、处理措施和签认栏。复核工作由项目技术负责人主持，测量组、试验室、施工员和质检员联合参加，涉及弱电和照明的还需电气技术负责人到位。关键复核环节必须留有影像资料，路面弯沉、密实度、铣刨深度、沥青温度等检测数据同步录入质量管理台账，详见质量管理体系章节</w:t>
      </w:r>
    </w:p>
    <w:p>
      <w:pPr>
        <w:pStyle w:val="Heading2"/>
      </w:pPr>
      <w:r>
        <w:t>施工图纸技术复核：图纸总平面与现场道路平面复核</w:t>
      </w:r>
    </w:p>
    <w:p>
      <w:r>
        <w:t>总平面复核首先确认九条路段的平面位置、长度、宽度和起止点与施工图设计说明的一致性。根据施工图纸资料提取的道路工程平面图和施工图设计说明内容，步行街后街起于人民西路止于坡子街，长度约245米，宽度7至8.5米；福临街起于解放西路止于坡子街，长度约100米，宽度7至8米；衣铺巷起于人民西路止于坡子街，长度约143米，宽度4至6米；谢家冲巷起于湘江中路止于谢家冲街，长度约320米，宽度7.5至15米；652仓库路段起于望岳村街止于仓库大门口，长度约100米，宽度5.5至6米；新城路北段起于殷家冲街止于乾城二期入口，长度约80米，宽度6米；广厦新村出入口起于新力街止于停车场出入口，长度约100米，宽度4.5至7米；状元坡巷起于韶山南路止于长沙商贸旅游职业技术学院老校区，长度约350米，宽度6至7米；苏家巷起于税务局宿舍车库出口止于苏家巷，长度约33米，宽度4米。上述长度和宽度参数作为施工围挡划分、资源投入和交通组织的基本边界，施工前必须用全站仪对每条路段的起止点坐标、中线位置和红线范围进行实测复核，并与施工图标注对比，偏差超出规范允许范围时编制测量复核报告并提请设计确认</w:t>
      </w:r>
    </w:p>
    <w:p>
      <w:r>
        <w:t>总平面复核还应重点识别各路段与周边环境的关键接口。步行街后街紧邻万达购物广场、长沙中心印象城和黄兴后街，人流密集，复核时需标记所有地铁出入口、扶梯口、大型商业体主次入口位置，并根据现场铺装材质和铺面标高确定沥青罩面后的衔接关系。福临街与解放西路和坡子街两个商圈主路交叉，复核应测定交叉口纵坡和横坡，确保加铺罩面后不改变交叉口排水走向。衣铺巷宽度仅4至6米，复核时逐段测定巷道两侧建筑散水和台阶的实际位置，判断路面铣刨和机械作业的可通行宽度。谢家冲巷长度较长、宽度变化大，复核应分段实测各段宽度的变化点和原因，为分段围挡和工序调整提供依据。652仓库路段紧邻仓库大门，平面复核须明确仓库进出车辆的转弯半径和装卸区域范围。新城路北段与乾城二期入口相接，复核应确认小区出入口与道路的标高关系。广厦新村出入口与小区停车场出入口直接相连，复核需测定停车闸机和门卫室的位置，确保施工期间居民车辆基本通行条件。状元坡巷长度较大且为坡道，平面复核除常规中线和高程外，还应测定坡道上下口的地形高差和雨水排放路径。苏家巷长度短但宽度窄，复核需测定两侧围墙和建筑外立面的实际距离，评估机械通过性</w:t>
      </w:r>
    </w:p>
    <w:p>
      <w:r>
        <w:t>总平面复核完成后形成《施工图与现场一致性复核记录表》，对每条道路的平面坐标、长度、宽度、相邻建（构）筑物位置、地下管线探坑开挖点和交通导改关键节点进行一一对应登记。所有复核记录经测量工程师、项目技术负责人和监理工程师签认后，作为施工部署、交通导改方案和资源配置计划的基础资料。未经总平面复核闭合并报审批准的路段，不得开始路面铣刨或开挖作业</w:t>
      </w:r>
    </w:p>
    <w:p>
      <w:pPr>
        <w:pStyle w:val="Heading2"/>
      </w:pPr>
      <w:r>
        <w:t>施工图纸技术复核：分路段差异复核与路面病害诊断</w:t>
      </w:r>
    </w:p>
    <w:p>
      <w:r>
        <w:t>各路段的路面结构形式和病害处治方式存在本质差异，技术复核必须逐路诊断、逐段分类。根据施工图设计说明的改造内容，本项目九条路段共分为三类路面处治模式：第一类为步行街后街、福临街、衣铺巷、广厦新村出入口，对现状沥青路面基础处治合格后铣刨罩面；第二类为谢家冲巷、苏家巷，对现状混凝土路面基础处治合格后加铺沥青面层；第三类为652仓库路段，对现状混凝土路面基础处治合格。三类模式的复核重点依次为：沥青路面病害范围和铣刨深度、混凝土板弯沉值和脱空判定、基础补强范围及基层恢复方案</w:t>
      </w:r>
    </w:p>
    <w:p>
      <w:r>
        <w:t>对于第一类路段，工程数量表显示步行街后街车行道铣刨4厘米后罩面面积和铣刨13厘米后铺设沥青面层面积均明确划分，复核时必须对图纸中标注的“车行道铣刨4cm后罩面”段和“车行道铣刨13cm后铺设沥青面层”段进行桩号放样和现场弯沉检测，验证设计划定的铣刨深度分区是否与现场损坏情况吻合。福临街和衣铺巷的罩面范围也同样从图纸图层和标注中提取，复核应对照现场裂缝、网裂、龟裂、沉陷和修补损坏的具体位置，逐处标记并记录损坏类型和范围，形成“病害分布图”，与设计处治范围比对。广厦新村出入口区域涉及小区出入口频繁车辆碾压，复核需重点检测出入口坡道位置的基层承载能力和变形情况</w:t>
      </w:r>
    </w:p>
    <w:p>
      <w:r>
        <w:t>对于第二类路段谢家冲巷和苏家巷，设计对现状混凝土路面基础处治合格后加铺沥青面层。复核工作必须对旧混凝土板逐板进行弯沉检测，混凝土板弯沉值应小于0.2毫米，相邻板块间的弯沉差应小于0.06毫米，不符合要求的板块必须标记为处治对象。同时检测板块的脱空、断裂、错台和接缝损坏情况，根据检测结果将板块划分为“可直接加铺”“需注浆处治”“需换板处治”三类，分别统计数量并与设计工程数量表中的处治范围比对，偏差较大时上报设计单位调整处治方案</w:t>
      </w:r>
    </w:p>
    <w:p>
      <w:r>
        <w:t>第三类652仓库路段仅对现状混凝土路面基础处治合格，不加铺沥青面层，技术复核须核对设计对路面承载能力和使用功能的最终要求。结合该路段作为仓储物流通道的重载特性，复核重点是对仓库出入口前后各30米范围内的混凝土板进行加密弯沉检测，并对既有基层的密实度和厚度进行钻芯取样检测，判断基层是否满足重载使用需求，不满足的提出基础补强建议报设计确认。所有路段的路面病害诊断复核完成后，形成《路面病害诊断与设计处治方案复核报告》，按路段、按板号、按病害类型列明诊断结果和处治建议，作为路面结构施工的前置依据</w:t>
      </w:r>
    </w:p>
    <w:p>
      <w:pPr>
        <w:pStyle w:val="Heading2"/>
      </w:pPr>
      <w:r>
        <w:t>施工图纸技术复核：弱电下地管线复核与接口保护</w:t>
      </w:r>
    </w:p>
    <w:p>
      <w:r>
        <w:t>施工图纸资料中的弱电下地相关图纸为弱电管群的探挖、敷设和保护提供了位置依据，复核围绕管位、管径、井位和与既有管线的交叉关系展开。弱电下地技术复核以管线探挖为先导，施工前对图纸标注的弱电管群走向进行逐条探坑核实，探坑间距不超过30米，线位变化点、交叉点、入户接口处必须加密探坑。探挖过程中将实际管位、埋深、管群规格与道路弱电平面图进行对照，发现管位偏移或与其他管线冲突时，立即编制现场复核记录，报设计单位调整管位或增设保护措施。衣铺巷和谢家冲巷作为窄巷，管线密集，探挖复核要求更高，探坑开挖前必须用雷达或管线探测仪做无损伤预探，避免直接开挖伤及运行管线</w:t>
      </w:r>
    </w:p>
    <w:p>
      <w:r>
        <w:t>弱电管群敷设的复核内容包括管群排列方式、管道材质与接口形式、管顶覆土厚度和人（手）孔井位置。施工图纸管径线索中包含φ20、Φ152.4、φ34、Φ32、Ø21、φ12、φ21、Ø16、Ø20、DN100等规格，复核时依据图纸对各段管群的管径组合进行实测比对，确保管材进场验收复检合格，管群排列与设计断面一致。人（手）孔井设置应在电缆线路转角、分支处和敷设方式变更处，不得设置在建筑物散水内。复核时应现场核验井位与建筑边线、人行道铺装和树木根系的关系，不符合规范要求的井位必须调整后重新复核。步行街后街和福临街属于商圈核心区，弱电下地施工与商户正常营业并行，复核阶段应对所有入户预留接口的位置、管径和封堵措施逐一清点，形成“入户接口台账”，施工中加以保护并定期复核接口完好性</w:t>
      </w:r>
    </w:p>
    <w:p>
      <w:r>
        <w:t>弱电管群敷设后的隐蔽验收复核是质量控制的重点。在管沟回填前，必须对管群的完整性、管口封堵、垫层和包封混凝土做复核检查。施工图纸提示应设置管沟开挖、管道安装、接口连接、试压、冲洗消毒、回填和成品保护专项措施，本工程弱电管线主要涉及管群安装、接口检查和人井砌筑，复核聚焦于管底垫层密实度、管距偏差、接口严密性和井室防水。回填土压实度按设计要求和《城镇道路工程施工与质量验收规范》（CJJ 1-2008）进行分层检测，压实度不合格严禁进入道路基层或面层恢复工序。所有隐蔽验收复核记录附管群敷设剖面照片和井室内部检查照片，参与复核的人员应包括电气技术负责人、测量员、质检员和监理工程师，复核签字完成后方可进入下一道工序</w:t>
      </w:r>
    </w:p>
    <w:p>
      <w:pPr>
        <w:pStyle w:val="Heading2"/>
      </w:pPr>
      <w:r>
        <w:t>施工图纸技术复核：路灯基础与电缆敷设技术复核</w:t>
      </w:r>
    </w:p>
    <w:p>
      <w:r>
        <w:t>本项目路灯改造涉及步行街后街更换6米特色景观型路灯、状元坡巷拆除既有灯具并新建路灯系统、部分街道过暗区域增设照明设施，路灯电源顺接既有回路或引自邻近变压器并单独设表计量。施工图纸资料提供了照明供电回路清单、路灯基础图、配电系统图和照明平面图，技术复核围绕灯位坐标、基础尺寸与承载力、接地电阻、电缆规格和敷设路径展开。灯位复核首先对照道路照明平面图与道路中线、侧石线进行坐标实测，步行街后街的灯位需避开商业体出入口和扶梯口，状元坡巷的灯位需沿坡道连续布设并考虑灯具仰角对防眩光和人行舒适度的控制要求。所有灯位复核结果形成《灯位坐标复核表》，标注与设计灯位的偏差值和调整方案</w:t>
      </w:r>
    </w:p>
    <w:p>
      <w:r>
        <w:t>路灯基础复核依据图纸中的6至9米路灯基础图和6米灯基础详图，重点复核基础基坑开挖尺寸、地脚螺栓预埋位置和标高、混凝土强度等级和接地极埋设。图纸要求灯具防护等级不低于IP65、电气部分防触电保护等级为I级、LED初始光效不小于150流明每瓦，复核阶段应对进场灯具的技术资料和实物进行开箱检查，核对防尘防水等级证书、LED光效检测报告和一体化电气底板可拆卸设计，检查结果形成《灯具进场复核记录》。路灯基础接地采用TN-S接地系统，防雷接地与保护接地共用接地装置，接地干线从路灯电源点引出，金属灯杆、构件、灯具外壳、配电及控制箱等外露可导电部分均与接地干线可靠连接，接地电阻不大于1欧姆。基础回填前对所有接地电阻进行实测复核，阻值不合格的增补接地极直至合格为止</w:t>
      </w:r>
    </w:p>
    <w:p>
      <w:r>
        <w:t>电缆敷设复核涉及路灯线路VV-1多芯电缆、路灯井至灯杆断路器BVR-3×2.5软铜线、断路器至灯具BVVB-3×2.5护套线，敷设方式为电缆穿不锈钢线槽外加橡胶减速板组合敷设。复核内容包含线槽走向与路灯基础的衔接、线槽在车道、人行道和路口过渡区的保护做法、电缆预留长度和接头处理。状元坡巷的照明配电柜引自邻近变压器，复核阶段对变压器出线回路、配电柜进线电缆规格和电缆排管接入方式进行现场核对，确认与配电系统图一致。电缆敷设完成后做绝缘电阻测试和相位核对，测试数据列入隐蔽验收记录。检查井采用标准设计井，井盖采用球墨铸铁四防圆形井盖并印有长沙路灯标识及抢修电话，复核时逐井检查井体砌筑质量、井盖标识和井内电缆余留长度。路灯安装完毕后的功能复核包含全荷载试运行、灯具点亮测试、单灯控制和半夜灯回路切换测试、端电压实测值在额定电压的90%至105%范围内的验证。功能复核通过后形成《路灯系统调试验收记录》，作为道路照明分部的验收前置条件</w:t>
      </w:r>
    </w:p>
    <w:p>
      <w:pPr>
        <w:pStyle w:val="Heading2"/>
      </w:pPr>
      <w:r>
        <w:t>施工图纸技术复核：道路结构层施工的技术复核与参数控制</w:t>
      </w:r>
    </w:p>
    <w:p>
      <w:r>
        <w:t>道路结构层施工技术复核是路面质量控制的核心环节，涵盖铣刨深度复核、路面基层恢复厚度复核、沥青面层温度与压实度复核三大部分。铣刨深度复核直接关系到路面结构层加铺的标高控制和各结构层的功能实现。根据路面结构大样图和沥青路面整治结构图的设计要求，步行街后街部分路段铣刨4厘米后罩面、部分路段铣刨13厘米后铺设沥青面层，福临街、衣铺巷和广厦新村出入口等路段铣刨深度按其工程数量表执行，谢家冲巷和苏家巷是在混凝土板上加铺，652仓库路段仅处治基层不加铺。施工中每完成一段铣刨后，立即用激光断面仪或靠尺配合钢尺对铣刨深度进行实测，测点间距不大于10米，宽度方向不少于3点。将实测深度与设计铣刨深度进行对比，偏差超出规范的必须查明原因并修整至满足要求</w:t>
      </w:r>
    </w:p>
    <w:p>
      <w:r>
        <w:t>路面基层恢复的技术复核以ATB-30沥青稳定碎石的施工控制为重点。施工图纸提示局部基础补强主要适用于严重网裂、龟裂、沉陷、路框差、修补损坏等病害，对基础病害严重的位置采取开窗处理，破除原道路损坏的面层及基层，路面基层恢复采用沥青稳定碎石ATB-30分层施工。复核工作必须对处理至下基层和“方式二”处理至更深的范围进行逐块确认，开窗范围的边界由弯沉检测和现场开挖验证确定，不得擅自缩小基层处治范围。ATB-30混合料前进行进场温度、配合比和拌和站出料检测复核，现场摊铺温度、松铺厚度和每一层的压实密度按《城镇道路路面设计规范》（CJJ 169-2012）进行检测和记录。ATB-30施工完成后进行钻芯取样，实测压实度和厚度，检验数据录入《ATB-30沥青稳定碎石施工控制表》，作为基层隐蔽验收的必备资料。沥青面层加铺的复核覆盖AC-13 SBS改性沥青的进场检测、摊铺温度不低于规范要求下限、初压复压终压的碾压组合和遍数记录、最终压实度和平整度检测。652仓库路段因重载车辆较多，该路段除常规压实度检测外，还需在开放交通前做轮辙试验和弯沉对比测试，形成重载路段专项复核报告</w:t>
      </w:r>
    </w:p>
    <w:p>
      <w:r>
        <w:t>道路纵断面和横坡复核是面层施工前后贯穿的控制环节。施工之前按图纸要求对道路纵断面标高进行复测，并对现状道路横断面进行放样，确定道路横坡，路面保证1.5%的横坡以利于排水。铣刨完成后再次复测纵断面和横坡，验证基层高程是否满足加铺要求。沥青面层摊铺后终压完成前，用六米直尺和断面仪测取平整度和横坡数据。所有纵断面和横坡复核数据与施工图设计高程进行逐桩号比对，形成《道路纵断面与横坡复核报告》，偏差超出允许范围的路段制定调坡和修补方案报审后执行</w:t>
      </w:r>
    </w:p>
    <w:p>
      <w:pPr>
        <w:pStyle w:val="Heading2"/>
      </w:pPr>
      <w:r>
        <w:t>施工图纸技术复核：井盖调平与路面衔接技术复核</w:t>
      </w:r>
    </w:p>
    <w:p>
      <w:r>
        <w:t>井盖调平与路面衔接是五一商圈老旧街区道路改造的一项关键细节，直接影响行车舒适性和后期养护成本。施工图纸和道路工程施工内容中包含井盖调平工序，福临街、衣铺巷、谢家冲巷、苏家巷等路段均涉及检查井和雨水口的井周修复和高程调平。技术复核从井盖高程普查开始，对所有车行道范围内的检查井、雨水口井盖进行高程测量，记录现状井盖高程和设计路面高程的差值。差值在允许范围内的井盖，利用沥青罩面一并完成调平；差值较大的井盖，必须在铣刨或基层施工前实施井周破除、井座调高或降低、井周混凝土加固，再与路面结构层衔接</w:t>
      </w:r>
    </w:p>
    <w:p>
      <w:r>
        <w:t>井周加固复核依据检查井大样图和路面结构大样图，重点检查井周加固混凝土的强度等级、钢筋布置和加固范围是否符合设计要求。施工图纸中明确指出与新铺沥青混合料接触的路缘石、雨水进水口、检查井等的侧面应涂刷粘层沥青，采用快裂型粘层油。复核工作必须逐井检查粘层油涂刷是否均匀、是否漏涂，粘层油干燥后方可摊铺沥青，干燥时间在常温下一般为30至60分钟，特殊情况或工期紧张时可使用吹风机辅助干燥，但必须确保粘层不因过早摊铺而失效。沥青摊铺过程中，井周部位必须用小型夯实机配合人工进行辅助压实，防止井周出现沉陷和开裂</w:t>
      </w:r>
    </w:p>
    <w:p>
      <w:r>
        <w:t>井盖调平完成后的最终复核与路面平整度检测同步进行。沥青面层压实完成后，对每个井盖位置进行高程和平整度复测，井盖顶面高程与路面高程偏差应符合《城镇道路工程施工与质量验收规范》（CJJ 1-2008）的要求，井周100毫米范围内不应出现局部低洼或凸起。复测不合格的井盖必须在开放交通前整改完毕，整改后重新复测，直至合格。所有井盖调平复核记录对应井号、路段和桩号，形成《井盖调平复核与验收台账》，作为道路分部工程验收的附件资料</w:t>
      </w:r>
    </w:p>
    <w:p>
      <w:pPr>
        <w:pStyle w:val="Heading2"/>
      </w:pPr>
      <w:r>
        <w:t>施工图纸技术复核：交通标线恢复与附属设施安装复核</w:t>
      </w:r>
    </w:p>
    <w:p>
      <w:r>
        <w:t>交通标线恢复是道路提质改造的最后外观和功能恢复工序，包括车行道分界线、边缘线、导流线、停车线和行人过街标线等。施工图纸提供了交通标线大样图和交通工程平面图，复核工作首先核对标线设计线形与恢复后路面中线的几何匹配性，确保车道宽度分配和行车视线引导正确。本项目步行街后街、福临街、衣铺巷、谢家冲巷、652仓库路段、广厦新村出入口、新城路北段、状元坡巷、苏家巷的标线恢复均需在沥青罩面完成后进行。标线材料采用热熔型反光标线涂料，施工前复核涂料进场合格证和玻璃珠配比，标线放样时用全站仪对关键线位进行坐标放样和墨线标记，放样偏差控制在规范允许范围内</w:t>
      </w:r>
    </w:p>
    <w:p>
      <w:r>
        <w:t>标线施工过程中的复核重点包括路面清洁度、干燥度和标线厚度。热熔标线的厚度和反光珠撒布量直接影响夜间标线识认性，每个施工段标线完成后立即用厚度规和逆反射系数检测仪进行检测，检测点间距不大于100米。标线检测不合格的段落必须清除重画。标线最终复核在标线全部完成后结合路灯照明夜间效果进行，对逆反射系数、线形平直度、宽度和间断长度进行全数检查，形成《交通标线施工复核与检测报告》。同时检查标线与井盖、减速带、护栏和停车位标线的关系，避免相互干涉或重叠</w:t>
      </w:r>
    </w:p>
    <w:p>
      <w:r>
        <w:t>附属设施安装复核涵盖中央护栏、交通标志牌、违停抓拍球机和禁停标志标牌。新城路北段增设非机动车道及违停抓拍球机和禁停标志标牌，状元坡巷同样增设违停抓拍球机和禁停标志标牌，其他路段主要以恢复原有交通设施为主。复核时应根据交通工程平面图和标志结构大样图，对护栏安装的基础预埋件位置和标高、标志牌的尺寸和反光膜级别、附着式电视监控柜的安装高度和朝向进行逐项核对。标志杆部分小型标志可与路灯共杆，复核阶段应确认共杆方案的可行性和标志安装高度由道路交通工程专业确定。附属设施安装完毕后，通过交通管理部门的专项验收，验收要求详见施工验收与移交控制章节</w:t>
      </w:r>
    </w:p>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质量目标与验收标准：一、质量目标与项目化分解</w:t>
      </w:r>
    </w:p>
    <w:p>
      <w:r>
        <w:t>本项目作为长沙市天心区五一商圈老旧街区配套设施改造工程，涵盖步行街后街、福临街、衣铺巷、谢家冲巷、652仓库路段、新城路北段、广厦新村出入口、状元坡巷、苏家巷共9条道路的提质改造，工程质量目标明确为“符合现行工程施工质量验收规范合格标准”。针对本工程道路等级均为城市支路、施工环境处于商圈核心区和居民密集区的特点，项目部将合格标准逐项分解为路面结构层质量、排水设施功能质量、照明系统运行质量、交通设施完整性与反光性能四个一级控制单元，并在施工组织设计、专项方案和技术交底中建立对应的量化或定性验收准则，确保在国家验收规范基础上形成更具操作性的项目内控标准</w:t>
      </w:r>
    </w:p>
    <w:p>
      <w:r>
        <w:t>基于施工图纸中已识别的路面结构设计年限（新建路段10年）和水泥混凝土面板设计弯拉强度fm≥4.5MPa、混凝土板弯沉值应小于0.2mm等关键指标，项目部在《城镇道路工程施工与质量验收规范》（CJJ 1-2008）框架下进一步编制本项目质量验收内控表。对于步行街后街、福临街、衣铺巷、广厦新村出入口等以沥青路面铣刨罩面为主的段路，将压实度、厚度、平整度、横坡和弯沉值列为必检项目；对于谢家冲巷、苏家巷等混凝土路面加铺沥青面层的路段，增设对原混凝土板弯沉差（相邻板块弯沉差小于0.06mm）和处理后基层密实度的独立复核节点；对于状元坡巷等坡道路段，还增设抗滑构造深度和排水路径通畅性作为附加验收条件，从而实现“一路一标准”的差异化控制</w:t>
      </w:r>
    </w:p>
    <w:p>
      <w:r>
        <w:t>项目部承诺本工程质量验收一次合格率达到100%，各分项工程验收率达到100%，并在竣工验收前完成道路工程、照明工程、弱电下地接口保护和交通设施恢复等分部的系统性质量评估报告。质量目标控制过程中将严格按照施工图纸中引用的《城市道路交通工程项目规范》（GB 55011-2021）、《城镇道路路面设计规范》（CJJ 169-2012）和《城市道路照明工程施工及验收规程》（CJJ 89-2012）等规范条文执行，任何规范标准更新或设计变更均以建设单位、设计单位和监理单位书面确认为准</w:t>
      </w:r>
    </w:p>
    <w:p>
      <w:r>
        <w:t>交通标线恢复验收流程图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p>
      <w:pPr>
        <w:pStyle w:val="Heading2"/>
      </w:pPr>
      <w:r>
        <w:t>质量目标与验收标准：二、质量目标的分路段差异化控制</w:t>
      </w:r>
    </w:p>
    <w:p>
      <w:r>
        <w:t>针对步行街后街这一商圈步行街背街小巷，其路面铣刨4cm后罩面与铣刨13cm后铺设沥青面层两种工况并存，且沿街密布商户出入口。质量目标针对性调整为：罩面层与原路面粘结强度满足粘层油洒布检查标准，并道横坡不小于1.5%以利排水；商铺门前接坡段平整度偏差控制严于规范一般值，确保行人通行无障碍。在福临街，由于该段涉及井盖调平和路灯基础与电缆敷设，质量目标同步覆盖井周沥青压实度、井盖高程与路面高差控制，以及路灯基础地脚螺栓定位偏差和接地电阻≤1Ω的电气安全指标，形成道路质量与附属设施质量联动验收机制</w:t>
      </w:r>
    </w:p>
    <w:p>
      <w:r>
        <w:t>衣铺巷作为窄幅商业巷道，路面宽度仅4～6米，弱电下地和雨污口修补穿插施工频繁，质量目标单独增设“沟槽回填密实度与路面恢复后整体平整度”双重验收节点，并要求弱电管群敷设后即时回填、不得过夜敞口，避免窄巷反复开挖破坏已完路面结构。谢家冲巷以居民生活性巷道为主，路面病害修补和排水边沟恢复列为质量重点，控制指标在常规弯沉和压实度基础上，增加“排水边沟纵坡衔接”和“井周无积水”两项功能性验收要求，确保居民雨天出行安全</w:t>
      </w:r>
    </w:p>
    <w:p>
      <w:r>
        <w:t>652仓库路段因仓储物流重载车辆频繁，基层承载和抗车辙能力是该段质量核心。质量目标强调在ATB-30沥青稳定碎石基层施工和AC-13 SBS改性沥青罩面施工中实行逐车到场温度、摊铺温度和碾压温度记录，碾压遍数与压实度必须达到重载交通路段标准，并在开放交通前完成弯沉复测，确认弯沉值满足设计要求。新城路北段则因其较连续路面铣刨罩面和公交、社会车辆通行需求，质量目标突出摊铺连续作业减少冷接缝，纵向接缝位置错开车轮集中带，并先路口后直线段组织碾压，保证路口和直线段压实度均匀</w:t>
      </w:r>
    </w:p>
    <w:p>
      <w:r>
        <w:t>广厦新村出入口作为居民小区节点，质量目标锁定在出入口半幅施工接缝处理、路缘与井周高差控制和临时通行铺板的防滑安全检查。状元坡巷因坡度因素，质量目标特别要求碾压方向与坡向匹配，防止摊铺料下滑离析，并在雨前完成摊铺面覆盖和截水措施，雨后进行抗滑和排水检查合格后方可开放。苏家巷作为老旧窄巷，质量目标以“先探管后开挖、开挖面当天封闭回填”为底线，路面恢复后立即进行平整度和标线识读性检查，确保窄巷通行安全</w:t>
      </w:r>
    </w:p>
    <w:p>
      <w:r>
        <w:t>以上9条道路质量目标均已录入项目质量计划，并在各路段开工前由项目技术负责人组织分路段质量目标交底，交底记录纳入施工，确保每个作业班组清楚所辖路段的差异化质量要求和验收标准</w:t>
      </w:r>
    </w:p>
    <w:p>
      <w:pPr>
        <w:pStyle w:val="Heading3"/>
      </w:pPr>
      <w:r>
        <w:t>沥青摊铺温度控制表</w:t>
      </w:r>
    </w:p>
    <w:p>
      <w:pPr>
        <w:pStyle w:val="Heading2"/>
      </w:pPr>
      <w:r>
        <w:t>质量目标与验收标准：三、质量管理的组织体系与职责分工</w:t>
      </w:r>
    </w:p>
    <w:p>
      <w:r>
        <w:t>项目部建立以项目经理为第一责任人、项目技术负责人为质量控制直接责任人的质量管理组织体系，下设质量检查组、试验检测组、资料档案组和材料设备验收组。质量检查组按道路片区划分责任工程师，步行街后街和福临街划为商圈核心片区，由专职质量工程师负责日常巡检和工序验收；衣铺巷、苏家巷划为窄巷改造片区，由熟悉管线探查和窄空间作业的质量人员专项跟踪；谢家冲巷、652仓库路段、广厦新村出入口划为居民区及重载片区，质量管控力量加密到每日两次巡检；新城路北段和状元坡巷划为通行保障片区，质量检查与交通导改协调同步推进。各片区质量工程师每日填写《分路段施工日志》，发现问题即时开具《质量整改通知单》，整改闭合后方可进入下一工序</w:t>
      </w:r>
    </w:p>
    <w:p>
      <w:r>
        <w:t>试验检测组配备沥青混合料取样与制样设备、弯沉检测仪、回弹仪、接地电阻测试仪和标线测厚仪等仪器，依据施工图纸所列规范中关于针入度、延度、软化点等沥青三大指标和混合料马歇尔稳定度、流值、浸水马歇尔残留稳定度、车辙动稳定度等检测项目建立试验台帐。对于路灯接地电阻、灯具端电压偏差（额定电压的90%～105%）和接线井防水分隔等电气检测项，试验检测组与电气安装班组联合实施，检测数据经双方签字确认后归档</w:t>
      </w:r>
    </w:p>
    <w:p>
      <w:r>
        <w:t>材料设备验收组依据施工图纸中材料表线索（如A级70号道路石油沥青、AC-13 SBS改性沥青、ATB-30沥青稳定碎石、电缆线KVV22-3×2.5mm2、不锈钢线槽、球墨铸铁四防井盖等），在每种主材和关键设备进场时核验产品合格证、型式检验报告和进场复验报告。资料档案组同步收集各工序质量验收记录、隐蔽工程影像资料、试验报告和整改闭合记录，按竣工资料归档要求分类立卷，确保质量责任可追溯。项目部每月组织一次质量体系运行评审，评审结果纳入管理人员绩效考核，以组织刚性保障质量目标层层落地</w:t>
      </w:r>
    </w:p>
    <w:p>
      <w:pPr>
        <w:pStyle w:val="Heading2"/>
      </w:pPr>
      <w:r>
        <w:t>质量目标与验收标准：四、三检制度实施细则</w:t>
      </w:r>
    </w:p>
    <w:p>
      <w:r>
        <w:t>自检环节由各作业班组在每道工序完成后第一时间执行，依据分项工程质量检查表逐项对照。以沥青路面铣刨罩面为例，班组长在铣刨后自检铣刨深度、表面清扫洁净度和裂缝处治彻底性；摊铺前自检粘层油洒布量和覆盖均匀性；碾压后自检压实度（核子密度仪或钻芯取样）和平整度。自检合格后填写《班组自检记录表》，班组长签名并注明检查时间，提交互检环节。对于步行街后街夜间施工段，自检必须在次日清晨商户营业前完成并清理检查痕迹，禁止向商户展示未闭合的质量记录</w:t>
      </w:r>
    </w:p>
    <w:p>
      <w:r>
        <w:t>互检环节由相邻作业班组或关联专业班组之间交叉检查，重点针对工序界面和交接部位的质量可控性。例如，弱电下地班组完成管群敷设后，土建回填班组在回填前互检管道包封混凝土强度、管口封堵严密性和管道定位偏差；土建回填合格后，路面恢复班组在摊铺前互检回填密实度和基层高程。又如，路灯基础施工班组与电缆敷设班组互检基础地脚螺栓外露长度、预埋电缆管口方位和接地引出线完好性，确认满足后续安装要求。互检发现不符合项立即反馈自检班组整改，复检合格后由双方班组长共同签字流转</w:t>
      </w:r>
    </w:p>
    <w:p>
      <w:r>
        <w:t>专检环节由项目质量检查组组织，依据图纸、规范和专项方案进行独立检查，专检内容覆盖自检和互检的全部项目且随机增加抽检频次。专检结论分为“合格”“有条件通过（需局部整改但不影响下道工序）”“不合格（不得移交下一工序）”三种。专检不合格的开具《质量整改通知单》，明确整改内容、整改期限和复检要求。以652仓库路段ATB-30基层施工为例，专检必须旁站监督沥青稳定碎石的拌和、运输、摊铺和碾压全过程，核对每车混合料温度记录，并在碾压完成后按网格选点进行钻芯取样，芯样完整率和压实度满足要求后方可签字放行。凡不经专检或专检不合格直接进入下道工序的，项目技术负责人有权下达局部停工令，并对责任人进行质量问责</w:t>
      </w:r>
    </w:p>
    <w:p>
      <w:r>
        <w:t>三检制度在全项目9条道路统一执行，但根据各路段风险等级差异化调整专检力度。652仓库路段、步行街后街作为重点控制路段，专检旁站比例不低于关键工序的80%；状元坡巷和苏家巷则采取巡回专检与节点必检相结合的方式，既保障控制有效性又避免对窄巷作业造成过多有碍工序连续性的中断</w:t>
      </w:r>
    </w:p>
    <w:p>
      <w:pPr>
        <w:pStyle w:val="Heading2"/>
      </w:pPr>
      <w:r>
        <w:t>质量目标与验收标准：五、样板引路实施流程</w:t>
      </w:r>
    </w:p>
    <w:p>
      <w:r>
        <w:t>样板引路是本项目实现“统一标准、提前纠偏、一次成优”的核心手段。项目部按道路类型和典型工序分别设置样板段，样板段选择遵循代表性强、施工组织便利、监理旁站条件充分三项原则。步行街后街选取K0+080～K0+120段作为沥青铣刨罩面及路面恢复样板段，该段涵盖铣刨深度变化、平石拆除和商铺门前接坡处理等典型工况；福临街选取含井盖调平和路灯基础施工的50米段作为井周处理与附属设施安装样板段；谢家冲巷选取含混凝土路面病害处治、ATB-30补强和沥青加铺的连续段作为“白加黑”路面结构样板段；绍兴坡巷选取中间坡段作为坡道路面施工样板段，验证碾压工艺和抗滑措施的有效性</w:t>
      </w:r>
    </w:p>
    <w:p>
      <w:r>
        <w:t>样板施工前，由项目技术负责人根据施工图纸中《道路施工图设计说明》的局部基础补强、ATB-30基层分层施工、SBS改性沥青罩面等技术要求，编制样板施工方案，明确工序流程、机具配置、温度控制范围、碾压遍数和验收标准。监理审核批准后，项目部向样板段施工班组进行书面技术和质量交底。样板施工过程中，质量工程师全程旁站，记录摊铺温度、碾压组合、接缝搭接宽度和压实度检测数据，同时采集各工序影像资料作为后续大面积施工的参照基准</w:t>
      </w:r>
    </w:p>
    <w:p>
      <w:r>
        <w:t>样板完成后，项目部会同监理单位、建设单位代表进行样板验收，验收内容不仅包括实体质量指标的实测实量，还包括施工工艺合理性、操作人员熟练度、工序衔接时间和成品保护效果的评估。验收意见记录在《样板验收纪要》中，达到优良标准的予以固化推广；存在缺陷的提出工艺改进要求，重新实施样板直至合格。以652仓库路段为例，若ATB-30基层样板验收发现碾压组合不当导致压实度不均，则调整钢轮压路机静压遍数和胶轮压路机搓揉遍数后再次验证，直至形成适用于该路段重载节点的成熟碾压工艺</w:t>
      </w:r>
    </w:p>
    <w:p>
      <w:r>
        <w:t>样板引路形成的工艺参数和操作要点，由项目技术负责人整理成《工艺固化卡》，发放至所有同类工序班组，作为大面积施工的质量控制依据。新进场班组或转岗人员在独立作业前必须到样板段进行实操学习并通过技能考核，考核记录存入人员资格档案。全项目共计设置10处样板段，覆盖路面结构层施工、附属设施安装、交通标线施划和路灯接地系统安装四大类工序，确保各专业施工都有可参照的标杆</w:t>
      </w:r>
    </w:p>
    <w:p>
      <w:r>
        <w:t>交通导改流程图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交通导改按导改审批、围挡布设、标志标线、人车分流、夜间警示、巡查维护组织实施</w:t>
      </w:r>
    </w:p>
    <w:p>
      <w:pPr>
        <w:pStyle w:val="Heading2"/>
      </w:pPr>
      <w:r>
        <w:t>质量目标与验收标准：六、材料与设备进场验收管理</w:t>
      </w:r>
    </w:p>
    <w:p>
      <w:r>
        <w:t>材料设备质量是工程质量的基础保障。本工程涉及的主要材料包括A级70号道路石油沥青、SBS改性沥青、AC-13和ATB-30沥青混合料、水泥、砂石骨料、球墨铸铁井盖、路缘石、抗裂贴、密封胶、电缆（VV-1多芯电缆和BVR-3×2.5软铜线等）、不锈钢线槽、灯具（LED集成光源，初始光效≥150lm/W，IP65防护等级）及路灯杆件等。施工图纸中明确不得采用石屑和天然砂，严禁采用山场下脚料，项目部在材料采购合同中已将此列为否决项，材料进场时质量验收人员必须逐车检查货源和规格，不符合技术标准的当场拒收并记录</w:t>
      </w:r>
    </w:p>
    <w:p>
      <w:r>
        <w:t>所有进场材料执行三证核验制度，即产品合格证、出厂检验报告和型式检验报告必须齐全并与进场批次对应。沥青材料逐批测定针入度、延度和软化点，其结果与施工图纸中《A级70号道路石油沥青技术要求》指标比对，不合格批次双倍取样复验，复验仍不合格的整批退场。沥青混合料在拌和站出厂时由试验检测组派人驻场抽检，到场后逐车测温和外观检查，离析或温度不满足要求的混合料不得卸料摊铺。电缆进场时核对规格型号（KVV22-3×2.5mm2、BVR-3×2.5等）和耐压等级，查验电缆绝缘层完好性，做绝缘电阻测试并记录。灯具进场后随机抽样送至有资质的检测机构进行IP防护等级、光效和色温测试，不合格批次更换供货来源</w:t>
      </w:r>
    </w:p>
    <w:p>
      <w:r>
        <w:t>材料堆放严格执行分区管理，沥青和改性沥青储存在专用保温储罐中，存放温度按材料供应商提供的技术参数控制；水泥入库存放，地面垫高并铺设防潮层；砂石骨料分仓堆放并加盖防雨布；电缆和灯具入库存放于干燥通风的专用库房，避免受潮和机械损伤。材料领用按《材料出库登记表》执行，批号追溯至进场验收批次，实现质量责任的可追溯</w:t>
      </w:r>
    </w:p>
    <w:p>
      <w:r>
        <w:t>设备进场验收覆盖铣刨机、摊铺机、双钢轮压路机、胶轮压路机、小型压实机具和发电机组等主要施工机械，进场前查验设备出厂合格证、近期维修保养记录和安全检验报告。摊铺机和压路机进场后进行空载试运转和负荷试运转，检查行走、转向、刮板输送、螺旋分料和振动系统工作正常。各设备操作人员必须持证上岗，人证合一，操作证复印件和人员设备绑定表报监理审核备案。照明工程施工设备如穿线器、接线端子压接工具和接地电阻测试仪等也一并纳入进场校验范围，确保施工过程不因设备缺陷造成质量缺陷</w:t>
      </w:r>
    </w:p>
    <w:p>
      <w:r>
        <w:t>全部材料设备验收记录以专用表格归档，验收表填写品种、规格、批次、验收人、验收结论和日期，配套影像资料留存。材料设备验收档案作为分项工程报验资料的前置要件，未完成材料验收或验收不合格的分项工程不得进入下一工序报验程序。项目部材料设备验收组每月编制《材料设备验收统计月报》，统计各路段进场验收批次、合格率和退场情况，作为采购管理和供应商评价的决策输入</w:t>
      </w:r>
    </w:p>
    <w:p>
      <w:pPr>
        <w:pStyle w:val="Heading2"/>
      </w:pPr>
      <w:r>
        <w:t>三检制度与样板引路总则</w:t>
      </w:r>
    </w:p>
    <w:p>
      <w:r>
        <w:t>本工程涉及步行街后街、福临街、衣铺巷、谢家冲巷、652仓库路段、新城路北段、广厦新村出入口、状元坡巷、苏家巷共9条路段，各路段作业面分散、基础条件差异大、周边环境敏感，质量管理必须依托“自检、互检、专检”三检制度和“样板引路”制度形成统一控制框架。项目部设立质量管理组，由项目技术负责人担任组长，下设各路段质量责任工程师、工序质量员和材料设备验收员；同时成立以项目经理为第一责任人的样板验收小组，对每道主要工序在正式大面积施工前完成样板段施工和联合验收</w:t>
      </w:r>
    </w:p>
    <w:p>
      <w:r>
        <w:t>三检制度与样板引路实行“先样板后展开、先方案后实施、先验收后覆盖”的刚性原则。针对本项目沥青路面处治、弱电下地、路灯及电缆敷设、交通标线和附属设施等主要工序，分路段设置不少于一处的实体样板段，样板验收通过后形成标准化作业指导书，作为该路段同类工序施工、检查、验收的统一依据。所有工序完成自检合格后，由班组长组织相邻班组互检，再报项目部质量工程师专检，最后通知监理或建设单位进行隐蔽验收或工序交接，未完成样板验收或三检签认的工序，不得进入下一施工环节</w:t>
      </w:r>
    </w:p>
    <w:p>
      <w:r>
        <w:t>三检记录和样板验收记录统一纳入质量档案，采用分路段、分工序建档。每份记录须包含检查部位、检查人、检查时间、检查依据、判定结论和影像资料编号。项目部每周召开质量分析会，对照三检记录和样板验收记录分析共性问题，发布纠偏指令，并对各路段质量状态进行红黄绿分级评定</w:t>
      </w:r>
    </w:p>
    <w:p>
      <w:pPr>
        <w:pStyle w:val="Heading2"/>
      </w:pPr>
      <w:r>
        <w:t>三检制度与样板引路：三检制度实施细则</w:t>
      </w:r>
    </w:p>
    <w:p>
      <w:r>
        <w:t>自检由各作业班组在施工完成后立即执行，面向当日完成的每一作业单元展开。以步行街后街沥青铣刨罩面为例，铣刨班组须在每段铣刨完成后自行检查铣刨深度、轮廓平顺度和清理状况，对照技术交底中的横坡和纵坡控制值进行量测，自检合格后填写《班组自检记录表》并通知相邻班组。福临街井盖调平作业班组须逐井复核井周清理、座浆密实度、高程与路面衔接，自检记录需附井盖高程实测值和井周加固照片</w:t>
      </w:r>
    </w:p>
    <w:p>
      <w:r>
        <w:t>互检由下一衔接工序班组对上一工序班组自检成果进行复核，侧重工序接口质量。衣铺巷窄巷路面修复中，铣刨班组与摊铺班组之间的互检聚焦铣刨界面清理和粘层油洒布质量，摊铺班组对铣刨界面的平整度、横向接缝位置和基层含水率进行逐项复核，确认无松散、无积水后方可报专检。谢家冲巷排水边沟恢复作业中，沟槽开挖班组与管道安装班组互检沟槽基底承载力、槽底坡度和垫层厚度，互检记录作为专检前置条件归档</w:t>
      </w:r>
    </w:p>
    <w:p>
      <w:r>
        <w:t>专检由项目部质量工程师执行，依据设计图纸、专项方案和验收规范对自检互检结果进行独立复核，并形成《专检记录表》。652仓库路段ATB-30沥青稳定碎石基层施工时，质量工程师现场抽检摊铺温度、碾压遍数、压实度、厚度和平整度，发现任一项不符合控制标准时，下发《质量整改通知单》，明确整改范围和时限。状元坡巷坡道路面抗滑层施工中，专检重点为抗滑骨料撒布均匀度、构造深度和排水路径，实测构造深度数据填入专检记录表并对比设计值</w:t>
      </w:r>
    </w:p>
    <w:p>
      <w:r>
        <w:t>三检制度实行“一票否决”，任何环节检验不合格不得放行。项目部对9条路段实施差异化管理，将步行街后街、福临街、新城路北段等交通影响较大的路段列为高频检控区，专检频次提高至每作业段至少一次；衣铺巷、苏家巷等窄巷作业列为精细化检控区，每平方米路面接缝和井周单独签字确认。所有三检记录在隐蔽前完成签认，发现签认滞后立即停工补签，并追溯相关人员责任</w:t>
      </w:r>
    </w:p>
    <w:p>
      <w:pPr>
        <w:pStyle w:val="Heading2"/>
      </w:pPr>
      <w:r>
        <w:t>三检制度与样板引路：样板引路制度</w:t>
      </w:r>
    </w:p>
    <w:p>
      <w:r>
        <w:t>样板引路分路段、分工序设置，确保每道主要工序在首次施工前完成样板段制作和验收。样板段选址覆盖不同路段类型的代表性区段：步行街后街设置沥青罩面样板段于K0+100～K0+130段，涵盖直段和人行过街节点；福临街设置井盖调平和井周加固样板段于福临街中段，涵盖圆形检查井和方形井盖；谢家冲巷设置混凝土面板处治样板段，涵盖裂缝开槽灌缝和板块局部修补；652仓库路段设置ATB-30基层样板段，与重载测试联动；状元坡巷设置坡道沥青罩面和抗滑层样板段，验证坡面碾压工艺和防滑构造</w:t>
      </w:r>
    </w:p>
    <w:p>
      <w:r>
        <w:t>样板段施工前，项目部组织技术交底和方案宣贯，由技术负责人向作业班组、质检员和材料员逐条讲解样板段施工方案、控制指标、检查方法和验收标准。样板段施工过程全程录像，每道工序留下影像记录，关键控制点如裂缝清洁、粘层油洒布、混合料到场温度和碾压组合等，均设置专用旁站人员跟踪记录。样板段完成后24小时内，由项目部自检合格后报监理工程师组织联合验收，参加方包括建设单位代表、监理工程师、设计代表和施工方质量负责人，验收依据包括设计图纸、《城镇道路工程施工与质量验收规范》（CJJ 1-2008）及本专项方案中规定的各项控制指标</w:t>
      </w:r>
    </w:p>
    <w:p>
      <w:r>
        <w:t>样板段验收通过后，项目部依据验收记录和设计确认意见编制《样板段标准化工序作业指导书》，明确人、机、料、法、环关键控制参数。指导书内容具体到：铣刨速度、铣刨深度允许偏差、粘层油洒布量、沥青到场与摊铺温度、每车摊铺长度折算、碾压组合序列、碾压终了温度下限、接缝热接条件和开放交通前路面温度。指导书经监理签字确认后分发各路段班组，作为后续施工的执行标准，任何人不得擅自变更工艺顺序和参数组合。样板段未通过验收的，须在不合格原因分析报告审批后重新制样，直至验收通过，期间该工序全线暂停</w:t>
      </w:r>
    </w:p>
    <w:p>
      <w:r>
        <w:t>样板引路制度同时承担工艺纠偏功能。若某一路段在后续施工中连续出现同一质量问题，项目部立即组织对应该路段的样板段进行工艺复核，对比现场操作与作业指导书偏差，必要时在样板段上进行现场再现和原因确认，形成纠偏方案后再恢复该路段同类施工</w:t>
      </w:r>
    </w:p>
    <w:p>
      <w:pPr>
        <w:pStyle w:val="Heading2"/>
      </w:pPr>
      <w:r>
        <w:t>三检制度与样板引路：材料设备进场验收</w:t>
      </w:r>
    </w:p>
    <w:p>
      <w:r>
        <w:t>本工程涉及的主要材料包括A级70号道路石油沥青、SBS改性沥青混合料、ATB-30沥青稳定碎石混合料、水泥稳定碎石、路面密封胶、抗裂贴、路灯灯具灯杆、VV-1多芯电缆、不锈钢电缆线槽、球墨铸铁井盖、交通标线材料及各类预制构件。所有材料设备进场前，供应商须提供出厂合格证、型式检验报告和批次质量证明文件，项目部在材料堆场或验收区按批次分类验收</w:t>
      </w:r>
    </w:p>
    <w:p>
      <w:r>
        <w:t>沥青及沥青混合料进场验收执行“一车一检”制度。每车沥青混合料到场时，材料设备验收员现场测定温度并取样留置马歇尔试件，记录车号、到场时间、出场温度、到场温度、拌和站信息，不合格混合料立即退车并断开批次使用。图纸明确的A级70号道路石油沥青技术要求见施工图设计说明，进场沥青须由项目部试验室或委托有资质的第三方检测机构进行针入度、延度、软化点等关键指标复验，复验结果填入《沥青材料验收记录表》，报监理审核后方可使用</w:t>
      </w:r>
    </w:p>
    <w:p>
      <w:r>
        <w:t>路灯灯具及电缆进场验收聚焦防护等级、电气性能和结构完整性。LED灯具防尘防水等级不低于IP65，电气部分防触电保护等级为I级，LED初始光效不小于150lm/W，验收时逐项核对铭牌参数与图纸要求的一致性。路灯基础预埋件和地脚螺栓组进行尺寸和镀锌层厚度抽检，VV-1多芯电缆和BVR、BVVB导线分批进行绝缘电阻测试和导体截面复核。路灯灯杆的基底法兰盘、焊缝质量和防腐涂层在进场时全面目检并拍照存档</w:t>
      </w:r>
    </w:p>
    <w:p>
      <w:r>
        <w:t>球墨铸铁四防井盖验收核验井盖标识，施工图纸明确井盖须印有长沙路灯相关标识及抢修电话，验收时逐片检查标识完整性和井盖座匹配性。侧石、平石、路缘石等预制构件进场时检查外观质量、棱角完整度和尺寸偏差，按每200件不少于1组频率进行强度抽检，不合格批次隔离标示并限期退场</w:t>
      </w:r>
    </w:p>
    <w:p>
      <w:r>
        <w:t>材料设备验收实行“一物一档”管理，每批次到场材料均生成唯一进场批号，关联出厂资料、复验报告、验收签认和实际使用部位，形成可追溯链。验收不合格的材料设备，在退场前张贴红牌并单独隔离堆放，不得混入合格料区。每月末由材料设备管理组盘点库存并清理过期、降效材料，确保在使用有效期内的材料方可出库使用</w:t>
      </w:r>
    </w:p>
    <w:p>
      <w:pPr>
        <w:pStyle w:val="Heading2"/>
      </w:pPr>
      <w:r>
        <w:t>三检制度与样板引路：试验检测资源配置与控制计划</w:t>
      </w:r>
    </w:p>
    <w:p>
      <w:r>
        <w:t>项目部在现场设置试验检测组，配备沥青及沥青混合料检测设备、路面弯沉检测设备、压实度检测设备、抗滑构造深度检测设备、混凝土和砂浆试件制备及养护设施、电缆绝缘电阻测试仪、接地电阻测试仪等检测装备。试验检测组受项目部技术负责人直接管理，独立于班组自检和路段专检，确保检测数据的客观性</w:t>
      </w:r>
    </w:p>
    <w:p>
      <w:r>
        <w:t>试验检测计划按路段和工序分类编制，覆盖本工程所有9条路段的关键质量指标。沥青路面试验检测以压实度、厚度、弯沉、平整度、抗滑构造深度和渗水系数为核心；652仓库路段增加基层承载力和ATB-30压实度检测频次，弯沉检测点在重载车轮轨迹带加密布置；状元坡巷增加坡面防滑性能专项检测；谢家冲巷、苏家巷的混凝土板块处治增加相邻板块弯沉差检测，控制指标为弯沉值小于0.2mm，相邻板块弯沉差小于0.06mm</w:t>
      </w:r>
    </w:p>
    <w:p>
      <w:r>
        <w:t>检测频次按照《城镇道路工程施工与质量验收规范》（CJJ 1-2008）执行并适度提高：压实度每车道每200m不少于1处；厚度每2000㎡不少于1点；平整度每车道连续检测；弯沉值逐车道逐检测点覆盖；渗水系数每200m不少于1处。路灯灯具安装后，逐灯进行绝缘电阻测试和接地电阻测试，接地电阻值不大于1Ω</w:t>
      </w:r>
    </w:p>
    <w:p>
      <w:r>
        <w:t>所有试验检测数据实时填写《试验检测记录表》，当天汇总上报质量工程师审核。检测结果超标的测点，在现场喷涂明显标识并24小时内安排复检。复检仍不合格的，对不合格区域进行界面开挖或钻芯取样，以确定缺陷范围和产生原因，同时暂停该路段同类工序施工，待缺陷处理完成并重新检测合格后方可恢复</w:t>
      </w:r>
    </w:p>
    <w:p>
      <w:pPr>
        <w:pStyle w:val="Heading2"/>
      </w:pPr>
      <w:r>
        <w:t>三检制度与样板引路：质量通病防治与整改闭环</w:t>
      </w:r>
    </w:p>
    <w:p>
      <w:r>
        <w:t>本工程质量通病防治以路面反射裂缝、接缝离析、碾压欠密、井周下沉、摊铺温度不达标、检查井周铺装不平顺、路灯电缆绝缘下降、标线早期磨损和弱电下地回填不均匀等为重点，逐类制定预防措施。抗裂贴施工前裂缝清洁干燥须使用刷子和吹风机处理，确保裂缝表面平整无突起，底层油干燥时间按气温条件控制30至60分钟，必要时采用吹风机辅助干燥，不得在湿润表面粘贴抗裂贴。粘层沥青采用快裂型乳化沥青，洒布前对与新铺沥青混合料接触的路缘石、雨水口、检查井等侧面均匀涂刷，喷洒过量处及时清除避免形成滑动层</w:t>
      </w:r>
    </w:p>
    <w:p>
      <w:r>
        <w:t>井周下沉防控在9条路段中统一执行先井后路的修复工序。道路铣刨完成且层间验收合格后，优先完成井盖高程复核、井座调平加固及井周混凝土填充，井周回填使用低收缩材料，分层夯实并经隐蔽验收签认后，方可开展该路段摊铺作业。路面摊铺时井周沥青料采用人工辅助布料并予热夯实，碾压时振动压路机避免直接振压井盖，确保井盖周边压实度不低于路面其他部位</w:t>
      </w:r>
    </w:p>
    <w:p>
      <w:r>
        <w:t>整改闭环执行“发现-记录-判定-处置-复验-销号”六步流程。质量工程师每日汇总三检、专检、巡检、监理通知和试验检测中发现的问题，录入质量问题台账，每项问题赋予唯一编号和限定处置时限。问题处置完成后，由提出方和质量工程师共同复验，复验合格后在台账中签字销号；复验不合格的重新进入处置流程并升级处置方案层级。每月末质量分析会上，统计各路段问题销号率和重复发生率，对销号率低于95%或重复发生率超过10%的路段实施专项质量督导</w:t>
      </w:r>
    </w:p>
    <w:p>
      <w:r>
        <w:t>质量资料归档采取与施工进度同步生成、同步签认、同步归档的“三同步”原则。分路段质量档案包含：质量目标分解确认表、三检记录汇总册、样板验收记录及作业指导书、材料设备进场验收单及批次复验报告、试验检测报告及统计分析表、隐蔽工程验收记录（含影像）、工序交接签认单、质量问题整改闭环台账、质量会议纪要和分部工程验收记录。所有资料按照城建档案管理要求和本项目归档清单分类整理，在工程竣工验收移交时一并交付</w:t>
      </w:r>
    </w:p>
    <w:p>
      <w:pPr>
        <w:pStyle w:val="Heading2"/>
      </w:pPr>
      <w:r>
        <w:t>材料设备进场验收总则与组织体系</w:t>
      </w:r>
    </w:p>
    <w:p>
      <w:r>
        <w:t>本项目材料设备进场验收实行“分级分类、双重把关”管理。第一级为进场初验，由材料员、质检员会同监理工程师，对材料设备的品种、规格、数量、外观质量及质量证明文件进行逐项核对；第二级为复试检验，对规范规定须见证取样送检的材料，在监理见证下现场取样，送有资质的检测机构复试，复试合格后方可投入使用。两级验收均形成书面记录，质量证明文件与检测报告同步归档，实行“一料一档”管理。针对本工程步行街后街、福临街、衣铺巷、谢家冲巷、652仓库路段、新城路北段、广厦新村出入口、状元坡巷、苏家巷共9条路段的实际情况，材料设备进场验收还应结合各路段的工序安排和交通组织窗口，分批次、分段组织验收，避免因集中进场造成验收资源挤兑或验收流于形式</w:t>
      </w:r>
    </w:p>
    <w:p>
      <w:r>
        <w:t>项目部建立以项目技术负责人为组长的材料设备进场验收小组，成员包括质量负责人、材料负责人、专业工长、试验员和资料员，并明确各岗位验收职责。材料负责人负责核对供货清单、质保书、合格证及出厂检验报告，确保“三证”齐全、有效期符合要求；质量负责人负责组织外观质量检查、尺寸偏差量测和标识核对，并判定是否需见证取样复试；试验员负责联系检测机构、取样送检并跟踪检测报告；资料员负责验收记录的整理归档和二维码溯源标识的粘贴。验收小组对每批次进场的材料设备实行联合签认，签认采用《材料设备进场验收记录表》，验收结论分为“合格准入”“待复试判定”“不合格退场”三类。对判定“不合格退场”的材料设备，立即清退出场，并填写《不合格材料设备退场记录》，附退场照片和车辆信息，防止不合格材料重新混入施工现场</w:t>
      </w:r>
    </w:p>
    <w:p>
      <w:r>
        <w:t>验收过程中严格对照设计图纸和工程量清单中的材料设备表线索进行核查。本工程施工图纸和工程量清单中包含步行街后街道路工程数量表、福临街道路工程数量表、谢家冲巷道路工程数量表及各路段材料设备清单，验收人员必须逐一比对材料名称、规格型号和技术标准是否与设计要求一致。图纸中明确A级70号道路石油沥青的技术指标，验收时须逐项核对针入度、延度、软化点等关键指标是否符合设计文件和《城镇道路工程施工与质量验收规范》（CJJ 1-2008）的要求。涉及路灯灯具、电缆、不锈钢线槽等设备，须核对防护等级、绝缘等级、初始光效及其他电气参数，具体验收内容详见本章路灯材料设备验收专节。对于无法提供完整质量证明文件或证明文件内容与实物不符的材料设备，一律不予进场，并启动供应商评价和追溯程序</w:t>
      </w:r>
    </w:p>
    <w:p>
      <w:pPr>
        <w:pStyle w:val="Heading2"/>
      </w:pPr>
      <w:r>
        <w:t>材料设备进场验收：沥青、集料与沥青混合料专项验收</w:t>
      </w:r>
    </w:p>
    <w:p>
      <w:r>
        <w:t>沥青材料进场验收是本工程质量控制的重点。本工程施工图设计说明要求道路石油沥青采用A级70号沥青，面层采用改性沥青。沥青进场时，必须随车携带出厂质量检验报告，报告内容包含针入度（25℃）、延度（15℃或10℃）、软化点、溶解度、闪点、蜡含量、密度等指标，并与设计图纸和规范要求逐项比对。试验员在监理见证下，按每车或每批次取样，送检测机构进行针入度、延度、软化点三项关键指标复试。对于SBS改性沥青，还应增加离析软化点差、弹性恢复率等改性效果指标检测。沥青验收记录中必须注明车号、批次号、到场温度、取样时间、送检编号和复试结论，复试合格后方可卸入沥青储罐。储罐应设置标识牌，注明沥青品种、批号、进场日期和检验状态，不同品种、不同批次的沥青严禁混装</w:t>
      </w:r>
    </w:p>
    <w:p>
      <w:r>
        <w:t>粗集料、细集料和矿粉的进场验收同样实行批批检验制度。本工程施工图设计说明明确要求不得采用石屑和天然砂，严禁采用山场下脚料，其质量和规格应满足设计文件和规范规定。粗集料验收重点检查压碎值、磨耗值、针片状颗粒含量、含泥量和级配；细集料验收重点检查含泥量、砂当量、棱角性和级配；矿粉验收重点检查亲水系数、含水量和表观密度。每批集料进场时，材料员先核对料源产地是否与配合比设计报审时一致，然后目测检查颜色均匀性、颗粒形状和杂质含量，有明显异常的直接拒收。外观检查合格后，试验员按规定批量和取样方法取样，送检测机构进行全套物理力学性能检测，检测结果符合设计文件和规范要求后，该批集料方可用于沥青混合料生产</w:t>
      </w:r>
    </w:p>
    <w:p>
      <w:r>
        <w:t>沥青混合料的进场验收以配合比设计复核和现场温度检测为核心。本工程涉及步行街后街、福临街、衣铺巷等路段的沥青路面铣刨罩面，以及谢家冲巷、苏家巷等路段混凝土路面加铺沥青面层，混合料类型以AC-13 SBS改性沥青混合料和ATB-30沥青稳定碎石为主。混合料出厂前，项目部安排试验员进驻拌合站，对每盘混合料的配合比、拌合温度和出料外观进行旁站监控，并取样制作马歇尔试件和车辙试件。每车混合料运至现场后，由现场试验员检测到场温度，使用插入式温度计在料车中部深20cm以上位置实测，温度数据填入《沥青混合料到场温度检测记录表》。同时目测检查混合料有无花白料、结团成块或明显离析现象，若到场温度低于摊铺温度要求下限，或出现明显质量问题，该车混合料直接退场，严禁用于摊铺</w:t>
      </w:r>
    </w:p>
    <w:p>
      <w:pPr>
        <w:pStyle w:val="Heading2"/>
      </w:pPr>
      <w:r>
        <w:t>材料设备进场验收：水泥混凝土制品与井盖井座验收</w:t>
      </w:r>
    </w:p>
    <w:p>
      <w:r>
        <w:t>本工程涉及水泥混凝土制品主要包括侧石、平石、检查井井盖井座以及路灯基础预制件。根据图纸目录中的侧石大样图、钢筋混凝土结构大样图和路灯基础图等图纸资料，验收人员须对照图纸中明确的构件截面尺寸、配筋规格、混凝土强度等级和外观质量要求逐项核验。侧石、平石进场时重点检查棱角完整性、表面蜂窝麻面面积、裂纹长度和色差。尺寸偏差采用钢尺量测，长度、宽度、高度的允许偏差按《城镇道路工程施工与质量验收规范》（CJJ 1-2008）执行，超出允许偏差的构件按批次判定，超出部分一律退场。每批侧石应附有强度检测报告，同一批次每500块或每100延米随机抽取一组试件进行抗压强度复试，强度等级须符合设计图纸要求</w:t>
      </w:r>
    </w:p>
    <w:p>
      <w:r>
        <w:t>检查井井盖井座是道路工程中受车辆荷载直接作用的构件，其质量直接影响道路平整度、行车安全和排水通畅。本工程路灯照明系统图纸中明确要求检查井采用标准设计井，井盖采用球墨铸铁四防圆形井盖，井盖上应印有长沙路灯相关标识及抢修电话。验收时核对井盖的材质证明文件、承载等级检测报告和防沉降性能说明，球墨铸铁井盖须提供化学成分和力学性能检测报告。外观检查重点检查井盖表面是否平整、有无气孔、裂纹、夹渣等铸造缺陷，井座与井盖的配合间隙和嵌入深度须符合产品标准和设计要求。对福临街、衣铺巷、谢家冲巷等涉及井周路面修复和井盖调平的路段，井盖进场时还需测量井盖的整体高度和底框尺寸，确保与加铺罩面后的路面高程匹配。井盖验收实行“一井一验”制度，每座井盖独立编号，验收记录相应编号，便于后期质量追溯</w:t>
      </w:r>
    </w:p>
    <w:p>
      <w:r>
        <w:t>路灯基础预制件和电缆井盖板等构件的验收，除常规的外观质量、尺寸偏差检测外，还需重点检查预埋地脚螺栓的直径、间距、外露长度和防腐处理情况。本工程状元坡巷、步行街后街等路段涉及6米及不同规格的路灯基础，图纸中设计有6米灯基础图和6-9米路灯基础图。验收时采用钢尺和游标卡尺测量地脚螺栓的中心距、对角距和螺纹完好度，对照图纸复核螺栓规格是否与路灯杆底座法兰盘匹配。预埋螺栓的丝扣部分应有防锈保护套，若发现丝扣损伤、锈蚀严重或螺栓弯曲变形，该构件不予验收通过。路灯基础构件的混凝土强度应通过随车养护试块或回弹检测进行验证，强度达到设计值的75%以上方可进行吊装安装，全部验收记录与构件编号对应归档</w:t>
      </w:r>
    </w:p>
    <w:p>
      <w:pPr>
        <w:pStyle w:val="Heading2"/>
      </w:pPr>
      <w:r>
        <w:t>材料设备进场验收：路灯、电缆与电气设备验收</w:t>
      </w:r>
    </w:p>
    <w:p>
      <w:r>
        <w:t>路灯灯具及配套电气设备是本工程质量控制的又一重点。本工程施工图设计说明和照明供电回路清单中明确了灯具的防护等级不低于IP65、电气部分防触电保护等级为I级、LED初始光效≥150lm/W等技术指标，同时要求配套的镇流器、触发器、电容器与灯具采用一体化设计，光源室与电气室分开。灯具进场时，每款灯具须提供型式检验报告和3C认证证书（适用时），对照技术规格书逐项核查防护等级、绝缘等级、光效和色温。外观检查重点检查灯体表面涂层是否均匀、有无划伤和色差，密封胶条是否完好，灯头支架调节功能是否正常。对步行街后街使用的6米特色景观型路灯，还需核对灯杆造型、颜色和装饰件的质量，确保与街道风貌协调。每批次灯具随机抽取不少于5%进行通电点亮试验，持续点亮不少于2小时，检查有无闪烁、异常温升和光源色温偏差，试验记录作为验收附件存档</w:t>
      </w:r>
    </w:p>
    <w:p>
      <w:r>
        <w:t>电缆进场验收以核对型号规格、核验质量证明文件和取样复试为核心。本工程照明图纸中明确路灯线路采用VV-1多芯电缆，路灯井至灯杆断路器采用BVR-3x2.5软铜线，断路器至灯具采用BVVB-3x2.5护套线，部分路段采用电缆线KVV22-3✕2.5mm2。电缆进场时，材料员核对每盘电缆的规格、型号、电压等级、长度和生产厂家信息，与供货清单和设计图纸进行比对。电缆外观检查应检查绝缘层是否均匀光滑、有无破损、压扁、老化裂纹等缺陷，电缆端头是否密封完好。每批次电缆在监理见证下截取不少于规定长度的样板，送检测机构进行导体直流电阻、绝缘电阻和耐压试验，检测报告的数据须符合《电力工程电缆设计标准》（GB50217-2018）和产品标准的规定。电缆敷设前还需对整盘电缆进行绝缘电阻复测，采用兆欧表逐盘测试，绝缘电阻值不应低于规范要求，测试数据填入《电缆绝缘电阻测试记录》</w:t>
      </w:r>
    </w:p>
    <w:p>
      <w:r>
        <w:t>照明配电柜和控制设备验收重点检查箱体材质、防护等级、元器件配置和接线正确性。状元坡巷照明系统设置单独照明配电柜，配电柜电源引自邻近变压器并单独设表计量。配电柜进场时，须提供出厂合格证、电气原理图、元器件清单和3C认证文件。开箱验收时，由电气专业工程师和监理共同进行，检查柜体钢板厚度和表面处理质量，核对柜内断路器、接触器、继电器、计量表等元器件的型号和参数是否与设计图纸一致，检查所有接线端子是否紧固，二次回路接线是否规范。控制系统验收时，重点测试单灯控制功能和半夜灯节能回路，通过模拟信号检测遥控、遥测、遥信功能是否正常，确认至深夜后路灯能够降低一半功率。配电柜和控制系统安装前应进行绝缘电阻测试和工频耐压试验，试验由具备资质的检测机构完成，试验报告纳入工程资料归档</w:t>
      </w:r>
    </w:p>
    <w:p>
      <w:pPr>
        <w:pStyle w:val="Heading2"/>
      </w:pPr>
      <w:r>
        <w:t>材料设备进场验收：弱电管材、井具与附属材料验收</w:t>
      </w:r>
    </w:p>
    <w:p>
      <w:r>
        <w:t>弱电下地工程涉及的管材、井具和附属材料验收，按照图纸中弱电管道平面图和弱电下地相关说明组织实施。弱电管材主要包括电缆穿线管、通信管道及配套连接件，管材进场时须核对管径、壁厚和材质。施工图纸中识别到管径线索包含φ20、Φ32等多种规格，验收时采用游标卡尺逐根测量管径和壁厚，对照设计图纸和材料清单核验。管材外观检查应重点关注管壁是否有气泡、裂纹、凹陷或明显划痕，管口是否平整无毛刺。每批管材应附有出厂检验报告和环刚度检测报告（适用时），并按规定批次在监理见证下取样送检，检验项目包括环刚度、抗冲击性能和耐热性能等。通信管道采用波纹管或实壁管时，还需核验其阻燃性能是否符合设计要求</w:t>
      </w:r>
    </w:p>
    <w:p>
      <w:r>
        <w:t>弱电检查井井盖、手孔井井框及相关附件，参照道路检查井验收标准执行。弱电井具多为复合材料或金属材质，验收时需确认井盖的强度等级和适用荷载条件，核对井框内径尺寸是否与选用的管群断面匹配。井下配件如支架、托板、引线环等，按图纸和材料清单数量清点，并进行外观检查和规格测量。各路段弱电管材和井具的进场批次，应结合该路段的施工进度和材料堆场条件安排分批进场，材料存放场地设置于施工平面布置图中规划的指定区域，不得占用车行道和居民出行通道</w:t>
      </w:r>
    </w:p>
    <w:p>
      <w:r>
        <w:t>抗裂贴、粘层油和透层油等道路附属材料，在本工程路面病害处治和沥青罩面施工中应用广泛。图纸抗裂贴处理示意图明确要求裂缝表面须平整、无突起、无凹陷，粘贴前使用刷子和吹风机对裂缝进行清洁干燥。抗裂贴进场时，查验其产品合格证和自粘层粘附性能检测报告，外观上贴面应平整、无折痕、无离层和开胶现象，隔离膜完好。粘层油和透层油的验收重点在于核对沥青品种、标号和固含量，本工程设计使用快裂型乳化沥青作为粘层油，进场时索取乳化沥青的破乳速度、筛上剩余量和蒸发残留物含量等检测指标报告。每批次粘层油在洒布前进行小面积试洒，确认洒布量和均匀性满足设计要求后，方可正式用于施工</w:t>
      </w:r>
    </w:p>
    <w:p>
      <w:pPr>
        <w:pStyle w:val="Heading2"/>
      </w:pPr>
      <w:r>
        <w:t>材料设备进场验收：试验检测计划与见证取样制度</w:t>
      </w:r>
    </w:p>
    <w:p>
      <w:r>
        <w:t>项目试验检测计划依据《城镇道路工程施工与质量验收规范》（CJJ 1-2008）、设计图纸和工程量清单编制，覆盖从材料进场到工程交工的全部试验检测项目。检测计划按照“材料检测—过程检测—实体检测—功能检测”四个板块展开，明确检测项目、检测标准、抽样频率、取样方法和检测责任人。针对本工程9条路段的不同路面结构和改造内容，检测计划实行路段差异化编制。步行街后街、福临街、衣铺巷、广厦新村出入口主要进行沥青铣刨罩面相关检测，包括沥青原材三大指标、沥青混合料马歇尔稳定度和流值、车辙试验动稳定度、路面厚度和压实度、弯沉值、平整度和抗滑性能等。谢家冲巷、苏家巷还需增加旧混凝土路面铣刨后的基层密实度检测和弯沉复测。652仓库路段和状元坡巷重点关注基层承载能力检测和ATB-30沥青稳定碎石的级配和压实度。新城路北段增加非机动车道结构层的强度检测，各路段路灯安装工程完成后的接地电阻和绝缘电阻检测独立编排</w:t>
      </w:r>
    </w:p>
    <w:p>
      <w:r>
        <w:t>见证取样制度严格执行《建设工程质量检测管理办法》和长沙市建设工程质量检测信息监管系统要求。项目部编制《见证取样送检计划》，明确见证人员为项目部专职质检员和监理工程师，取样人员为持证试验员。见证取样范围覆盖全部涉及结构安全和主要使用功能的材料与工程实体，包括沥青、集料、水泥、钢筋、混凝土试块、砂浆试块、电缆、灯具、井盖等。取样时，见证人员全程在场监督，使用统一制作的取样标识标签，注明工程名称、取样部位、样品名称、取样日期和取样人签名。样品在见证人员全程监控下送至具备相应资质的检测机构，检测机构在检测信息监管系统中登记样品信息和检测数据。检测报告出具后，试验员及时将报告编号录入材料设备进场验收记录和试验检测台账，形成从取样到报告的全过程闭环</w:t>
      </w:r>
    </w:p>
    <w:p>
      <w:r>
        <w:t>对于沥青路面施工过程中的试验检测，编制专项的“沥青路面施工过程试验检测计划表”，明确各工序的检测项目和频次。粘层油洒布工序每500平方米检测一次洒布量，用托盘法现场量测，洒布量偏差控制在设计值的±10%以内。沥青混合料摊铺工序，每车检测到场温度和摊铺温度，每100米检测松铺厚度和摊铺宽度，终压完成后每200米钻取芯样检测压实度和厚度。路面弯沉检测在沥青面层完成后进行，采用贝克曼梁或落锤式弯沉仪，每车道每20米1个测点，检测数据与设计要求对比。所有检测数据均实行双人复核、监理签认制度，不合格检测结果立即上报项目技术负责人，启动质量偏差分析和不合格品处理程序</w:t>
      </w:r>
    </w:p>
    <w:p>
      <w:pPr>
        <w:pStyle w:val="Heading2"/>
      </w:pPr>
      <w:r>
        <w:t>材料设备进场验收：实测实量制度及成果运用</w:t>
      </w:r>
    </w:p>
    <w:p>
      <w:r>
        <w:t>实测实量是检验施工过程质量和确保最终交验合格的核心手段。本工程质量实测实量涵盖路面工程、排水设施、路灯安装及其他附属工程四大类，每类制定实测实量操作手册和控制指标数据表。路面工程实测项目包括纵横坡度、横坡、平整度、宽度、厚度、高程和压实度共七项核心指标。其中沥青面层厚度采用钻孔取芯法每200米1点检测，面层沥青混合料压实度按当天马歇尔密度或最大理论密度双控，平整度采用3米直尺每100米连续测量，最大间隙不应超过规范允许值。混凝土路面板（谢家冲巷、苏家巷等路段）弯沉值应小于0.2mm，相邻板块间的弯沉差应小于0.06mm，弯沉检测记录作为路面验收的关键技术资料归档</w:t>
      </w:r>
    </w:p>
    <w:p>
      <w:r>
        <w:t>实测实量数据实行“测量双检”和“数据时效”管理。双检制要求每个测量项目必须有两名测量员独立测量、相互校核，测量原始记录上同时有测量人和校核人的签字，且注明测量日期和气象条件。数据时效管理要求实测实量数据在工序完成后的规定时间内取得，沥青面层压实度检测须在终压完成后24小时内完成，弯沉检测在面层完成后及时进行，所有实测数据必须于取得后24小时内录入项目部质量信息管理系统，生成控制图表和质量趋势曲线。项目部质量负责人每日查阅数据记录和趋势图，一旦发现数据出现系统偏差或接近控制界限，立即组织班组长、操作手和工序负责人进行原因分析，调整施工参数。实测实量数据实行周分析和月度总结制度，每周形成一份《实测实量数据分析周报》，月度汇总为《质量状况分析报告》，作为质量例会讨论和持续改进的依据</w:t>
      </w:r>
    </w:p>
    <w:p>
      <w:r>
        <w:t>部分实测实量项目与路灯安装质量密切相关。路灯灯杆垂直度实测采用经纬仪或吊线法测量，垂直度偏差不超过灯杆高度的3‰；灯臂仰角采用角度尺测量，偏差控制在设计仰角的±1°范围内。接地电阻实测采用接地电阻测试仪，每根灯杆基础接地极单独测量，接地电阻值不大于1Ω，测试时须断开电源和接地干线连接，排除并联通路干扰。灯具端电压实测在通电调试阶段进行，使用真有效值电压表在灯具接线端子处测量，电压降控制在额定电压的90%至105%范围内，超出该范围时，检查电缆截面、线路长度和变压器分接头设置，相应进行调整。以上实测实量数据全部填入对应检测记录表，随同电缆绝缘电阻测试记录、保护接地导通测试记录等一并归档，作为路灯分部工程验收的重要技术文件</w:t>
      </w:r>
    </w:p>
    <w:p>
      <w:pPr>
        <w:pStyle w:val="Heading2"/>
      </w:pPr>
      <w:r>
        <w:t>材料设备进场验收：材料设备验收资料管理与追溯体系</w:t>
      </w:r>
    </w:p>
    <w:p>
      <w:r>
        <w:t>材料设备验收资料是工程质量追溯和最终验收的基础凭证，本章实行验收资料“一料一档”闭环管理。每一批次材料设备的档案至少包含材料设备报审表、出厂合格证或质量证明书、进场验收记录、见证取样送检委托单、检测报告（或型式检验报告）、不合格品退场记录（如发生）以及对应的领用或安装记录。档案采用电子档案与纸质档案双套制，电子档案扫描二维码管理，扫描材料标识牌上的二维码即可调取该批次材料的全部验收资料。二维码由项目部资料室统一生成并粘贴，粘贴前核对资料完整性和编码唯一性。纸质档案按道路名称和分部工程分类组卷，步行街后街、福临街、衣铺巷等各路段独立设卷，路灯工程和弱电下地工程单独设卷，资料整理进度与施工进度同步推进</w:t>
      </w:r>
    </w:p>
    <w:p>
      <w:r>
        <w:t>材料标识和可追溯性管理以标识牌和流水台账为工具。现场存放的每批沥青、集料、管材、电缆、路灯灯具、井盖等材料必须悬挂统一制作的标识牌，标识牌注明材料名称、规格型号、批号、进场日期、检验状态和责任人。检验状态分为“待检”“检验合格”“检验不合格”三种，用绿、红、黄颜色区分。材料保管员每日巡检材料标识牌状态，发现标识牌脱落、不清或信息变更时及时更新。材料发放实行“先检后用”和“先进先出”原则，领料单上必须注明材料批号和使用的工程部位，仓库保管员和领料人双签确认。材料批量发生退场或更换时，原档案中的退场记录必须注明退场原因、去向和替代材料批次，确保质量追溯链条完整闭合</w:t>
      </w:r>
    </w:p>
    <w:p>
      <w:r>
        <w:t>供应商质量评价档案是验收管理延伸的重要抓手。项目部对主要材料供应商建立档案，每次验收和后续使用过程中出现的质量信息均记录在案，包括供货及时性、材料合格率、检测报告是否随货到场、配合整改的效率和售后服务质量等。每月由材料供应部门和质检部门联合对供应商进行评分，评分结果作为后续批次签约和供应份额调整的依据。对于多次出现质量不合格或资料严重缺失的供应商，启动供应商退出和重新遴选程序，供应商评价档案随工程资料归档</w:t>
      </w:r>
    </w:p>
    <w:p>
      <w:pPr>
        <w:pStyle w:val="Heading2"/>
      </w:pPr>
      <w:r>
        <w:t>工序质量控制与试验检测总则</w:t>
      </w:r>
    </w:p>
    <w:p>
      <w:r>
        <w:t>本工程工序质量控制以《城镇道路工程施工与质量验收规范》（CJJ 1-2008）为核心依据，结合天心区五一商圈9条路段实际工况，建立“工序检验+试验验证+实测复核”三位一体的质量管控防线。工序质量控制实行班组自检、施工员互检、质量员专检的三检制度，上一道工序未取得专检合格签认前，严禁进入下一道工序施工。针对步行街后街、福临街、衣铺巷、谢家冲巷、652仓库路段、新城路北段、广厦新村出入口、状元坡巷、苏家巷各路段的路面结构类型和病害特征差异，分别设置工序控制点、试验检测项目和实测实量标准，形成分路段工序质量管控清单</w:t>
      </w:r>
    </w:p>
    <w:p>
      <w:r>
        <w:t>所有涉及结构承载力、使用功能和行车安全的关键工序均列为停止点，必须经监理工程师现场验收签认后方可继续施工。停止点范围包括路床与路基弯沉检测、路面基层压实度检测、沥青下面层摊铺前基层清扫与透层/粘层验收、沥青上面层摊铺温度与碾压终了温度检测、交通标线反光性能检测、路灯接地电阻测试和管沟回填压实度检测。停止点验收须同步形成影像资料和检测记录，当日录入质量管理台账，确保工序质量可追溯至具体桩号、施工班组和检测人员</w:t>
      </w:r>
    </w:p>
    <w:p>
      <w:r>
        <w:t>试验检测实行见证取样与平行检测双轨并行制度。项目试验室负责进场材料复验、施工过程试验和实体检测，见证取样由监理单位指定人员进行，送检至具有相应资质的第三方检测机构。沥青混合料的马歇尔稳定度、流值、空隙率、矿料间隙率和沥青饱和度等指标，每台班至少检测一组；路面弯沉值采用贝克曼梁或落锤式弯沉仪检测，检测频率按每车道每20m不少于1点执行。水泥混凝土面板弯拉强度试件按每台班不少于2组留置，标准养护28d强度作为验收依据</w:t>
      </w:r>
    </w:p>
    <w:p>
      <w:pPr>
        <w:pStyle w:val="Heading2"/>
      </w:pPr>
      <w:r>
        <w:t>工序质量控制与试验检测：路面病害分段工序质量控制</w:t>
      </w:r>
    </w:p>
    <w:p>
      <w:r>
        <w:t>步行街后街、福临街、衣铺巷和广厦新村出入口为现状沥青路面基础处治合格后铣刨罩面段，病害处治工序须先完成裂缝调查和弯沉检测，确定病害类型、范围和深度，报监理和设计单位确认处治方案后方可实施。裂缝处治按缝宽分级控制：缝宽小于5mm的轻微裂缝采用清缝后压力灌缝密封胶处理，缝宽5mm至15mm的中度裂缝开槽后灌缝并骑缝粘贴抗裂贴，缝宽大于15mm或伴随支缝、沉陷的严重裂缝按局部基础补强开窗处理。抗裂贴粘贴前须用刷子和吹风机对裂缝表面进行清洁干燥，裂缝表面须平整无突起无凹陷，底层油干燥时间控制30至60分钟，特殊气温环境下可辅以吹风机加速干燥</w:t>
      </w:r>
    </w:p>
    <w:p>
      <w:r>
        <w:t>652仓库路段和谢家冲巷为现状混凝土路面基础处治合格后加铺沥青面层路段，混凝土板病害处治须逐板进行弯沉检测和板底脱空判定。弯沉值超限或相邻板块弯沉差大于0.06mm的板块判定为脱空板，采用板底注浆加固处理；板块断裂、边角碎裂或严重剥落的板块按破除重建处理，新浇混凝土板设计弯拉强度不小于4.5MPa。注浆孔采用梅花形布置，注浆压力按0.5至1.0MPa控制，注浆完成后复测弯沉值确认处治效果，复测合格后方可进行下一道工序。状元坡巷和苏家巷的混凝土板处治须考虑坡道纵坡影响，注浆孔距和注浆顺序按专项方案执行，防止浆液向低处流失</w:t>
      </w:r>
    </w:p>
    <w:p>
      <w:r>
        <w:t>路面铣刨工序实行深度和坡度双控。铣刨前须对道路纵断面标高进行复测，对现状道路横断面进行放样，确定道路横坡满足1.5%的排水要求。铣刨深度按设计文件分路段执行：步行街后街部分段铣刨4cm后罩面，主要段铣刨13cm后铺设沥青面层；福临街和衣铺巷按铣刨罩面段控制；谢家冲巷和652仓库路段铣刨深度按基层处治后加铺沥青层厚度控制。铣刨后底面须清扫干净，露出的结构层表面不得有松散颗粒和浮灰，经监理验收合格后方可洒布粘层油。铣刨面标高采用水准仪按每10m一个断面检测，偏差控制在±10mm以内，横坡偏差控制在±0.3%以内</w:t>
      </w:r>
    </w:p>
    <w:p>
      <w:pPr>
        <w:pStyle w:val="Heading2"/>
      </w:pPr>
      <w:r>
        <w:t>工序质量控制与试验检测：沥青层铣刨与加铺工序质量控制</w:t>
      </w:r>
    </w:p>
    <w:p>
      <w:r>
        <w:t>沥青面层摊铺实行温度窗口管控。根据施工图纸中A级70号道路石油沥青技术要求，普通沥青混合料到场温度不低于145℃，摊铺温度不低于135℃；改性沥青混合料（SBS改性沥青AC-13）到场温度不低于165℃，摊铺温度不低于160℃。初压温度普通沥青不低于130℃，改性沥青不低于150℃；终压温度普通沥青不低于70℃，改性沥青不低于90℃。每车混合料到场时由试验员检测温度并记录于《AC-13 SBS改性沥青摊铺温度控制表》，温度不达标的混合料按废料处理，严禁投入使用。步行街后街、福临街等商圈核心路段因夜间错峰施工，环境温度偏低时须适当提高出料温度，运输车辆覆盖保温蓬布，摊铺和碾压工序衔接紧凑，缩短等待时间</w:t>
      </w:r>
    </w:p>
    <w:p>
      <w:r>
        <w:t>粘层油洒布列为沥青层间结合质量的关键工序控制点。铣刨清扫合格后的基层或下面层表面须均匀洒布粘层沥青，采用快裂型乳化沥青，洒布量按0.3至0.5kg/m²控制。洒布前须对路缘石、检查井盖、雨水口篦子等与新铺沥青混合料接触的构筑物侧面涂刷粘层油保护，防止污染。洒布后禁止车辆和行人通行，待乳化沥青破乳水分蒸发后立即摊铺沥青混合料，间隔时间不超过4小时。粘层油洒布检查表按路段、洒布量、覆盖均匀性和开放条件逐项记录，质检验收合格后方可通知摊铺班组进场</w:t>
      </w:r>
    </w:p>
    <w:p>
      <w:r>
        <w:t>沥青面层碾压实行初压—复压—终压三阶段控制，碾压遍数和压实度按《碾压遍数与压实度检查表》逐路段记录。初压采用双钢轮压路机静压1至2遍，复压采用胶轮压路机碾压4至6遍，终压采用双钢轮压路机静压1至2遍消除轮迹。压实度标准按马歇尔试验密度的96%以上或最大理论密度的92%以上控制，每200m每车道检测1处。碾压方向与坡向匹配控制：状元坡巷等坡道路段须从坡底向坡顶碾压，防止混合料向下滑移离析。接缝处理实行热接缝优先原则，纵向冷接缝须涂刷粘层沥青后搭接碾压，横向施工缝采用平接缝切割后涂刷粘层油处理。碾压完成后路面温度降至50℃以下方可开放交通，重载路段如652仓库路段须延长降温养护时间</w:t>
      </w:r>
    </w:p>
    <w:p>
      <w:pPr>
        <w:pStyle w:val="Heading2"/>
      </w:pPr>
      <w:r>
        <w:t>工序质量控制与试验检测：基层处治与隐蔽验收控制</w:t>
      </w:r>
    </w:p>
    <w:p>
      <w:r>
        <w:t>路面基层局部基础补强按方式一和方式二分级处治，处治深度和范围由弯沉检测和基层密实度检测结果确定，现场开挖后由监理和设计代表验槽确认。方式一适用于基层损坏至上面层以下和上基层范围的情况，铣刨原损坏层后采用沥青稳定碎石ATB-30分层回填压实，每层松铺厚度不超过20cm，压实度按重型击实标准98%以上控制。方式二适用于下基层损坏严重的情况，清除病害地段沥青路面至下基层以下15cm，分层回填ATB-30至设计标高。652仓库路段因重载车辆通行，基层补强区须逐层进行压实度检测和弯沉复测，压实度和弯沉值均满足设计要求后，方可进行面层施工</w:t>
      </w:r>
    </w:p>
    <w:p>
      <w:r>
        <w:t>ATB-30施工质量控制实行配合比审批、拌和站出厂检验和现场压实度检测三级控制。配合比须通过马歇尔试验确定最佳沥青用量，出厂混合料每台班检测级配和油石比，现场每压实层每1000m²检测1处压实度。回填高度超过30cm的深槽段，分层施工缝须错开搭接，错开距离不小于50cm。分层施工时下一层表面须拉毛或洒布粘层油处理，保证层间连接。基层顶面标高、横坡和平整度采用水准仪和3m直尺检测，纵断高程偏差控制在±10mm以内，横坡偏差±0.3%，平整度不大于5mm</w:t>
      </w:r>
    </w:p>
    <w:p>
      <w:r>
        <w:t>隐蔽验收涵盖路床处理、基层病害处治、管沟回填、检查井周边加固和钢筋隐蔽等工序。基层开窗处理区域在上基层或下面层覆盖前须完成隐蔽验收，验收内容包括处治范围、回填材料类型和厚度、压实度检测报告和弯沉复测记录。652仓库路段和谢家冲巷混凝土板注浆加固须在注浆孔封闭前完成隐蔽验收，记录注浆压力、注浆量和复测弯沉值。检查井周边加固区域须在基层恢复前完成验槽，井圈混凝土浇筑须留置同条件试块。所有隐蔽工程须拍摄带有桩号标识和测量尺度的影像资料，与验收记录一同归档</w:t>
      </w:r>
    </w:p>
    <w:p>
      <w:pPr>
        <w:pStyle w:val="Heading2"/>
      </w:pPr>
      <w:r>
        <w:t>工序质量控制与试验检测：试验检测与实测实量体系</w:t>
      </w:r>
    </w:p>
    <w:p>
      <w:r>
        <w:t>项目试验检测按材料进场复验、施工过程试验和实体检测三个层次组织实施。材料进场复验覆盖沥青、集料、矿粉、水泥、钢材、电缆、灯具和井盖等主要材料，复验合格率100%方可用于工程。沥青按每批不超过100t为一个检验批，检测针入度、延度、软化点和老化后指标；集料按每批不超过400m³为一个检验批，检测压碎值、磨耗值、含泥量和针片状含量；矿粉每批不超过200t检测亲水系数和粒度范围。检测结果不符合技术标准要求的材料立即清退出场，并追溯供应源头。施工图纸中材料技术标准已明确不得采用石屑和天然砂，严禁采用山场下脚料，材料验收时须逐车核对规格和产地</w:t>
      </w:r>
    </w:p>
    <w:p>
      <w:r>
        <w:t>沥青混合料试验实行配合比设计验证、生产配合比调试和施工过程检测三阶段管控。目标配合比和施工配合比须分别通过马歇尔试验和车辙试验验证，车辙试验动稳定度按设计文件规定的试验条件执行。施工过程中每台班检测混合料级配、油石比和马歇尔体积指标，并留置标准马歇尔试件进行稳定度和流值检测。沥青面层实体检测项目包括压实度、厚度、平整度和弯沉值。压实度采用钻芯法检测，每200m每车道1处；厚度结合芯样测量，代表值不小于设计厚度减8%，极值不小于设计厚度减15%；平整度采用连续式平整度仪或3m直尺检测；弯沉值采用贝克曼梁检测，弯沉代表值须满足设计要求。检测结果填入《路面弯沉检测记录表》，不达标段按整段返工处理</w:t>
      </w:r>
    </w:p>
    <w:p>
      <w:r>
        <w:t>实测实量项目覆盖道路工程各分项，包括路床纵断高程、中线偏位、平整度、宽度、横坡，基层压实度、厚度、弯沉值，面层压实度、厚度、弯沉值、平整度、构造深度、摩擦系数，路缘石直顺度、相邻块高差、缝宽，检查井井框与路面高差，交通标线宽度、厚度和反光逆反射系数。实测实量数据实行双人复核制，测量员采集数据后由质检员复核记录，当日录入实测实量数据库。每周编制实测实量合格率统计台账，合格率低于85%的项目列为重点整改项，分析原因后调整施工工艺或施工班组。各路段实测实量数据按桩号归档，作为竣工验收资料的组成部分</w:t>
      </w:r>
    </w:p>
    <w:p>
      <w:pPr>
        <w:pStyle w:val="Heading2"/>
      </w:pPr>
      <w:r>
        <w:t>工序质量控制与试验检测：交通标线与附属设施工序质量控制</w:t>
      </w:r>
    </w:p>
    <w:p>
      <w:r>
        <w:t>交通标线施工实行放样复核—材料检验—施工控制—效果检测四步工序控制。标线放样须依据道路平面图和交通工程平面图，以路缘石或中央护栏为参照基准，放出车道边线、导向箭头、停车线和斑马线位置，经监理复核线位和尺寸后方可施工。热熔型标线涂料须检测软化点、不粘胎干燥时间、抗压强度、耐磨性和色度性能，检验批按每批不超过50t控制，材料检测报告和出厂合格证齐全。施工时路面温度不低于5℃，路面须清洁干燥，标线施工前用高压吹风机清除路面浮灰和松散颗粒。热熔涂料加热温度控制180至220℃，玻璃珠撒布量和嵌入深度按产品技术说明书执行，保证反光性能耐久</w:t>
      </w:r>
    </w:p>
    <w:p>
      <w:r>
        <w:t>标线厚度和反光性能列为停止点验收项目。标线厚度采用卡尺测量，每200m每线检测3处，车行道边缘线、车道分界线和导向箭头厚度按设计值控制，偏差不超过-0mm/+0.6mm。反光性能采用逆反射系数测量仪检测，白色标线逆反射系数不小于150mcd·lx⁻¹·m⁻²，黄色标线不小于100mcd·lx⁻¹·m⁻²。检测结果填入《交通标线验收表》，反光性能不达标段须铲除重划，不得以补画方式处理。步行街后街、福临街和衣铺巷等商圈核心路段标线施工安排在罩面完成后、开放交通前的时间窗口内一次性完成，避免反复占道</w:t>
      </w:r>
    </w:p>
    <w:p>
      <w:r>
        <w:t>检查井盖和雨水口篦子高程调整列为沥青面层摊铺前的必检工序。所有位于行车道范围内的检查井须在铣刨或基层处治完成后、粘层油洒布前完成井盖高程调整，井盖调平采用预制钢筋混凝土井圈或现浇井圈加固，井座底部采用高强度砂浆找平。井盖安装高程须与设计路面高程一致，容许偏差±3mm。井周沥青层碾压采用小型压路机配合人工夯实，保证井周压实度不低于主路压实度。步行街后街和福临街路段检查井数量较多，井盖高程复核须逐座进行，记录井号、调整前后高程和操作人员，形成井盖高程调整验收记录。交通设施恢复包括中央护栏安装、交通标志牌立柱基础和标牌安装，安装完成后复核立柱垂直度、标志牌净空高度和版面朝向，与设计图纸一致</w:t>
      </w:r>
    </w:p>
    <w:p>
      <w:pPr>
        <w:pStyle w:val="Heading2"/>
      </w:pPr>
      <w:r>
        <w:t>工序质量控制与试验检测：路灯与弱电下地配合工序质量管理</w:t>
      </w:r>
    </w:p>
    <w:p>
      <w:r>
        <w:t>路灯基础和电缆敷设工序质量控制覆盖基础定位放样、基坑开挖与验槽、地脚螺栓预埋、基础混凝土浇筑、电缆沟开挖与敷设、接地装置安装和灯具安装调试七大工序。基础定位按道路照明平面图放样，桩号、偏距和间距经测量复核后方可开挖。基坑开挖至设计底标高后验槽，确认地基承载力满足要求，如有软弱层须按设计处理方案换填。地脚螺栓预埋采用定位模板固定，螺纹部分涂油保护，预埋偏差水平位置不超过±2mm，顶标高偏差不超过±5mm。基础混凝土强度等级和配合比按设计执行，每台班留置标准养护试块不少于1组。基础混凝土浇筑后5日内不得进行灯杆安装，安装前复核基础顶面标高和地脚螺栓位置</w:t>
      </w:r>
    </w:p>
    <w:p>
      <w:r>
        <w:t>电缆敷设和接地系统列为电气分部质量管控重点。电缆敷设前须检测绝缘电阻，VV-1多芯电缆绝缘电阻值不小于0.5MΩ，检测记录附于隐蔽验收资料中。电缆穿不锈钢线槽外加橡胶减速板组合敷设段须核查线槽密封性和减速板铺设平整度，防止车辆碾压损伤电缆。电缆接头须在接线井内完成，接头采用压接或锡焊连接，外缠防水胶带和自粘绝缘带保护，接头经绝缘电阻复测合格后方可回填接线井。路灯配电系统接地型式采用TN-S系统，接地干线从路灯电源点引出，金属灯杆、灯具外壳、配电箱柜外露可导电部分均与接地干线可靠连接，接地电阻不大于1Ω。接地电阻测试采用三极法，逐杆检测，检测结果填入接地电阻检测记录</w:t>
      </w:r>
    </w:p>
    <w:p>
      <w:r>
        <w:t>弱电下地与管沟回填实行探管—开挖—敷设—隐蔽—回填五步工序控制。开挖前采用探地雷达或人工探坑确认既有管线类型、走向和埋深，管线密集区如衣铺巷、苏家巷和谢家冲巷须加密探坑间距，探坑间距按3至5m控制。弱电管群敷设后即时进行管顶标高测量和管道密闭性检查，合格后即时回填，管沟不得敞口过夜。回填料采用中粗砂至管顶以上15cm，上部采用原状土分层夯实回填，压实度按路基压实度标准执行，每层不超过20cm，每层检测压实度不少于1组。步行街后街、福临街和广厦新村出入口路段回填完成后即时恢复路面，保障商户营业和居民出行。回填范围距路灯基础和检查井50cm内的部位采用人工夯实，防止机械碾压震损相邻构筑物</w:t>
      </w:r>
    </w:p>
    <w:p>
      <w:pPr>
        <w:pStyle w:val="Heading2"/>
      </w:pPr>
      <w:r>
        <w:t>工序质量控制与试验检测：质量通病防治与工序整改闭环</w:t>
      </w:r>
    </w:p>
    <w:p>
      <w:r>
        <w:t>本项目道路工程质量通病防治重点针对沥青路面早期破损、井周沉陷和积水、标线磨损脱落和路灯接地不良四类问题。沥青路面早期破损防治从材料质量、配合比优化、压实度控制和开放交通管理四个环节入手：严格控制集料含泥量和针片状含量，优化级配曲线提高密实度，确保压实度达到96%以上，路面温度降至50℃以下方可开放交通，652仓库路段重载车辆须进一步延长养护时间。井周沉陷防治措施为井盖高程调整后井周回填采用低标号混凝土或沥青混合料分层夯实，井周50cm范围内沥青层碾压增加小型振动碾压2遍，开放交通后首月每月复测井周高差1次，发现沉陷即时微调</w:t>
      </w:r>
    </w:p>
    <w:p>
      <w:r>
        <w:t>路面排水不畅和积水防治从横坡控制和雨水口高程调整两端把关。路面施工横坡严格按1.5%控制，铣刨和摊铺过程中用水准仪跟踪检测横坡，低洼处加密检测点。雨水口篦子安装高程较周边路面低10至15mm，形成汇水坡面。状元坡巷和苏家巷坡道路段须在坡脚处增设截水设施，防止坡面雨水汇集冲刷。标线磨损脱落防治采用增加玻璃珠撒布量和控制涂料加热温度双重措施，玻璃珠嵌入深度控制在涂料厚度的50%至60%，加热温度不得超过220℃防止涂料老化脆裂。路灯接地不良防治从接地极安装和连接线压接两个环节控制，接地极埋深不小于设计值，连接线压接后检测接触电阻不大于0.1Ω，接地电阻每季度复测1次保留记录</w:t>
      </w:r>
    </w:p>
    <w:p>
      <w:r>
        <w:t>工序质量问题整改实行整改通知—原因分析—处置方案—整改实施—验收闭合五步闭环管理。质检员在巡检中发现的不合格项当场签发《工序质量整改通知单》，明确整改内容、期限和责任人。责任班组须在24小时内完成原因分析并提报处置方案，经技术负责人审批后实施整改。整改完成后重新报验，质检员和监理工程师联合验收，验收合格后方可解除整改状态并归档闭环记录。整改频发和造成返工损失的工序列为重点监控项，对施工班组进行重新交底或调整作业人员。各路段《路面弯沉检测记录表》中弯沉不达标段和压实度检测不合格段均须按整段返工处理，返工费用由责任班组承担，作为质量考核和合同履</w:t>
      </w:r>
    </w:p>
    <w:p>
      <w:r>
        <w:t>约评价的依据之一</w:t>
      </w:r>
    </w:p>
    <w:p>
      <w:pPr>
        <w:pStyle w:val="Heading2"/>
      </w:pPr>
      <w:r>
        <w:t>隐蔽验收、整改闭环与质量记录：隐蔽验收总体原则与分路段分级管理</w:t>
      </w:r>
    </w:p>
    <w:p>
      <w:r>
        <w:t>本工程涉及步行街后街、福临街、衣铺巷、谢家冲巷、652仓库路段、新城路北段、广厦新村出入口、状元坡巷、苏家巷共9条路段，各路段路面结构类型、病害程度、地下管线条件和交通环境差异显著，隐蔽验收实行“一路段一档案、一工序一签证”的分级管理原则。隐蔽工程覆盖范围主要包括：路面基层铣刨后的基底验收、路面病害开窗处治后的基层恢复验收、检查井和雨水口周边加固验收、路灯基础和电缆沟槽验收、弱电管道埋设验收、抗裂贴和粘层油施工前界面验收等。所有隐蔽工序必须在施工单位自检合格、监理工程师现场核验签认后方可覆盖或进入下一道工序，严禁事后补签和未验先盖</w:t>
      </w:r>
    </w:p>
    <w:p>
      <w:r>
        <w:t>隐蔽验收的组织实施由项目技术负责人统一管理，各路段施工员和质检员分路段负责。每路段开工前编制本路段隐蔽工程清单，明确各隐蔽节点的验收内容、验收标准、验收时机和责任人。以路面病害处治为例，步行街后街、福临街、衣铺巷、广厦新村出入口等沥青路面路段，铣刨面层后必须对下承层弯沉、平整度、裂缝分布、松散程度进行实测并形成基底验收记录；谢家冲巷、苏家巷、652仓库路段等混凝土路面路段，对旧混凝土板进行弯沉检测和脱空排查，确定换板、注浆或压浆范围后，处治完成面必须作为隐蔽工序报验。隐蔽验收记录必须附现场实测数据、影像资料和对应桩号或定位描述，确保每一处隐蔽工程均可追溯</w:t>
      </w:r>
    </w:p>
    <w:p>
      <w:r>
        <w:t>为满足商圈内多路段并行施工且隐蔽工序穿插频繁的特点，项目部建立“隐蔽验收销项台账”，每日更新各路段隐蔽报验、验收通过、整改返修和闭合状态。对于步行街后街、福临街、衣铺巷等人流密集、夜间施工窗口短的商圈核心路段，采用“分段验收、分段覆盖”模式，每完成20至30米工序段即组织验收，避免长距离开挖面过夜敞口；对于谢家冲巷、状元坡巷、苏家巷等居民通行巷道，隐蔽验收安排在完成当天作业面清理后进行，确保开挖面不过夜，验收后即时回填或铺设临时通行垫板。652仓库路段因重载车辆频繁，基层隐蔽验收增加弯沉复核频率，基层承载不满足设计要求的区段必须扩大处治范围并重新验收。隐蔽验收资料按路段建档，纳入分部工程验收文件，竣工后一并移交</w:t>
      </w:r>
    </w:p>
    <w:p>
      <w:pPr>
        <w:pStyle w:val="Heading2"/>
      </w:pPr>
      <w:r>
        <w:t>隐蔽验收、整改闭环与质量记录：路面基层与基底隐蔽验收控制要点</w:t>
      </w:r>
    </w:p>
    <w:p>
      <w:r>
        <w:t>路面基层和基底隐蔽验收是本项目道路提质改造质量控制的第一个关键关口。根据图纸设计说明，本项目针对不同路段现状路面状况采取差异化处治方案：步行街后街、福临街、衣铺巷、广厦新村出入口主要对现状沥青路面基础处治合格后铣刨罩面；谢家冲巷、苏家巷对现状混凝土路面基础处治合格后加铺沥青面层；652仓库路段对现状混凝土路面基础处治合格。基础处治前的基底验收必须覆盖弯沉检测、密实度检测、病害范围确认和处治深度核定四项核心内容</w:t>
      </w:r>
    </w:p>
    <w:p>
      <w:r>
        <w:t>铣刨面层后的基底验收是隐蔽验收的首要环节。各路段铣刨至设计厚度后，由测量组对基底标高、横坡进行复测，质检组采用贝克曼梁或落锤式弯沉仪进行弯沉检测，弯沉值不满足设计要求的点位现场标记并扩大检测范围。基底验收记录必须注明桩号区间、铣刨厚度、实测弯沉值、平整度偏差、松散或唧泥区域位置，并与原路面病害调查资料对比，确认处治范围是否已完全覆盖病害区域。以步行街后街为例，道路平面图标注车行道铣刨4厘米罩面区和铣刨13厘米后铺设沥青面层区，两区的基底验收标准不同：4厘米罩面区重点检查原面层与加铺层的粘结条件和局部修补完成面；13厘米铣刨区则需对铣刨暴露出的基层顶面进行弯沉和密实度检测，确认基层承载能力满足设计要求后方可进入下道工序。福临街、衣铺巷参照相同原则执行，并在隐蔽记录中分区标注</w:t>
      </w:r>
    </w:p>
    <w:p>
      <w:r>
        <w:t>路面病害开窗处治的隐蔽验收是本项目最具技术复杂性的环节。根据图纸设计说明，局部基础补强主要适用于严重网裂、龟裂、沉陷、路框差、修补损坏等病害，对基础病害严重的位置采取开窗处理。开窗处治分为三个层次：方式一为铣刨面层和上基层，方式二为处理至下基层，对于路基密实度不足的路段则清除至下基层以下15厘米。每个层次的开窗验收必须现场核定实际开挖深度和范围是否与设计要求一致，基底土层或结构层是否需要进一步处理。652仓库路段因长期承受重载车辆作用，基层隐蔽验收还需检查基层材料是否出现疲劳破坏或含水率异常；如基底土层含水率偏高，必须进行晾晒或换填处理并重新验收。谢家冲巷和状元坡巷涉及坡道段路面，基底验收增加排水路径检查，确认边沟和雨水口连通有效，基底无积水隐患。隐蔽验收记录应附开挖断面照片、深度测量数据和土层描述，并由监理工程师逐窗签认</w:t>
      </w:r>
    </w:p>
    <w:p>
      <w:r>
        <w:t>基层恢复或补强施工完成后，摊铺沥青面层前的基层顶面验收同样是隐蔽验收的强制环节。采用沥青稳定碎石ATB-30恢复基层的路段，基层分层施工完成后进行弯沉、压实度和标高复测；652仓库路段、新城路北段等交通量较大或重载路段，基层顶面弯沉值必须符合设计要求，相邻板块弯沉差严格控制在规范限值内。基层顶面隐蔽验收合格后方可喷洒透层或粘层油，验收记录须注明验收时间、天气条件、基层表面清洁干燥状态，为后续沥青面层施工提供可追溯的质量界面</w:t>
      </w:r>
    </w:p>
    <w:p>
      <w:pPr>
        <w:pStyle w:val="Heading2"/>
      </w:pPr>
      <w:r>
        <w:t>隐蔽验收、整改闭环与质量记录：排水设施与检查井周边隐蔽验收</w:t>
      </w:r>
    </w:p>
    <w:p>
      <w:r>
        <w:t>本工程9条路段均为老旧街区巷道，地下排水管道、检查井、雨水口和各类管线井密集，排水设施和检查井周边处理是影响路面平整度、行车舒适性和路面耐久性的关键隐蔽工序。根据图纸总说明和道路平面图提示，排水设施和井周隐蔽验收覆盖以下范围：检查井井座加固和标高调整、雨水口清淤和连接管修复、新增或移位检查井的基坑回填、弱电管道与排水管道交叉节点的保护处理</w:t>
      </w:r>
    </w:p>
    <w:p>
      <w:r>
        <w:t>检查井和雨水口周边加固的隐蔽验收实行“逐井验收、编号建档”制度。在路面铣刨或旧混凝土板破除后，对每一座检查井和雨水口进行井周破损状况检查，记录井圈松动、井座下沉、井周路面开裂沉陷等病害。井周加固处理前，必须清除井周松动混凝土或松散基层，对井座进行标高复核和固定；加固区浇筑混凝土或摊铺沥青稳定碎石前，作为隐蔽工序报验，验收内容包含井座安装牢固度、井盖高程与设计路面高程的衔接关系、加固区几何尺寸和基层清理状况。福临街、衣铺巷等路段因电缆敷设和路灯基础施工需移动或新增部分检查井，新增检查井的基坑开挖、基础垫层、井室砌筑和回填压实均作为隐蔽工程逐层验收，回填材料不得使用建筑垃圾或含有机质土，压实度按路基标准控制。隐蔽记录须附每座井的编号、位置描述和验收时井周处理范围照片</w:t>
      </w:r>
    </w:p>
    <w:p>
      <w:r>
        <w:t>雨水口和排水边沟的隐蔽验收聚焦于连通管畅通性和防水反渗处理。谢家冲巷、状元坡巷和苏家巷等居民巷道对排水功能要求高，雨水口清淤完成后，应在连接管接入检查井前进行通水试验或管道内窥检查，确认无堵塞、无破损、接口严密，该检查结果作为隐蔽验收的前置条件。排水边沟修复或新建段，沟底坡度和断面尺寸须经测量复核，模板支护和钢筋安装完成后的隐蔽验收合格方可浇筑混凝土。广厦新村出入口和652仓库路段因紧邻小区和仓库出入口，雨水口周边排水路径不得形成积水洼地，隐蔽验收时检查井周排水坡向和与路面横坡的衔接关系</w:t>
      </w:r>
    </w:p>
    <w:p>
      <w:r>
        <w:t>弱电管道和路灯电缆沟槽与排水管道交叉节点的隐蔽验收，是防止后期路面反复开挖和管线损坏的重要控制点。根据图纸中弱电下地、路灯电缆敷设和检查井设置要求，管道沟槽开挖至设计高程后，槽底原状土不得扰动，验槽合格后敷设管道并回填砂或细土，回填密实度分区分层检测。弱电管道与排水管道交叉处必须设置混凝土包封或钢套管保护，包封施工前作为隐蔽工序报验，确认管道位置符合管线综合要求、交叉角度和竖向净距满足规范。照明供电回路清单修改图纸中标注的电缆穿不锈钢线槽敷设段，线槽安装位置和固定方式在路面结构层施工前完成验收，确保线槽顶面低于路面面层底面并设置保护盖板。隐蔽验收资料按“管线类别—路段—井位或桩号”三级编号归档，形成可追索的地下管线竣工档案</w:t>
      </w:r>
    </w:p>
    <w:p>
      <w:pPr>
        <w:pStyle w:val="Heading2"/>
      </w:pPr>
      <w:r>
        <w:t>隐蔽验收、整改闭环与质量记录：照明与弱电基础及接地隐蔽验收</w:t>
      </w:r>
    </w:p>
    <w:p>
      <w:r>
        <w:t>本项目包含步行街后街、状元坡巷等多条路段的路灯更换和新增，以及步行街后街、福临街、衣铺巷、谢家冲巷等路段的弱电下地改造，照明和弱电设施的基础、接地和埋地管线属于隐蔽工程中的电气专项。根据照明供电回路清单修改图纸和道路施工图设计说明中的相关规定，路灯基础、接地装置、电缆沟槽回填和弱电管道包封等必须在覆盖前进行专项隐蔽验收</w:t>
      </w:r>
    </w:p>
    <w:p>
      <w:r>
        <w:t>路灯基础的隐蔽验收覆盖基础基坑验槽、钢筋笼安装、接地极设置、地脚螺栓预埋和基础混凝土浇筑五个关键节点。基坑开挖至设计深度后，验槽确认基底承载力满足要求，超挖部分必须采用素混凝土回填；钢筋笼和地脚螺栓安装完毕、模板支护后，检查钢筋规格间距、保护层厚度、螺栓定位和露出长度，与灯杆法兰盘孔位匹配复核无误后方可浇筑混凝土。状元坡巷、步行街后街等路段路灯基础验收时，还需检查基础顶面标高与相邻人行道或路面标高的衔接，确保灯杆安装后垂直度和灯臂方向符合设计。接地极和接地干线连接采用热镀锌扁钢或圆钢，焊接长度和防腐处理须在回填前完成检查，接地电阻经测试不大于设计值方可隐蔽。隐蔽记录必须附每基灯杆的基础编号、地脚螺栓定位实测值和接地电阻测试值</w:t>
      </w:r>
    </w:p>
    <w:p>
      <w:r>
        <w:t>电缆沟槽和弱电管道埋设的隐蔽验收关注管道埋深、排列间距、包封质量和警示带设置。照明电缆穿不锈钢线槽敷设区段，线槽底部垫层平整度和线槽接头密封性验收合格后，方可铺设橡胶减速板并回填；电缆排管段在管群排列和接口密封完成后报验，确认无管口毛刺、管内预留牵引铁丝畅通。弱电下地管道群在穿越车行道时须采用混凝土全包封，包封浇筑前验收管群组合断面、管间间距和包封厚度，防止后期车行道荷载导致管道变形。管道回填土分层夯实，每层厚度和压实度按设计或规范要求检测，并在回填至管顶以上一定高度时铺设警示带。井盖安装前的检查井内部验收同样属于隐蔽环节：井内电缆预留长度、接头防水处理、接地汇流排安装和井底排水措施全部检查合格后，方可安装井盖并记录。隐蔽资料中须包含管线走向示意图和关键节点照片，作为后续运维和路面恢复的依据</w:t>
      </w:r>
    </w:p>
    <w:p>
      <w:pPr>
        <w:pStyle w:val="Heading2"/>
      </w:pPr>
      <w:r>
        <w:t>隐蔽验收、整改闭环与质量记录：质量整改闭环与销项管理机制</w:t>
      </w:r>
    </w:p>
    <w:p>
      <w:r>
        <w:t>质量整改闭环是本项目质量管理的强制性手段，所有在工序检查、材料复验、试验检测和隐蔽验收中发现的不合格项，必须按照“发现—记录—分析—整改—验证—闭合”六步流程完成闭环管理。项目部建立《质量问题整改闭环台账》，台账按路段和工序分类，每条问题记录编号、问题描述、发现时间、责任班组、整改措施、整改完成时间、验证人签字和闭合日期，确保任何一个质量不合格项都有案可查、有人负责、有结果跟踪</w:t>
      </w:r>
    </w:p>
    <w:p>
      <w:r>
        <w:t>整改闭环的管理层级分为三级响应。一般质量问题，如局部沥青摊铺温度偏离要求、井周压实度个别点不足、标线厚度局部偏差等，由质检员签发《质量整改通知单》，责任班组在当班或当日内完成整改，质检员复查合格后签字闭合。较大质量问题，如同一路段连续出现类似缺陷、基层弯沉值多处不达标、隐蔽工程未经验收擅自覆盖等，由项目技术负责人组织专题分析会，查明原因并制定专项整改方案，方案经监理审批后实施，整改过程和结果全程拍照记录，并由项目技术负责人和监理共同验证闭合。严重质量违规或可能造成结构安全隐患的问题，立即停工并启动质量事故应急处置程序，整改方案须经设计和建设单位确认，整改完成后委托第三方检测验证，资料纳入竣工档案。各路段质量整改信息的汇总和分析每周由质量管理部门编制简报，识别重复性缺陷和薄弱班组，及时调整施工工艺或加强技术交底</w:t>
      </w:r>
    </w:p>
    <w:p>
      <w:r>
        <w:t>分路段差异化整改要求体现商圈施工特点。步行街后街、福临街和衣铺巷因夜间作业窗口短，整改必须在当日夜间完成，不得将缺陷遗留至次日营业时段；若当日无法完成整改，必须在商户开门营业前完成缺陷部位的临时覆盖和安全围挡，并在第二日夜间优先处理。谢家冲巷、状元坡巷和苏家巷等居民巷道，整改须避开早晚出行高峰，雨前不得遗留未处理的积水或泥泞问题。652仓库路段因重载车辆对早期强度敏感，路面结构层出现质量问题整改时，须扩大检查范围以确认是否存在连带损伤，整改后增加早期养护期，未达到开放交通强度前不得放行重车。新城路北段和广厦新村出入口涉及公交、消防和居民车辆通行，整改作业区必须设置临时警示和导向标识，整改完成后恢复原交通组织，并记录恢复时间和通行条件</w:t>
      </w:r>
    </w:p>
    <w:p>
      <w:pPr>
        <w:pStyle w:val="Heading2"/>
      </w:pPr>
      <w:r>
        <w:t>隐蔽验收、整改闭环与质量记录：质量记录与资料归档管理</w:t>
      </w:r>
    </w:p>
    <w:p>
      <w:r>
        <w:t>质量记录和资料归档是隐蔽验收和整改闭环的终端环节，也是工程质量可追溯性的基础保障。本项目质量记录管理遵循“同步生成、逐段整理、竣工成册”的原则，确保每一份记录与现场工序同步形成，不事后补填、不编造数据。质量记录按路段和分部工程划分为道路工程、排水工程、照明工程和弱电工程四大类，每类下设工序检查记录、隐蔽验收记录、试验检测报告、材料质量证明文件和整改闭环记录五个子类</w:t>
      </w:r>
    </w:p>
    <w:p>
      <w:r>
        <w:t>隐蔽验收记录是质量资料的核心组成部分，每条记录须包含验收部位（路段名称、桩号或井号）、隐蔽内容描述、验收依据（设计图纸、规范条款）、实测数据（弯沉值、压实度、标高偏差、接地电阻等）、验收结论和验收人员签名，并附不少于两张能反映隐蔽前后状态的现场照片，照片应含日期水印或标牌。对于路面基层处治、ATB-30基层恢复和检查井周边加固等重要隐蔽工序，采用《隐蔽工程验收记录表》（CJJ 1-2008配套表格），逐项填写并编号归档。步行街后街路面铣刨后基底验收、652仓库路段基层补强验收、状元坡巷路灯基础接地验收等典型节点，制作标准化的隐蔽验收记录样本，作为全线统一范本</w:t>
      </w:r>
    </w:p>
    <w:p>
      <w:r>
        <w:t>整改闭环记录与隐蔽验收记录的关联索引是质量资料管理的重点。每一份整改通知单和闭合记录必须标明关联的隐蔽验收编号或检查记录编号，形成“问题发现—整改闭合—重新验收”的证据链。项目部质量管理部门每月对各路段质量资料进行合规性检查和完整性审核，确保隐蔽工程影像资料清晰、可辨认，签字盖章齐全，日期逻辑合理，不存在未闭合的整改事项。竣工移交时，按“一路段一档案”原则，将9条路段的质量记录分别组卷，并编制《隐蔽工程影像资料索引》和《质量问题整改销项综合台账》，便于建设单位和接管单位查阅追溯。所有质量记录的电子扫描件与纸质原件同步保存，电子档案目录结构与纸质档案一致，满足城建档案归档和数字化移交要求</w:t>
      </w:r>
    </w:p>
    <w:p>
      <w:pPr>
        <w:pStyle w:val="Heading2"/>
      </w:pPr>
      <w:r>
        <w:t>工序控制与验收节点总体原则</w:t>
      </w:r>
    </w:p>
    <w:p>
      <w:r>
        <w:t>本项目工序质量管理的核心是将《城镇道路工程施工与质量验收规范》（CJJ 1-2008）、《城市道路照明工程施工及验收规程》（CJJ 89-2012）等规范要求逐条转化为可检查、可记录、可追溯的工序控制节点，针对步行街后街、福临街、衣铺巷、谢家冲巷、652仓库路段、新城路北段、广厦新村出入口、状元坡巷、苏家巷9条路段的不同改造内容分别设置验收停止点和放行准则，实现“上道工序未经验收合格，下道工序不得施工”的刚性约束。所有关键工序均需形成检查记录，并经质检员、施工员、监理工程师三方签认后存入质量资料卷宗</w:t>
      </w:r>
    </w:p>
    <w:p>
      <w:r>
        <w:t>工序控制实行“分路段、分工序、分级管控”的组织模式。项目部统一编制《工序控制点清单》，按路段将路面病害处治、沥青铣刨罩面、基层补强、侧石更换、井盖调平、路灯基础施工、电缆敷设、交通标线恢复等工序分解为若干控制单元，每个单元明确验收内容、验收标准、检测工具和责任人。各施工班组在每道工序完成后先进行自检，自检合格后通知项目质检部组织互检，互检通过后报监理进行专检。三检全部合格并形成书面签认后，方可进入下一工序施工</w:t>
      </w:r>
    </w:p>
    <w:p>
      <w:r>
        <w:t>工序验收节点按照“A类（强制停止点）、B类（重点检查点）、C类（常规巡检点）”三级管理。A类节点包括路面基底隐蔽、基层弯沉检测、沥青摊铺温度离析控制、路灯接地电阻测试等，该节点必须由监理工程师到场验收并签字后方可覆盖或进入下道工序；B类节点包括沥青铣刨厚度、粘层油洒布、侧石安装线型、标线放样等，由项目质检工程师验收并报监理抽查；C类节点为常规巡检项，由班组自检和施工员巡检形成记录。本管理体系的具体组织架构和人员职责详见本系列第1分层“三检制度与样板引路”，本分层仅针对各路段工序控制与验收节点展开差异化描述</w:t>
      </w:r>
    </w:p>
    <w:p>
      <w:pPr>
        <w:pStyle w:val="Heading2"/>
      </w:pPr>
      <w:r>
        <w:t>步行街后街工序控制与验收节点</w:t>
      </w:r>
    </w:p>
    <w:p>
      <w:r>
        <w:t>步行街后街改造工序按“路面病害分段处治→检查井及雨水口周边加固→全段铣刨4cm或13cm→粘层油洒布→4cm细粒式SBS改性沥青AC-13罩面→侧石更换→交通标线恢复→路灯更换及接线”的顺序组织。路面病害处治为该路段第一道强制停止点。施工前须根据建设单位提供的路面检测资料并结合现场弯沉复测结果，划定病害区域分类图表，标注网裂、龟裂、沉陷、路框差等病害的分布和深度。铣刨前对划定区域再次进行取芯验证，确认病害深度与处治范围一致后，报监理工程师签认《路面病害处治前确认表》，方可进行铣刨</w:t>
      </w:r>
    </w:p>
    <w:p>
      <w:r>
        <w:t>沥青铣刨厚度控制是步行街后街的关键验收节点。图纸及工程数量表显示该路段分为两种铣刨工况：车行道铣刨4cm后罩面400㎡、车行道铣刨13cm后铺设沥青面层2367㎡。不同铣刨深度的路段须在路面上用喷漆明确标注分界线和深度代号，施工员逐段测量铣刨厚度并记录。铣刨完成后对铣刨面进行清扫和检查，重点检查是否存在夹层、松散或未铣刨到位的区域，检查合格后报监理验收，形成《铣刨面验收记录》。其后进行粘层油洒布，洒布量、洒布温度、覆盖均匀性须按《粘层油洒布检查表》逐项填写，洒布完成后禁止非施工车辆和行人通行，待破乳后立即组织摊铺</w:t>
      </w:r>
    </w:p>
    <w:p>
      <w:r>
        <w:t>沥青罩面施工阶段设置三道验收节点。第一道为混合料到场温度检测，每车沥青混合料到场后须检测温度并记录于《AC-13 SBS改性沥青摊铺温度控制表》，对低于到场温度下限的混合料予以退场处理，严禁使用。第二道为摊铺温度与碾压温度连续性监控，摊铺后初压、复压、终压各阶段温度均须符合设计要求，碾压遍数按《碾压遍数与压实度检查表》逐段逐遍记录。第三道为压实度检测和路面平整度检测，压实度采用钻芯法每200m检测1点，平整度采用3m直尺检测，检测结果填入质量验收记录，不合格区域须标划整改范围并进行铣刨返工处理，返工后重新检测，直至合格</w:t>
      </w:r>
    </w:p>
    <w:p>
      <w:pPr>
        <w:pStyle w:val="Heading2"/>
      </w:pPr>
      <w:r>
        <w:t>福临街工序控制与验收节点</w:t>
      </w:r>
    </w:p>
    <w:p>
      <w:r>
        <w:t>福临街改造内容为路面罩面、井盖调平、路灯基础与电缆敷设、交通设施恢复。该路段工序控制的突出难点在于井盖高程与沥青罩面高程的协调，以及既有管线交叉干扰。进场后第一道工序为现状井盖高程和井周路面状况全面普查，对全段所有检查井、雨水口、阀门井逐井编号、测定井盖顶面高程、记录井周破损情况，并与设计路面高程进行比对，形成《井盖调高普查表》，报监理确认后方可确定各井盖的调整方案</w:t>
      </w:r>
    </w:p>
    <w:p>
      <w:r>
        <w:t>井盖调平作为独立工序单元单独验收。井盖调升或降低须在沥青摊铺前完成井周加固处理，井圈采用快速混凝土浇筑并养护至设计强度。每个井盖调平完成后由测量组复测高程，确保井盖顶面与设计路面高差控制在允许偏差范围内，质检员逐井验收并填写《井盖调平验收记录》，井周混凝土强度未达到设计要求之前禁止开放车辆通行。井盖未完成调平和验收的路段不得进行沥青摊铺</w:t>
      </w:r>
    </w:p>
    <w:p>
      <w:r>
        <w:t>沥青摊铺阶段在福临街设置半幅分段施工节点控制。半幅摊铺时在纵向接缝处设置基准线控制，摊铺机按基准线行驶。纵向冷接缝在下次摊铺前须进行切边处理并涂刷粘层油，接缝处摊铺后由专人用热烙铁修整，确保接缝平顺密实。接缝位置须避开车辆轮迹集中带，并在施工日志中标注接缝桩号。压实完成后对接缝处进行平整度专项检测，检测结果不合格的接缝须进行标记，并在后续标线恢复时作为重点监控区域</w:t>
      </w:r>
    </w:p>
    <w:p>
      <w:r>
        <w:t>照明与交通设施施工与该路段路面施工形成平行作业流。路灯基础和电缆保护管在路面基层完成后、面层摊铺前完成埋设，基础法兰盘顶面高程、保护管预留高度均须与路面设计高程复核，形成隐蔽验收记录。电缆敷设完成后进行绝缘电阻测试和接地电阻测试，测试结果须符合设计要求且经监理签认，未通过测试严禁接线和送电调试。交通标线恢复在沥青罩面碾压完成且路面温度降至常温后进行，标线的厚度、反光性能、线型位置须按《交通标线验收表》逐项检测</w:t>
      </w:r>
    </w:p>
    <w:p>
      <w:pPr>
        <w:pStyle w:val="Heading2"/>
      </w:pPr>
      <w:r>
        <w:t>衣铺巷工序控制与验收节点</w:t>
      </w:r>
    </w:p>
    <w:p>
      <w:r>
        <w:t>衣铺巷为窄幅商业巷道，改造内容包含窄巷路面修复、弱电下地、雨污口和检查井周边修补、标线与导向恢复。巷道宽度仅4～6m，无法容纳大型施工机械，工序控制以人工配合小型机具作业为主，验收节点的设置须与短段流水施工节奏匹配。衣铺巷采用20m为一个施工单元的分段方式，每个单元独立完成“路面破除—基础处理—基层恢复—面层摊铺—标线恢复—开放通行”的完整循环，前一个单元未完成验收和开放通行不得开挖下一个单元</w:t>
      </w:r>
    </w:p>
    <w:p>
      <w:r>
        <w:t>弱电管群敷设是衣铺巷最重要的隐蔽验收节点。开挖前须先进行地下管线探查，采用雷达探测仪结合人工探坑，查明既有地下管线走向、埋深和材质，绘制管线分布草图并由管线权属单位现场确认，避免施工损坏。弱电管群敷设后检测管材规格、接口密封性、管群排列间距和保护层厚度，合格后进行包封混凝土浇筑并养护，形成《弱电管群隐蔽验收记录》，附影像资料。管群包封未验收合格不得进行沟槽回填</w:t>
      </w:r>
    </w:p>
    <w:p>
      <w:r>
        <w:t>沟槽回填工序实行分层回填、分层检测。衣铺巷沟槽宽度受限，采用小型夯实机分层夯实，每层虚铺厚度控制在不大于20cm，每层夯实完成后进行压实度检测，检测频率为每层每20m不少于1点。压实度检测结果填入回填质量控制记录，未达到设计压实度的层次必须补夯或返工，直至检测合格。回填至基层底面标高后进行弯沉检测，弯沉值须满足设计要求，检测合格后方可恢复基层和面层。回填过程中沟槽不过夜敞口，当日开挖当日回填至安全高度</w:t>
      </w:r>
    </w:p>
    <w:p>
      <w:r>
        <w:t>检查井周边修补工序设置独立的验收节点。对每个检查井周边的旧路面凿除、接茬处理、防水砂浆涂刷、井圈安装四个步骤均须经过质检员检查。检查井周边修补完成后进行闭水或淋水试验，检验井周是否存在渗漏隐患，试验结果填入检查井专用验收表。标线恢复完成且通过反光系数和厚度检测后，由项目质检部组织路面整体观感检查，确认无裂缝、起皮、色差等缺陷后，报总监理工程师组织分部工程验收</w:t>
      </w:r>
    </w:p>
    <w:p>
      <w:pPr>
        <w:pStyle w:val="Heading2"/>
      </w:pPr>
      <w:r>
        <w:t>谢家冲巷工序控制与验收节点</w:t>
      </w:r>
    </w:p>
    <w:p>
      <w:r>
        <w:t>谢家冲巷改造内容为现状混凝土路面基础处治合格后加铺沥青面层。该路段的关键工序在于原混凝土板的病害鉴定与处治、板缝处理以及加铺层防反射裂缝措施。混凝土板处治前对该路段所有板块逐板编号并进行弯沉检测，记录每块板的弯沉值、相邻板块的弯沉差，检测结果填入《路面弯沉检测记录表》。根据检测结果对板块进行分类：弯沉小于0.2mm且相邻板块弯沉差小于0.06mm的板块保留利用；弯沉不满足要求的板块须进行注浆加固或破碎换板处理</w:t>
      </w:r>
    </w:p>
    <w:p>
      <w:r>
        <w:t>板块注浆加固作为隐蔽验收管理。注浆前先钻设注浆孔，注浆孔深度、间距和浆液配合比按审批方案执行。注浆过程中逐孔记录注浆压力和注浆量，注浆完成后在注浆孔位取芯验证注浆效果，芯样完整且弯沉复测合格的方可判定为加固合格，形成《板块注浆加固验收记录》。换板处理的板块在破除旧板后检查基层承载情况，必要时对基层进行补强，新浇筑混凝土板的配合比、振捣、养护和切缝均须形成验收记录</w:t>
      </w:r>
    </w:p>
    <w:p>
      <w:r>
        <w:t>抗裂贴铺设是防止反射裂缝的重要工序。抗裂贴须铺设在原混凝土板的接缝、裂缝和板块破碎边界上方，铺设前使用刷子和吹风机对裂缝区域进行清洁干燥，确保表面平整、无突起、无凹陷。抗裂贴的宽度、粘贴平整度、搭接长度须逐缝检查，质检员全数检查并填写《抗裂贴铺设检查记录》，不合格的贴缝须撕除重贴。此节点为强制停止点，监理验收通过后方可洒布粘层油和摊铺沥青面层</w:t>
      </w:r>
    </w:p>
    <w:p>
      <w:r>
        <w:t>排水边沟和检查井周边恢复在沥青加铺前完成。谢家冲巷的排水边沟须进行清淤疏通和破损段修复，修复完成后进行通水试验验证排水通畅。检查井盖高程随着加铺层厚度同步调升，加铺后在井周30cm范围用热沥青填充并人工夯实，防止出现井周下沉和跳车现象。竣工前对全路段进行路面平整度、排水功能、防反射裂缝效果综合检查，形成竣工验收质量评估报告</w:t>
      </w:r>
    </w:p>
    <w:p>
      <w:pPr>
        <w:pStyle w:val="Heading2"/>
      </w:pPr>
      <w:r>
        <w:t>652仓库路段工序控制与验收节点</w:t>
      </w:r>
    </w:p>
    <w:p>
      <w:r>
        <w:t>652仓库路段改造内容为对现状混凝土路面基础处治合格，涉及路面结构层修复和重载通行节点恢复。该路段为仓储物流区域的出入通道，重载车辆频繁，因此基层承载能力验收和弯沉复核是工序控制的最高优先节点。施工前对该路段全线进行弯沉普查，重点检测仓库出入口前后20m范围和重型车道轮迹带区域的弯沉值，检测结果与设计弯沉标准对照，标注不达标区域并形成《弯沉普查报告》，据此制定分段处治方案</w:t>
      </w:r>
    </w:p>
    <w:p>
      <w:r>
        <w:t>基层病害处治按照“方式一（处理至上基层）”、“方式二（处理至下基层）”、“方式三（处理至下基层下15cm）”三种深度分级作业，分级标准以现场弯沉及取芯检测结果为依据。破除深度须现场实测并在开挖壁上标注设计深度线，挖至设计标高后检测底部密实度和承载力。底部检测合格的方可进入基层恢复工序，采用沥青稳定碎石ATB-30分层回填压实，每层压实后检测压实度并记录，分层施工接茬错开不少于30cm，形成《基层分层恢复验收记录》</w:t>
      </w:r>
    </w:p>
    <w:p>
      <w:r>
        <w:t>ATB-30基层施工和AC-13 SBS改性沥青面层摊铺为该路段的核心验收工序。ATB-30混合料的配合比须经试验检测机构出具验证报告，施工时每车检测到场温度、摊铺温度和碾压温度。基层养护期结束后对全段进行弯沉复测，复测弯沉值须全部满足设计容许值，不达标点须标记并按批准方案返工处治。面层摊铺同样严格执行温度逐车检测和碾压遍数逐段记录，压实度检测采用钻芯法。完工后对仓库出入口等重载节点进行专项承载测试，确认合格后方可开放重车交通</w:t>
      </w:r>
    </w:p>
    <w:p>
      <w:r>
        <w:t>开放交通前须完成全部验收资料的整理归档。652仓库路段的工序验收资料包括弯沉普查报告、分级处治验收记录、ATB-30基层分层验收记录、沥青面层温度与碾压记录、压实度检测报告、路面平整度检测记录、以及仓库运营协调期间的交通组织记录。资料不完整或存在未闭合项的不得申请竣工验收</w:t>
      </w:r>
    </w:p>
    <w:p>
      <w:pPr>
        <w:pStyle w:val="Heading2"/>
      </w:pPr>
      <w:r>
        <w:t>新城路北段工序控制与验收节点</w:t>
      </w:r>
    </w:p>
    <w:p>
      <w:r>
        <w:t>新城路北段为城市支路通行主段，改造内容为铣刨罩面、交通标线恢复、路灯与弱电接口施工。该路段通行流量较大，施工采用“先路口后直线段”的工序组织，路口的铣刨、基层检查、井周加固和面层摊铺须优先完成，直线段随后跟进，以减少路口通行阻断时间。每个路口施工前须完成交通导改措施设置并经交警部门确认（交通导改详细方案参见本系列其他章节），路口未完成导改不得动工</w:t>
      </w:r>
    </w:p>
    <w:p>
      <w:r>
        <w:t>铣刨工序按设计厚度严格执行，铣刨后对基底面进行全面检查。新城路北段需重点检查铣刨后暴露出的既有路面基层的完整性，如发现有松散、脱空或裂缝等缺陷须进行局部挖补，挖补范围和深度的变更须经设计代表和监理确认。基底处理完成后核查路面横坡，确保路面保证设计横坡以利于排水，不合格处须用沥青调平层修正，修正后复测横坡并形成记录</w:t>
      </w:r>
    </w:p>
    <w:p>
      <w:r>
        <w:t>路灯与弱电接口预埋管线在面层摊铺前完成。预埋管线的位置、埋深和保护措施须符合图纸要求，管线敷设后进行通管试验和绝缘测试，通过后封堵管口以防杂物进入。该工序为隐蔽验收点，监理到场验收合格后形成《预埋管线隐蔽验收记录》。标线恢复在面层开放前完成，标线的反光系数和厚度须检测合格。开放交通前组织路口通行安全和标线视认性专项检查，确认无误后由交通协调员指挥车辆逐步恢复通行</w:t>
      </w:r>
    </w:p>
    <w:p>
      <w:pPr>
        <w:pStyle w:val="Heading2"/>
      </w:pPr>
      <w:r>
        <w:t>广厦新村出入口、状元坡巷、苏家巷工序控制与验收节点</w:t>
      </w:r>
    </w:p>
    <w:p>
      <w:r>
        <w:t>广厦新村出入口为居民小区出入关键节点，工序控制的最高准则是“不中断居民车辆和行人基本通行”。施工前在出入口设置临时单向通行措施和人工指挥岗，应急车辆通道保持24小时可达，施工区域与通行区域之间设置临边硬隔离。路面修复采用半幅交替施工，半幅完成铣刨、基层检查和面层摊铺并经检查确认可通行后，再施工另半幅。夜间完成影响通行的主要工序，次日清晨前清扫恢复通行条件。出入口完工后须进行防滑系数检测和标识完整性检查，合格后方可开放全幅</w:t>
      </w:r>
    </w:p>
    <w:p>
      <w:r>
        <w:t>状元坡巷为坡道型老旧巷道，工序控制的特殊要求在于坡面排水和抗滑面层控制。开工作业前先检查并恢复坡面排水路径，确保雨水口畅通、纵横向排水方向正确。坡段面层摊铺时，碾压方向与坡向匹配，从下往上进行初压和复压，避免混凝土或沥青混合料沿坡面滑移离析。每层摊铺后检测构造深度和摩擦系数，形成《坡面抗滑检测记录》，不达标段落必须立即整改。雨天暂停坡面开挖和摊铺作业，开挖面临时覆盖截水膜。状元坡巷完工验收时须对全坡段进行雨天排水功能巡检，确认无积水和径流冲蚀隐患</w:t>
      </w:r>
    </w:p>
    <w:p>
      <w:r>
        <w:t>苏家巷为老旧窄巷综合改造段，既有地下管线情况最复杂，工序控制的先决条件是“先探管后开挖”。施工前用雷达探测仪沿巷道纵向普探，标示管线走向和深度，对所有疑点进行人工探坑验证并拍摄影像资料。管线权属单位到场确认后方可划定开挖边界。开挖作业采用人工配合小机具谨慎进行，遇未探明的管线立即停工并报告项目部协调处置，不得擅自切断或移位。开挖面当日封闭回填，居民门前铺设防滑通道。完工后的验收资料须包含管线探查记录、管线保护确认函、开挖回填验收记录和居民通行安全巡检记录</w:t>
      </w:r>
    </w:p>
    <w:p>
      <w:pPr>
        <w:pStyle w:val="Heading2"/>
      </w:pPr>
      <w:r>
        <w:t>质量目标与责任分解：质量目标体系与总体责任分解</w:t>
      </w:r>
    </w:p>
    <w:p>
      <w:r>
        <w:t>本项目质量总目标为：工程质量符合现行工程施工质量验收规范合格标准，争创市政工程质量优良工程。围绕道路提质改造、照明设施完善、弱电线路整治、排水设施修复等施工内容，项目部建立“目标层层分解、责任逐级压实、过程精细管控、结果量化考核”的质量管理闭环。质量目标按道路工程、照明工程、弱电管线保护、排水设施等专业大类逐项分解，步行街后街、福临街、衣铺巷、谢家冲巷、652仓库路段、新城路北段、广厦新村出入口、状元坡巷、苏家巷共9条路段分别制定可量化、可检查的路段控制指标，主要包括：沥青罩面压实度不低于96%且厚度偏差控制在﹢10mm至﹣5mm范围内，交通标线反光亮度值不低于150mcd·lx⁻¹·m⁻²，路灯接地电阻不大于1Ω，检查井与路面高差控制在±2mm以内，排水管（沟）顺直度偏差不大于3mm/2m，混凝土面板弯沉值不大于0.2mm且相邻板弯沉差不大于0.06mm，道路平整度标准差σ≤1.2mm（沥青路面）或σ≤1.8mm（混凝土罩面后路面），各指标均符合《城镇道路工程施工与质量验收规范》CJJ 1—2008及设计文件的要求</w:t>
      </w:r>
    </w:p>
    <w:p>
      <w:r>
        <w:t>项目部建立以项目经理为第一质量责任人、项目技术负责人为质量技术总控、质量总监为过程监管核心的质量责任体系，下设质量管理部、试验检测组和资料管理组。项目经理对项目质量总体结果负全面责任，主持质量策划、质量目标分解和重要节点质量检查。项目技术负责人负责施工组织设计、专项方案和图纸会审质量，组织技术复核、设计变更审查和危大工程质量控制。质量总监独立行使检查纠偏权，对原材料进场验收、工序验收、试验检测、隐蔽验收和竣工验收等关键环节实施抽查复核，对不合格项签发整改通知单并跟踪销号。各路段施工员、班组长对施工段质量负责，并逐级签订质量责任状，将路段质量目标完成情况纳入施工班组绩效评价。责任分解以“项目部→专业工区→施工班组→操作岗位”四级链条落实，每一工序明确主控责任人、验收责任人和资料责任人，确保质量追溯路径清晰、责任界定可考</w:t>
      </w:r>
    </w:p>
    <w:p>
      <w:r>
        <w:t>项目部在开工前组织图纸会审和设计技术交底，重点复核步行街后街、福临街、衣铺巷等路段的路面病害范围、铣刨深度、沥青加铺厚度、路灯基础和管线接口等关键参数，将设计意图和验收标准转化为各路段的质量控制计划。技术交底实行分层分类制：项目部级交底覆盖全部管理人员和班组长，明确各工序控制标准和样板引路要求；班组级交底到达现场操作人员，围绕路面铣刨、基层修补、沥青摊铺、井盖调平、标线施划等作业内容，细化操作工艺、允许偏差、检查频次和禁忌事项。交底记录由交底人和被交底人双签，归档为质量记录，未完成交底人员不得上岗施工作业。项目部按月动态评估质量目标实现程度，结合分路段进度节点和实测实量结果，对偏离质量目标的路段启动专项质量分析，并在月度质量专题会上发布纠偏决议和责任人调整指令</w:t>
      </w:r>
    </w:p>
    <w:p>
      <w:pPr>
        <w:pStyle w:val="Heading2"/>
      </w:pPr>
      <w:r>
        <w:t>质量目标与责任分解：质量责任路段差异化分解与管控重点</w:t>
      </w:r>
    </w:p>
    <w:p>
      <w:r>
        <w:t>根据道路卡片中各路段施工内容、交通条件和风险特征，项目部将9条路段质量管控重点进行差异化分解。步行街后街、福临街和衣铺巷位于商圈核心，人流密集、商户集中、作业面受限，质量管控重点聚焦于路面铣刨罩面的平整度、交通标线快速恢复精度、夜间施工照明条件下工序质量不降低和商铺出入口井盖高程衔接精准度。步行街后街路面铣刨4cm后罩面共400㎡、铣刨13cm后铺设沥青面层2367㎡，铣刨与摊铺均按短段作业组织，每20m～30m为一段，完成碾压后立即恢复行人基本通行并覆盖成品保护膜，碾压完成段应在次日10时前完成标线恢复，保证日间商圈正常运营。福临街路面罩面面积按图纸分段计算结果控制，同步设置半幅导改，并在摊铺前完成井周高程复核和路灯基础定位复核，确保路面罩面后井盖与路面平顺衔接无跳车。衣铺巷路面修复及弱电下地施工涉及管线探查和管群敷设，沟槽开挖后即探槽验证，基槽验收采用影像记录和监理签认同步完成，确认管位、管底高程和接口方式满足设计及规范要求后方可回填，回填材料按图纸和规范要求分层压实</w:t>
      </w:r>
    </w:p>
    <w:p>
      <w:r>
        <w:t>谢家冲巷、苏家巷、广厦新村出入口等路段以居民出行保障、排水边沟恢复和路面病害处治为重点。谢家冲巷现状混凝土路面基础处治合格后加铺沥青面层，原有混凝土板接缝和裂缝须经灌缝处理、粘贴抗裂贴防反射裂缝，抗裂贴粘贴前基层清洁干燥处理，粘贴后不起泡、不翘边、全覆盖裂缝，施工单位贴完即时自检并留影像记录，监理见证签认后方可上层摊铺。广厦新村出入口车辆和行人混合通行，小区出入口不中断基本通行，路面修复按半幅施工组织，开放交通前完成防滑检查和标识标线恢复。苏家巷属于老旧窄巷，既有地下管线不明风险高，质量管控要求先探管再开挖，开挖面不过夜敞口，管沟当天开挖、当天安装、当天回填至安全高程并覆盖临时防滑钢板</w:t>
      </w:r>
    </w:p>
    <w:p>
      <w:r>
        <w:t>652仓库路段因物流重载车辆频繁通行，基层承载和路面耐久性为质量管控核心。路面结构层修复采用沥青稳定碎石ATB-30基层处治后加铺SBS改性沥青AC-13罩面，施工前对原基层进行弯沉检测和密实度复测，弯沉值不能满足设计或规范要求的板块一律按开窗处理方案下挖修复，开窗深度、基层回填材料和分层压实控制严格按设计图纸和施工方案执行。沥青摊铺全过程记录到场温度、摊铺温度和碾压温度，同步检测压实度和厚度，热接缝和冷接缝位置不得位于重车车轮集中带，接缝处20cm范围内增加碾压1～2遍，弯沉检测在开放交通前全部完成并报监理确认</w:t>
      </w:r>
    </w:p>
    <w:p>
      <w:r>
        <w:t>新城路北段和状元坡巷的照明工程、弱电接口和交通标线恢复为专项质量控制重点。路灯基础采用地脚螺栓与灯杆基底法兰盘连接，基础混凝土强度未达到设计值前严禁安装灯杆，灯杆安装垂直度偏差控制在全高的0.3%以内且不大于15mm，接地电阻逐杆检测并专项形成接地电阻测试记录。状元坡巷为坡道段，路面排水路径和抗滑性能为强制性控制项，罩面层坡度与平顺度自坡顶向下逐段校验，排水口设置位置和高程沿纵坡分点实测，防止积水。坡段摊铺碾压方向由低向高处推进，防止混合料顺坡滑移产生离析，每段完成后由质检员检查摊铺表面均匀性和细部积水隐患</w:t>
      </w:r>
    </w:p>
    <w:p>
      <w:pPr>
        <w:pStyle w:val="Heading2"/>
      </w:pPr>
      <w:r>
        <w:t>质量目标与责任分解：隐蔽工程质量验收管理</w:t>
      </w:r>
    </w:p>
    <w:p>
      <w:r>
        <w:t>隐蔽工程验收覆盖道路基层换填与补强、沟槽回填、检查井周边处理、防裂贴施工、管道接口与管座、路灯接地装置和防雷接地干线连接等环节。隐蔽验收实行“申报—检查—签认—覆盖”制度，施工班组自检合格后，由质量员组织试验检测和资料整理，向监理工程师提交隐蔽验收申请，监理现场检查或抽样复核合格并在隐蔽验收记录签认后，方可进入下一道覆盖工序。隐蔽验收记录内容须包含部位里程桩号或定位坐标、实测数据、材料检验编号、影像记录和验收结论，验收记录随工程检验批同步归档</w:t>
      </w:r>
    </w:p>
    <w:p>
      <w:r>
        <w:t>路面基层隐蔽验收以分段里程为验收单元，针对步行街后街、福临街等路段的局部基础补强处理，破除原道路损坏面层和基层至设计深度后，由质量员会同监理逐段验证开窗边界、下承层密实度和弯沉值，基层回填材料品种和分层厚度与图纸一致，碾压遍数和压实度检测结果达到设计和规范要求后签认。652仓库路段的ATB-30基层分层施工，每一层碾压完成即进行压实度和平整度检测，合格后方可上覆下一层，层间粘结和松散夹层检查列为必检项，否则不得覆盖。消防通道和管线穿越段路面基层必须增加水泥稳定类基层厚度确认和稳定层养护记录验收。沟槽回填隐蔽验收对苏家巷、衣铺巷和广厦新村出入口等管线密集路段进行重点控制，管材周围回填砂或合格土分层夯实，严禁单侧挤推或一次堆填，管顶以上回填逐层试验压实度，每层取样不少于3点</w:t>
      </w:r>
    </w:p>
    <w:p>
      <w:r>
        <w:t>检查井周边隐蔽验收在井周回填前完成井室的砌筑或预制拼装质量检查，确认井室垂直度、踏步安装、流槽形式和井底高程满足图纸要求。井周50cm范围回填材料按设计选用低压缩性材料，分层夯实至路槽底面并形成压实检测记录。防裂贴和土工合成材料铺设隐蔽验收要求基层清洁、干燥、无尖锐突起，粘贴长度和搭接宽度符合施工方案，起泡和脱空面积超过允许值即重新处理。路灯和弱电接地隐蔽验收在基础回填或管线覆盖前完成接地电阻实测和接地干线连接可靠性检查，状元坡巷、新城路北段等设置独立照明配电柜和路灯控制系统的路段，接地电阻逐柜逐杆测试，数据记入专用表格</w:t>
      </w:r>
    </w:p>
    <w:p>
      <w:pPr>
        <w:pStyle w:val="Heading2"/>
      </w:pPr>
      <w:r>
        <w:t>质量目标与责任分解：质量通病防治与技术控制</w:t>
      </w:r>
    </w:p>
    <w:p>
      <w:r>
        <w:t>针对本项目9条路段改造中反复出现或极易发生的质量通病，项目部提前编制质量通病防治清单及措施，开工前逐条交底至班组长和操作人员，施工过程对照防治措施巡检纠偏</w:t>
      </w:r>
    </w:p>
    <w:p>
      <w:r>
        <w:t>路面铣刨与加铺界面通病防治主要控制粘结失效和反射裂缝。原路面铣刨后松散颗粒和浮尘采用高压风机或清扫车清理，粘层油洒布前保持界面干燥清洁，洒布量控制在设计建议用量范围内并由现场监控洒布均匀性。粘层油洒布后控制开放交通时间，做好施工车辆绕行提示，避免尘土二次污染。裂缝处理时，裂缝清缝深度和宽度达到灌缝材料的最小灌注要求，灌缝前用高压热风或干燥压缩空气将缝内杂物吹净，密封胶灌注饱满且两侧拖封宽度均匀，高出路面部分刮平；开裂严重路段加铺防裂贴，粘贴后表面平整无起泡，衔接处密封完好。652仓库路段重车集中区，罩面接缝不得设于经常制动或起步的轮迹带上，横向工作缝切除后涂刷粘层材料并热接碾压成型。步行街后街、福临街等商圈路段，夜间施工和早高峰开放时段衔接段的平整度由质检员用3m直尺检查，跳车感明显的接缝即时冷铣平、热补处理</w:t>
      </w:r>
    </w:p>
    <w:p>
      <w:r>
        <w:t>沥青摊铺通病防治围绕温度离析、密实度不足、厚度偏差和热接缝质量展开。沥青混合料运输覆盖保温，到场逐车测温，温度低于规定最低摊铺温度时废弃不用并在验收记录备注，摊铺机匀速连续作业，减少中途停机待料。碾压设备组合和遍数严格执行试验段总结参数，初压、复压和终压温度用红外测温仪实测记录，低于终压温度即停止碾压，避免和减少石料压碎。成型路面每50延米或每检测单元取样钻芯，实测密度、厚度并按检测批次统计合格率，不合格批次在下一批次施工前完成原因分析和工艺调整。沥青摊铺分段处安排专人看守温度变化窗口，动态调整碾压组合，杜绝“冷接缝不密实、热接缝欠碾压”</w:t>
      </w:r>
    </w:p>
    <w:p>
      <w:r>
        <w:t>检查井与排水设施通病防治以井周不均匀沉降和井盖跳车为靶点。沥青面层铺筑前，井盖高程按设计路面高程和沥青松铺系数抬高调整，井周补强圈钢筋混凝土或加固钢板提前安装、隐蔽验收并留存几何尺寸和固定牢固性影像。摊铺和碾压时不得直接使压路机冲击井盖，人工配合小夯具夯实井周30cm范围沥青料。排水沟和雨水口畅通性由施工班组每天检查清理，垃圾和多余混合料及时清除，强降雨前完成沟底坡度及接口密封的全面检查。谢家冲巷、状元坡巷等路段坡向排水沟质量检查加测顺坡高程，确保排水连续和沟底顺直，积水点位置即时修整并复测</w:t>
      </w:r>
    </w:p>
    <w:p>
      <w:r>
        <w:t>路灯和弱电设施通病防治重点关注接地可靠性、绝缘安全、接线紧固和防水防尘。灯杆底座法兰盘安装前清理基础顶面浮浆，螺栓紧固力矩按设计和产品说明书进行，螺杆外露长度和防腐封闭措施逐杆检查。电缆接头在井内或接线盒内压接牢固并做防水密封处理，接线盒盖螺栓紧固后无进水隐患，绝缘电阻值按《电气装置安装工程电缆线路施工及验收规范》GB50168-2018要求逐段检测，不合格线路坚决返工直至复测合格。灯具IP65防护等级和光源室密封性进场时逐批检验，安装后不复存在肉眼可见进水通道，灯杆检修门板锁闭完好</w:t>
      </w:r>
    </w:p>
    <w:p>
      <w:r>
        <w:t>人行道与交通标线通病防治针对标线厚度不足、反光亮度下降、边界不清晰等问题，施工时确保路面干燥、底油涂布均匀且不流淌，热熔涂料施工温度、涂布速度和玻璃珠撒布量按配合比设计控制，标线检测项目包含厚度、逆反射亮度系数和色度性能三项，同一条路段同批次抽检不少于3处，不合格区域切除重划。人行道、出入口安全通道的平整度、横坡和与车行道的高差衔接按无障碍设计标准检查，交叉口缘石坡道和盲道位置相应验收，铺面板松动或翘起即日修补</w:t>
      </w:r>
    </w:p>
    <w:p>
      <w:pPr>
        <w:pStyle w:val="Heading2"/>
      </w:pPr>
      <w:r>
        <w:t>质量目标与责任分解：整改闭环与质量追溯机制</w:t>
      </w:r>
    </w:p>
    <w:p>
      <w:r>
        <w:t>质量整改实行“发现—分析—整改—复查—销号”程序。检查中发现的不合格项和潜在隐患，由质量员或监理签发《质量整改通知单》或《质量隐患排查记录》，明确整改部位、问题描述、整改期限和接收人签字。整改责任人为相应路段施工员或班组长，整改过程执行“限期完成、整改前影像、整改后影像、整改后自检”流程，自检合格后报质量员现场复查。质量员在24h内复查签认，合格销号；整改不合格或超期未完成的，升级至项目技术负责人组织专项分析，责令限期强制整改，并视情况对相关班组记入不良质量行为档案</w:t>
      </w:r>
    </w:p>
    <w:p>
      <w:r>
        <w:t>对于多次发生或影响结构质量的整改事项，项目部启动“三不放过”分析（原因未查清不放过、责任人员未处理不放过、纠正措施未落实不放过），开展专题质量分析会。分析结论形成《质量整改分析报告》并附影像资料、检测结果和预防措施，存入工程质量问题台账，作为竣工移交质量档案支撑。所有整改销号均通过项目质量信息系统或专用台账动态跟踪，项目质量总监每周统计整改进度、逾期项和重复发生频次，将统计结果纳入月度质量考核</w:t>
      </w:r>
    </w:p>
    <w:p>
      <w:r>
        <w:t>质量追溯覆盖材料、工艺、工序和责任人四要素。材料进场验收批号和检测报告、加工过程记录、现场安装操作和检测结果建立对应索引关系。一个批次材料按照进场检验批号关联到各路段用量、部位和验收记录。施工记录逐日按路段填写，包含操作班组、作业时间、使用设备和检验状态，并与试验检测报告和隐蔽验收记录进行逻辑校核。项目部保存完整的质量控制记录和影像资料，质量验收资料按《湖南省市政基础设施工程质量验收统一用表》统一整理，竣工前完成全部资料组卷和电子档案备份</w:t>
      </w:r>
    </w:p>
    <w:p>
      <w:r>
        <w:t>路段通病重复发生和整改闭环情况直接挂钩班组绩效和施工员考核，质量总监每月将各路段整改销号率、一次验收合格率和返工次数等指标报项目经理审核，作为季度管理评审和人员绩效奖惩的参考依据。项目竣工后，将整改闭环记录和质量通病防治成果汇编为《工程质量通病防治闭环总结》，同步移交给建设单位及接管单位，作为后续养护与管理的质量档案</w:t>
      </w:r>
    </w:p>
    <w:p>
      <w:pPr>
        <w:pStyle w:val="Heading2"/>
      </w:pPr>
      <w:r>
        <w:t>质量目标与责任分解：质量资料管理与数字化归档</w:t>
      </w:r>
    </w:p>
    <w:p>
      <w:r>
        <w:t>质量资料按“分级分类、同步生成、分段组卷、竣工移交”原则进行管理。项目质量管理部设资料管理岗位，负责质量验收记录、试验检测报告、隐蔽验收记录、质量整改闭环记录、图纸变更和施工日志等文件的整理、扫描和归档，资料管理组向质量总监汇报，独立于施工生产系统，确保资料真实、准确、同步、可追溯</w:t>
      </w:r>
    </w:p>
    <w:p>
      <w:r>
        <w:t>开工前，依据《湖南省市政基础设施工程质量验收统一用表》和CJJ 1—2008、CJJ 89—2012等规范要求，编制《质量资料编制与管理计划》，明确各分部工程、各专业和各路段需提交的资料清单、填写标准、签认权限和归档时限。路面病害处治、铣刨罩面、基层换填、井盖调平、交通标线、照明配电、弱电管路等分项工程均制定专用质量记录表格，表格内容包含工程部位、检测项目、设计要求、实测数据、结论和签章栏，做到一工序一表、一部位一档。关键施工参数和检测结果必须手书实测数值，不得仅以“合格”代替具体数据</w:t>
      </w:r>
    </w:p>
    <w:p>
      <w:r>
        <w:t>隐蔽工程资料实行“一录一像”制度，每个隐蔽验收点生成一份纸质验收记录和至少三张电子影像（远、中、近各一张），影像文件名包含工程部位、验收日期和验收项名称。影像资料由资料管理组及时归档，按道路、专业、日期建立电子文件夹索引，支持快速检索和交付调阅。试验检测报告由项目试验室或委托检测机构出具，报告原件归入对应分部工程质量保证资料，复印件与施工记录关联装订</w:t>
      </w:r>
    </w:p>
    <w:p>
      <w:r>
        <w:t>施工过程质量资料按月、按路段整理，形成分路段质量资料卷宗。项目质量总监每月组织资料自查，检查质量验收资料与工程形象进度、试验检测台账是否销号一致、数据闭合、签名齐全。资料缺失或不规范的，出具资料整改单并限期整改补齐，资料逾期未整改的视同未完工序对待。工程竣工前，项目部汇总全部质量资料，形成道路工程、照明工程、弱电保护工程和排水设施工程等若干分册，完成电子化扫描和归档光盘制作，与纸质档案同步移交</w:t>
      </w:r>
    </w:p>
    <w:p>
      <w:pPr>
        <w:pStyle w:val="Heading2"/>
      </w:pPr>
      <w:r>
        <w:t>质量目标与责任分解：质量目标分解、实测实量与考核评价</w:t>
      </w:r>
    </w:p>
    <w:p>
      <w:r>
        <w:t>项目部将质量总目标逐级分解为专业目标、路段目标和工序目标三个层级，分别制定可量化的考核指标和评价方法。专业目标包括路面沥青罩面合格率不低于95%、照明接地电阻合格率100%、交通标线逆反射亮度系数合格率100%、排水设施排水通畅率100%；路段目标将专业目标落实到步行街后街、福临街等9条路段，考虑不同宽度、路面结构和交通条件下质量实现难度，设置差异化的进度—质量联动指标和验收一次合格率基准值；工序目标进一步细化为铣刨厚度偏差、沥青到场温度控制、碾压遍数和压实度、接地电阻预测试、标线涂布厚度和反光亮度等</w:t>
      </w:r>
    </w:p>
    <w:p>
      <w:r>
        <w:t>实测实量以工序质量检查为核心，质检员每日使用3m直尺、激光平整度仪、红外测温仪、钻孔取芯机、接地电阻仪、回弹仪和标线厚度计等仪器进行现场检测，检测数据当日录入质量管理台账。路面工程的实测实量项目包括平整度、压实度、厚度、渗水系数和弯沉值，照明工程的实测实量项目包括接地电阻、灯杆垂直度、绝缘电阻和照度，排水工程的实测实量项目包括管道坡度、井内底高程和接口密封等。实测实量数据每日汇总，由质量总监审核并形成《每日实测实量情况报告》</w:t>
      </w:r>
    </w:p>
    <w:p>
      <w:r>
        <w:t>每月组织一次质量考核评价，考核依据包括实测实量合格率、隐蔽验收一次通过率、质量整改闭环率、资料生成和归档及时率等。考核结果按路段、班组和个人分级排名，排名结果公示，并与班组合同结算、个人绩效和经济奖罚挂钩。连续三个月质量考核排名末位的班组清退出场。项目部在关键里程碑节点（如路段整体罩面完成、全线照明送电调试、交通标线全部恢复等）组织阶段性质量验收评估，对照质量目标逐项逐段认定，对未达标项目下达限期整改指令并纳入竣工验收前质量回头看的必查项。竣工验收前完成全部遗留缺陷修复和质量清项，确保工程质量符合合同约定和现行验收规范合格标准，力争实现优良目标</w:t>
      </w:r>
    </w:p>
    <w:p>
      <w:pPr>
        <w:pStyle w:val="Heading2"/>
      </w:pPr>
      <w:r>
        <w:t>试验检测与见证取样总体策划</w:t>
      </w:r>
    </w:p>
    <w:p>
      <w:r>
        <w:t>本工程试验检测与见证取样工作依据《城镇道路工程施工与质量验收规范》（CJJ 1-2008）、《城市道路照明工程施工及验收规程》（CJJ 89-2012）及《建设工程质量检测管理办法》等规范建立全过程检测体系。项目部在施工现场设置标准养护室和简易试验操作间，配备专职试验工程师和见证取样员各1名，所有人员均持证上岗并经项目技术负责人考核确认。试验检测计划在开工前按道路分段编制完成，经项目技术负责人审核后报监理单位和建设单位审批，检测项目覆盖道路工程、排水设施、照明及弱电基础等全部分部分项工程</w:t>
      </w:r>
    </w:p>
    <w:p>
      <w:r>
        <w:t>见证取样范围覆盖本工程涉及的所有主要材料、半成品和现场试验项目，包括但不限于沥青（70号A级道路石油沥青、SBS改性沥青）、集料（粗集料、细集料、矿粉）、沥青混合料（AC-13、ATB-30）、水泥、钢筋、电缆、灯具、路灯基础混凝土试块、管道材料及接口密封材料等。见证取样由监理工程师全程见证，取样人员填写见证取样记录并现场封样，送检至具有相应资质的检测机构，检测报告归档作为质量验收依据。见证取样比例不得低于规范规定的最低比例，涉及结构安全和主要使用功能的检测项目实行100%见证取样</w:t>
      </w:r>
    </w:p>
    <w:p>
      <w:r>
        <w:t>针对本工程9条道路改造的差异化结构和材料需求，试验检测计划分别编制。步行街后街、福临街、衣铺巷、广厦新村出入口的沥青面层材料检测侧重于沥青混合料配合比验证、马歇尔稳定度、车辙试验和浸水残留稳定度；谢家冲巷、苏家巷的“白加黑”加铺段增加水泥混凝土板弯沉检测和层间粘结材料检测；652仓库路段重载区域增加基层弯沉复测和沥青混合料高温稳定性专项检测；状元坡巷坡道段增加抗滑性能检测；新城路北段连续摊铺段增加温度离析检测。以上差异化检测要求在专项检测计划中逐路段列明，施工中严格执行</w:t>
      </w:r>
    </w:p>
    <w:p>
      <w:pPr>
        <w:pStyle w:val="Heading2"/>
      </w:pPr>
      <w:r>
        <w:t>试验检测与见证取样：道路工程主要材料检测项目与控制指标</w:t>
      </w:r>
    </w:p>
    <w:p>
      <w:r>
        <w:t>沥青材料进场时逐车检查出厂合格证、质量检验报告，并按照同一产地、同一品种、同一标号、同一批次每60t为一检验批进行取样复验。70号A级道路石油沥青检测项目包括针入度、延度、软化点、蜡含量、闪点、溶解度、密度及薄膜烘箱试验后质量变化和残留针入度比等，各项指标须符合设计图纸中“A级70号道路石油沥青技术要求”的全部规定。SBS改性沥青增检离析软化点差、弹性恢复和运动粘度，检测结果不符合要求的批次坚决退货，不得用于本工程任何路段</w:t>
      </w:r>
    </w:p>
    <w:p>
      <w:r>
        <w:t>集料包括粗集料、细集料和矿粉，按同一产地、同一规格、同一进场时间每400m³或600t为一检验批。粗集料检测项目包括压碎值、洛杉矶磨耗损失、表观相对密度、吸水率、对沥青的粘附性、针片状颗粒含量、软石含量和磨光值；细集料检测项目包括表观相对密度、砂当量、棱角性、坚固性和含泥量；矿粉检测项目包括表观密度、含水量、粒度范围、亲水系数和塑性指数。沥青路面下封层和粘层采用的乳化沥青按照每50t为一检验批，检测项目包括破乳速度、粒子电荷、筛上残留物、恩格拉粘度、蒸发残留物含量、蒸发残留物针入度、软化点和溶解度。图纸明确要求“不得采用石屑和天然砂，严禁采用山场下脚料”，材料验收时重点核对产地证明和规格检测报告，确保来源和级配符合要求</w:t>
      </w:r>
    </w:p>
    <w:p>
      <w:r>
        <w:t>沥青混合料在拌合站和现场分别取样检测。每台拌合机每天取样不少于1次，按每2000t混合料为一检验批，检测项目包括马歇尔稳定度、流值、空隙率、矿料间隙率、沥青饱和度、车辙动稳定度和浸水马歇尔残留稳定度。现场检测包括摊铺温度、碾压温度、松铺厚度、压实度、平整度和构造深度。沥青混合料的压实度采用钻芯取样法和核子密度仪法双重控制，芯样直径不小于100mm，每100m车道每层检测不少于2个点。路面弯沉检测采用贝克曼梁法或落锤式弯沉仪，步行街后街、福临街、衣铺巷和广厦新村出入口的沥青面层铣刨前对原路面进行弯沉检测，根据检测结果逐段确定铣刨深度和基层处治方案，基层恢复后再次弯沉复测，确保设计弯沉值满足规范要求</w:t>
      </w:r>
    </w:p>
    <w:p>
      <w:r>
        <w:t>水泥混凝土材料用于谢家冲巷、苏家巷和652仓库路段的基层恢复及路灯基础等部位。水泥按同一生产厂家、同一等级、同一品种、同一批号且连续进场的水泥，袋装不超过200t、散装不超过500t为一检验批，检测项目包括凝结时间、安定性、胶砂强度和标准稠度用水量。细骨料按同产地、同规格每400m³或600t为一检验批，检测项目包括颗粒级配、含泥量、泥块含量、坚固性和表观密度。粗骨料检测增加压碎值指标。混凝土配合比应在施工前经试验确定，并根据现场材料含水率进行调整，拌合物检测坍落度每工作班不少于两次，混凝土立方体抗压强度按每100m³同配合比取样不少于1组，连续浇筑超过1000m³时每200m³取样不少于1组</w:t>
      </w:r>
    </w:p>
    <w:p>
      <w:pPr>
        <w:pStyle w:val="Heading2"/>
      </w:pPr>
      <w:r>
        <w:t>试验检测与见证取样：道路照明及弱电工程材料检测</w:t>
      </w:r>
    </w:p>
    <w:p>
      <w:r>
        <w:t>路灯灯杆、灯具及附属设备进场时逐件检查出厂合格证、质量检测报告和CCC认证或型式检验报告，核对灯具的防尘防水等级不低于IP65、电气防触电保护等级为I级、LED初始光效≥150lm/W等技术参数是否与设计图纸一致。灯具的灯杆采用6米特色景观型路灯，灯杆基础法兰盘和地脚螺栓按同批次抽检，地脚螺栓强度等级和防腐处理按设计文件复核，出现镀锌层脱落或尺寸偏差超限的批次不得使用</w:t>
      </w:r>
    </w:p>
    <w:p>
      <w:r>
        <w:t>电缆进场时按同一厂家、同一型号、同一批次抽取不少于10%的盘数进行外观检查和绝缘电阻测试，并委托检测机构对每批次进行导体电阻、绝缘电阻、绝缘厚度、护套厚度和耐压试验等全性能检测。路灯线路采用VV-1多芯电缆，路灯井至灯杆断路器采用BVR-3×2.5软铜线，断路器至灯具采用BVVB-3×2.5护套线，电缆线KVV22-3×2.5mm²均需检查规格标识和线径实测值是否与设计相符。电缆敷设前进行绝缘电阻测试，每回路测试不少于1次，绝缘电阻值按规范要求控制，测试不合格的电缆不得使用</w:t>
      </w:r>
    </w:p>
    <w:p>
      <w:r>
        <w:t>照明配电箱、控制箱和接线井材料按图纸要求核对箱体材质、防护等级、电器元件规格和出厂试验报告。照明配电系统采用TN-S接地系统，接地干线、接地极和等电位联结材料的材质和截面规格均按设计复核。电缆人（手）孔井的球墨铸铁四防井盖进场时核对标识和承载力等级，井盖上应印有长沙路灯相关标识及抢修电话。弱电下地涉及的管材、线缆和接线盒按图纸和规范要求批次检测，管材检测项目包括壁厚、环刚度、冲击性能和维卡软化温度等</w:t>
      </w:r>
    </w:p>
    <w:p>
      <w:pPr>
        <w:pStyle w:val="Heading2"/>
      </w:pPr>
      <w:r>
        <w:t>试验检测与见证取样：排水设施与检查井材料检测</w:t>
      </w:r>
    </w:p>
    <w:p>
      <w:r>
        <w:t>排水管道材料包括雨水管、污水管和雨水口连接管，按同一批次、同一规格每50t或每批次进场数量抽取不少于2组试件进行检测。检测项目包括管道尺寸偏差、环刚度、冲击强度、烘箱试验和连接密封性能，检查井盖和雨水箅子按设计要求的承载力等级进行检测。管道接口密封材料包括橡胶密封圈、密封胶和砂浆，橡胶密封圈检测项目包括硬度、拉伸强度、扯断伸长率、压缩永久变形和热空气老化后性能变化</w:t>
      </w:r>
    </w:p>
    <w:p>
      <w:r>
        <w:t>检查井和雨水口的井框、井盖和井座材料分批检查外观质量和尺寸偏差，井盖与井座的配合间隙和承载能力逐件目测。球墨铸铁井盖的球化率检测按批次委托有资质的检测单位进行，不满足要求的批次不得安装。埋地排水用钢带增强聚乙烯螺旋波纹管等新型管材增检烘箱试验和环柔性，确保管材在回填土压力下不发生失稳变形</w:t>
      </w:r>
    </w:p>
    <w:p>
      <w:r>
        <w:t>抗裂贴、防水卷材和接缝密封材料按每2000m²或每批号抽取样品送检。抗裂贴检测项目包括拉力、延伸率、不透水性和低温柔性，底涂层材料检测固体含量、干燥时间和粘结强度。材料的存储条件在施工现场严格控制，沥青类材料避免暴晒和雨淋，防水卷材直立堆放并采取防潮措施，密封材料存放于阴凉干燥处并在保质期内使用完毕，过期材料清退出场并记录</w:t>
      </w:r>
    </w:p>
    <w:p>
      <w:pPr>
        <w:pStyle w:val="Heading2"/>
      </w:pPr>
      <w:r>
        <w:t>试验检测与见证取样：现场试验与过程检测</w:t>
      </w:r>
    </w:p>
    <w:p>
      <w:r>
        <w:t>路基和基层压实度检测采用灌砂法或环刀法，每1000m²不少于3个检测点，652仓库路段和坡道路段检测频率提高至每500m²不少于3个点。弯沉检测在基层施工完成后进行，采用贝克曼梁法或落锤式弯沉仪，每车道每20m不少于1个检测点，弯沉值应满足设计要求，相邻板块间的弯沉差应小于0.06mm，不满足要求的板块进行注浆加固或开挖换填</w:t>
      </w:r>
    </w:p>
    <w:p>
      <w:r>
        <w:t>沥青路面施工过程温度控制覆盖混合料出厂温度、到场温度、摊铺温度和碾压温度四个关键节点。每车混合料到场时用插入式温度计检测，卸料过程中持续监测，温度不符合要求的混合料作为废料处理，不得摊铺。摊铺和碾压温度按沥青品种和施工层位控制，改性沥青AC-13的摊铺温度不低于160℃，初压温度不低于150℃，终压温度不低于90℃。温度检测记录在每车次运输单上标注，由试验员和作业班组长双签确认</w:t>
      </w:r>
    </w:p>
    <w:p>
      <w:r>
        <w:t>平整度检测采用3m直尺按每100m车道每车道连续检测，允许偏差按沥青混凝土面层不大于5mm控制。厚度检测采用钻芯取样法，每100m车道每层钻取不少于1个芯样，总厚度代表值不小于设计厚度值减去代表值允许偏差。抗滑性能检测采用摆式摩擦系数测定仪或横向力系数测定车，每200m不少于1个测点，状元坡巷等坡道路段每100m不少于1个测点。渗水系数检测采用路面渗水仪，每200m不少于1个测点，渗水系数按设计要求的密级配沥青混凝土不大于规定值控制</w:t>
      </w:r>
    </w:p>
    <w:p>
      <w:r>
        <w:t>照明系统现场试验包括绝缘电阻测试、接地电阻测试、电压降测试和照明效果测试。接地电阻测试每座路灯基础不少于1点，接地电阻值不大于1Ω；绝缘电阻测试每条供电回路不少于1次。照明控制系统的遥控、遥测、遥信功能在系统调试阶段逐项测试，深夜降低一半功率的节能控制功能实测验证。路灯杆的垂直度、基础法兰盘连接和等电位联结逐杆检查</w:t>
      </w:r>
    </w:p>
    <w:p>
      <w:pPr>
        <w:pStyle w:val="Heading2"/>
      </w:pPr>
      <w:r>
        <w:t>试验检测与见证取样：检测结果评定与质量资料管理</w:t>
      </w:r>
    </w:p>
    <w:p>
      <w:r>
        <w:t>试验检测结果按检验批进行统计评定，判定合格与否的依据为国家现行施工质量验收规范和设计图纸要求，任一检测项目不合格的检验批不得通过验收。检测结果出现异常或离散性偏大时，项目技术负责人立即组织分析原因，扩大检测比例或增加平行试验予以验证，并根据分析结论制定处置方案，处置过程全程留存影像和文字记录。所有检测报告和评定记录由试验工程师分类归档，归档内容包括委托单、取样记录、见证记录、检测报告、评定结论和处置记录，按月装订成册</w:t>
      </w:r>
    </w:p>
    <w:p>
      <w:r>
        <w:t>质量资料按道路分项工程分类归档，每条道路形成独立的质量档案卷宗。步行街后街、福临街、衣铺巷、谢家冲巷、652仓库路段、新城路北段、广厦新村出入口、状元坡巷和苏家巷分别设置质量资料分册，每册包含材料证明文件、进场复验报告、见证取样单、工序自检互检记录、隐蔽验收记录、试验检测报告、实测实量记录和分项工程验收记录。资料员每日收集、每周整理，项目技术负责人每月核查资料的完整性、及时性和准确性，发现问题限期整改</w:t>
      </w:r>
    </w:p>
    <w:p>
      <w:r>
        <w:t>质量通病防治的检测数据专项归档，包括路面裂缝处治前后的弯沉对比数据、检查井周边回填的压实度检测、沥青接缝处的平整度和密实度检测、坡道路段的抗滑检测以及路灯基础接地电阻的复测数据。这些专项检测数据在竣工验收时作为质量通病防治效果的评价依据，集中装订成专项卷宗，供建设单位查阅存档。所有质量资料在工程竣工验收后按档案管理规定移交建设单位，电子档案同步备份并一同移交</w:t>
      </w:r>
    </w:p>
    <w:p>
      <w:pPr>
        <w:pStyle w:val="Heading2"/>
      </w:pPr>
      <w:r>
        <w:t>一、关键工序质量控制总体策划</w:t>
      </w:r>
    </w:p>
    <w:p>
      <w:r>
        <w:t>本项目涉及步行街后街、福临街、衣铺巷、谢家冲巷、652仓库路段、新城路北段、广厦新村出入口、状元坡巷和苏家巷共9条路段，道路等级为城市支路，设计速度20km/h，路面结构设计年限新建路段10年。施工内容涵盖现状路面病害处治、沥青铣刨罩面、局部基础补强、混凝土路面加铺沥青面层、侧平石更换、路灯与弱电管线敷设、交通标线恢复等工序，各路段作业条件差异显著。项目部建立“工序识别—控制点设置—过程检查—验收闭环”的质量控制主线，将关键工序划分为路面病害处治与基层修复、沥青混合料摊铺与碾压、检查井及雨水口周边处理、路灯基础与接地施工、交通标线施划与反光检测五大类，每一类均明确控制标准、验收依据和责任人</w:t>
      </w:r>
    </w:p>
    <w:p>
      <w:r>
        <w:t>针对图纸中明确的路面结构处理方式，项目部依据《城镇道路工程施工与质量验收规范》（CJJ 1-2008）建立分级控制清单。步行街后街、福临街、衣铺巷、广厦新村出入口对现状沥青路面基础处治合格后铣刨罩面，控制重点为铣刨厚度复核、基层病害开窗处治范围和ATB-30沥青稳定碎石分层施工；谢家冲巷、苏家巷对现状混凝土路面基础处治合格后加铺沥青面层，控制重点为旧板弯沉检测、脱空板注浆效果和层间粘结；652仓库路段对现状混凝土路面基础处治合格，控制重点为基层承载力弯沉复核和重载节点补强。所有路段的路面纵断面标高和横坡须在施工前完成复测，道路路面保证1.5%横坡以利于排水，复测成果经监理确认后方可进入铣刨或摊铺工序</w:t>
      </w:r>
    </w:p>
    <w:p>
      <w:r>
        <w:t>各路段关键工序质量控制计划按“一巷一表”编制，将控制点、检查频次、验收标准和归档资料逐项列明。步行街后街设定“基层处治后弯沉检测—粘层洒布检查—罩面摊铺温度与压实度—标线逆反射系数”主控线；福临街增加“井周加固高程复核—路灯基础接地电阻测试”控制项；衣铺巷突出“管线探查与保护—窄幅摊铺平整度”控制；谢家冲巷强化“旧板压浆密实度—沥青加铺层反射裂缝预防”控制；652仓库路段补充“重载区域ATB-30压实度—层间连续摊铺温度衔接”控制；新城路北段增设“分幅接缝直顺度—公交车站段平整度”控制；广厦新村出入口重点控制“半幅施工接缝高程—临时通行铺板承载”；状元坡巷落实“坡段摊铺温度与离析控制—防滑构造深度”控制；苏家巷强化“开挖面当日回填—既有管线保护层”控制。关键工序完成后，由工序责任工程师组织自检，质检员复核，形成《关键工序质量检查记录》，作为进入下一工序的放行依据</w:t>
      </w:r>
    </w:p>
    <w:p>
      <w:pPr>
        <w:pStyle w:val="Heading2"/>
      </w:pPr>
      <w:r>
        <w:t>关键工序质量控制：二、路面病害处治与基层修复质量控制</w:t>
      </w:r>
    </w:p>
    <w:p>
      <w:r>
        <w:t>路面病害处治是罩面质量的基础，依据设计说明中局部基础补强的分类处理原则，项目部将处治深度分为面层铣刨恢复、处理至下基层顶面、处理至下基层以下15cm三个层级，由现场技术人员根据开挖后基层实际状况逐段判定。针对严重网裂、龟裂、沉陷、路框差、修补损坏等病害，对基础病害严重的位置采取开窗处理，破除原道路损坏的面层及基层，路面基层恢复采用沥青稳定碎石ATB-30，基层分层施工并逐层检测压实度。开窗范围须超出病害边缘不少于30cm，开窗后对原道路上基层进行弯沉及密实度检测，检测结果不能满足设计要求时，继续向下铣刨至满足要求的层面。所有开窗处治段的基底和每层填筑完成后均作为隐蔽工程拍照存档，经监理验收签认后方可覆盖</w:t>
      </w:r>
    </w:p>
    <w:p>
      <w:r>
        <w:t>652仓库路段因涉及重载车辆通行，基层修复质量控制标准相应提高。该路段对原道路基层进行弯沉检测时，弯沉值控制指标按BZZ-100标准轴载执行，检测点间距加密至每20m一点。若发现下基层损坏严重的区域，按“方式二”处理至下基层，并增加一层级配碎石补强过渡层。ATB-30沥青稳定碎石摊铺时严格控制出场温度、到场温度和摊铺温度，到场温度不低于140℃，初压温度不低于135℃，碾压采用双钢轮振动压路机和胶轮压路机组合，压实度按马歇尔试验密度的98%控制。新城路北段作为通行流量较大的路段，基层修复区段的纵横向接缝须错开面层接缝位置，错距不小于50cm，接缝处喷洒粘层沥青增强层间粘结</w:t>
      </w:r>
    </w:p>
    <w:p>
      <w:r>
        <w:t>各路段路面病害处治质量控制实行“一处一档”记录制度。每处开窗位置用桩号定位，记录病害类型、处治深度、回填层数、压实度检测值和验收意见。步行街后街、福临街、衣铺巷等商圈路段因夜间施工跨度大，次日开放交通前须完成处治区域的清理和临时标线恢复，基层修复区段开放后每日进行巡视，发现压痕、推移或开裂立即围蔽复修。谢家冲巷和苏家巷的混凝土板块压浆处理逐板编号，记录注浆压力、注浆量和板边弯沉差，相邻板块间的弯沉差应小于0.06mm，不达标板块补充注浆直至复验合格</w:t>
      </w:r>
    </w:p>
    <w:p>
      <w:pPr>
        <w:pStyle w:val="Heading2"/>
      </w:pPr>
      <w:r>
        <w:t>关键工序质量控制：三、沥青混合料摊铺与碾压质量控制</w:t>
      </w:r>
    </w:p>
    <w:p>
      <w:r>
        <w:t>沥青混合料施工质量控制覆盖配合比验证、拌和出料、运输保温、现场摊铺和碾压成型全过程。本项目面层采用A级70号道路石油沥青，面层采用改性沥青，其质量应符合《城镇道路工程施工与质量验收规范》（CJJ 1-2008）的规定。沥青混合料须在配合比设计的基础上，在规定的试验条件下进行车辙试验、浸水马歇尔试验和冻融劈裂试验，动稳定度、残留稳定度和冻融劈裂强度比满足规范要求后方可进行生产配合比调试。每台班施工前，项目部试验员在拌和站和摊铺现场同时取样，检测油石比、矿料级配和马歇尔稳定度，建立“逐车检测温度、每班抽检级配、每日复核压实度”的现场质量控制制度</w:t>
      </w:r>
    </w:p>
    <w:p>
      <w:r>
        <w:t>摊铺温度与碾压工艺是面层质量控制的核心。摊铺前，粘层沥青采用快裂型乳化沥青，在与新铺沥青混合料接触的路缘石、雨水进水口、检查井等的侧面均匀涂刷。粘层破乳干燥后方可摊铺，干燥时间按30至60分钟控制，特殊气温条件下或施工工期紧张时可辅助吹风机加速干燥，但不得改变乳化沥青性能。摊铺现场对每车到场混合料检测温度，到场温度不低于140℃，摊铺温度不低于130℃，初压温度不低于125℃，终压温度不低于70℃。碾压组合采用双钢轮振动压路机初压1至2遍、胶轮压路机复压4至6遍、钢轮压路机终压1至2遍的工艺，碾压段长度与摊铺速度匹配，避免料温散失过快造成压实不足或冷接缝。压实度按马歇尔试验密度的98%控制，现场采用钻芯法或核子密度仪法检测</w:t>
      </w:r>
    </w:p>
    <w:p>
      <w:r>
        <w:t>分路段质量控制差异重点体现在摊铺连续性和接缝处理。新城路北段作为分幅连续推进路段，摊铺机连续作业，前后摊铺段搭接处加热已铺面层边缘，碾压时跨缝碾压，减少冷接缝；福临街因消防和小区通道半幅施工，纵向接缝设置于道路中心线车道分界线处，接缝位置避开车轮集中带；衣铺巷和状元坡巷因摊铺宽度较窄，人工摊铺配合小型压路机，摊铺速度不超过3m/min，保证混合料均匀不离析；状元坡巷坡道段采用由下至上碾压方向，振动压实时关闭振动，防止料下滑离析；步行街后街改造范围内道路铣刨4cm后加铺4cm细粒式SBS改性沥青面层，罩面前检查铣刨面平整度，不平整处采用沥青调平层处理。各路段摊铺完成后，在开放交通前检测平整度、压实度、厚度和构造深度，形成《沥青面层摊铺质量验收记录》</w:t>
      </w:r>
    </w:p>
    <w:p>
      <w:pPr>
        <w:pStyle w:val="Heading2"/>
      </w:pPr>
      <w:r>
        <w:t>关键工序质量控制：四、井周加固与照明弱电基础质量控制</w:t>
      </w:r>
    </w:p>
    <w:p>
      <w:r>
        <w:t>检查井和雨水口周边的路面平整度和密实度是道路改造工程质量的薄弱环节，本项目将井周加固列为关键工序独立控制。改造范围内所有检查井和雨水口在面层摊铺前完成井圈高程复核和加固处理。井盖采用球墨铸铁四防圆形井盖，井盖上应印有长沙路灯相关标识及抢修电话。井周加固流程为：破除井周松散混凝土—清理并湿润接触面—绑扎井圈加强钢筋—浇筑快硬高强混凝土—养生后检测高程和平整度。井圈顶面高程与设计路面高程偏差控制在±3mm以内，井周50cm范围内压实度不低于面层压实度标准。摊铺沥青面层时，井盖用钢板覆盖保护，碾压至井周时采用小型夯实机具辅助压实，确保井周无沉陷、无跳车</w:t>
      </w:r>
    </w:p>
    <w:p>
      <w:r>
        <w:t>照明与弱电基础施工质量控制要点包括基础定位、接地施工和预埋件安装。步行街后街对街道已有路灯进行更换，采用6米特色景观型路灯，状元坡路则对现有灯具进行拆除并新建。路灯基础施工前，探明地下管线位置，基础开挖尺寸和深度按批准图纸施工。道路照明配电系统的接地型式采用TN-S接地系统，防雷接地与保护接地共用接地系统，接地干线从路灯电源点引出，金属灯杆及构件、灯具外壳、配电及控制箱等设备的外露可导电部分均与接地干线可靠连接，接地干线与路灯基础接地极可靠连接，接地电阻不大于1Ω。每座路灯基础的接地极焊接完成后，在回填前检测接地电阻值，不合格的增补接地极直至达标</w:t>
      </w:r>
    </w:p>
    <w:p>
      <w:r>
        <w:t>电缆敷设和接线质量控制同步纳入基础验收范围。路灯线路采用VV-1多芯电缆，由路灯井至灯杆断路器采用BVR-3×2.5软铜线，由断路器至灯具采用BVVB-3×2.5护套线，电缆穿不锈钢线槽外加橡胶减速板组合敷设。电缆穿管前检查管口毛刺和管内积水，穿管后在管口封堵防水胶泥。接线端子压接牢固，相序正确，绝缘电阻测试值不低于0.5MΩ。灯具安装时检测灯具仰角、防尘防水等级和光源室密封性，灯具防尘防水等级不低于IP65，电气部分防触电保护等级为I级，光源室和电气室分开配置，LED初始光效不小于150lm/W。控制系统采用计算机控制系统及网络通信技术，设置半夜灯回路节能运行，深夜降低一半功率。所有照明基础、接地和电缆隐蔽前拍照存档，形成《路灯基础隐蔽验收记录》和《接地电阻测试记录》</w:t>
      </w:r>
    </w:p>
    <w:p>
      <w:pPr>
        <w:pStyle w:val="Heading2"/>
      </w:pPr>
      <w:r>
        <w:t>关键工序质量控制：五、三检制度与工序验收闭环</w:t>
      </w:r>
    </w:p>
    <w:p>
      <w:r>
        <w:t>工序质量控制依托“自检、互检、交接检”三检制建立现场执行体系，每一道工序完成后必须完成三检并签认合格，方可申请监理或建设单位验收。自检由班组作业人员在工序完成后开展，对照《工序质量控制卡》逐项检查并填写记录；互检由相邻班组或同级质检员实施，重点复核自检结果的有效性及工序衔接面的质量状态；交接检由工序上下游班组长和现场技术人员共同参加，确认上道工序已验收合格、现场具备下道工序作业条件、成品保护措施到位后，办理交接签认</w:t>
      </w:r>
    </w:p>
    <w:p>
      <w:r>
        <w:t>三检记录与工序验收闭环路径为：班组自检—互检—项目部质检员专检—监理/建设单位报验—验收合格签认—进入下一工序；不合格则填写《质量整改通知单》，限定整改时限和整改责任人，整改后重新报验，直至闭合。铣刨清底工序的三检重点为铣刨深度、松散料清除和基层裸露状态；粘层洒布工序的三检重点为洒布量、均匀性、破乳程度和污染状况；面层摊铺工序的三检重点为到场温度、摊铺厚度、碾压遍数和压实度；标线施划工序的三检重点为放样位置、涂料厚度和逆反射系数；照明基础工序的三检重点为接地电阻、预埋螺栓位置和电缆绝缘电阻。各工序的三检记录由项目部资料员统一编号归档，作为质量资料体系的基础件</w:t>
      </w:r>
    </w:p>
    <w:p>
      <w:r>
        <w:t>各路段因作业条件和工序组合差异，三检实施侧重点各有不同。步行街后街和衣铺巷夜间施工段增加“照明充分性检查”和“次日通行安全复核”两项交接内容；福临街和652仓库路段半幅施工时，交接检须确认临边硬隔离和交通导向标识设置到位；谢家冲巷和苏家巷旧板注浆工序的三检增加注浆压力曲线查阅环节，压力异常时不得交接；广厦新村出入口半幅施工交接检对临时铺板承载和防滑情况做专项检查；状元坡巷坡段碾压交接时须复核碾压方向与坡向一致性。项目部每周召开质量专题会议，统计各路段三检一次通过率、整改返工率和报验一次合格率，对连续出现整改的工序和班组实施停岗培训和加严验收，直至质量趋势稳定</w:t>
      </w:r>
    </w:p>
    <w:p>
      <w:pPr>
        <w:pStyle w:val="Heading2"/>
      </w:pPr>
      <w:r>
        <w:t>关键工序质量控制：六、整改闭环与质量通病防治</w:t>
      </w:r>
    </w:p>
    <w:p>
      <w:r>
        <w:t>质量问题整改闭环遵循“发现—登记—分析—整改—复查—销项”六步流程，项目部质量工程师每日汇总巡检、旁站、三检和监理指令中发现的质量问题，统一录入《质量问题整改台账》。台账记录问题部位、缺陷描述、整改措施、责任人、完成时限和复查结果，实行编号管理和逐项销号。整改措施的审批和复查分级实施：一般外观和尺寸偏差由工序责任工程师审批、质检员复查；影响结构承载或使用功能的缺陷由项目技术负责人组织原因分析，编制整改专项方案，报监理审批后实施，整改完成后由项目技术负责人会同监理共同复查签认。质量问题的影像资料、整改方案、过程记录和复查签认单全部归入该分项的竣工资料</w:t>
      </w:r>
    </w:p>
    <w:p>
      <w:r>
        <w:t>针对本项目改造路段多、作业条件复杂的特点，项目部将路面早期开裂、检查井周沉陷、新旧路面接缝高差、沥青面层离析、路灯基础接地不达标、标线夜间反光不足六类通病列为重点防治对象，逐类制定预防措施和控制标准。路面早期开裂防治从基层处治质量和层间粘结两方面入手：基层松散、脱空的必须彻底清除并重新压实，粘层洒布量不得违规减少；井周沉陷防治从井圈加固和井周夯实工序落实，摊铺前完成井圈强度养生，井周50cm范围采用小型夯实机具，压实度不得低于相邻面层；新旧路面接缝高差防治通过纵断面复测和铣刨深度精确控制实现，接缝处摊铺时人工辅助修整；面层离析防治从运输过程覆盖保温、摊铺机料位稳定、螺旋布料器均匀送料三个环节控制；路灯基础接地不达标防治通过接地极埋深复核、焊接质量检查和逐基测试接地电阻实现，电阻值不合格的补打接地极；标线夜间反光不足防治通过在标线施划时控制玻璃珠撒布量和嵌入深度实现，竣工前逐路段检测逆反射系数</w:t>
      </w:r>
    </w:p>
    <w:p>
      <w:r>
        <w:t>整改闭环的范围覆盖所有9条道路，各路段在主体工序完成后组织分段质量预验收，预验收发现问题同样纳入整改台账闭环管理。步行街后街预验收重点检查罩面平整度、井周高差和标线反光；福临街重点检查半幅接缝直顺度和路灯照明均匀度；衣铺巷重点检查窄幅摊铺平整度和弱电回填密实度；谢家冲巷重点检查旧板压浆效果和反射裂缝；652仓库路段重点检查重载区弯沉和压实度；新城路北段重点检查连续摊铺接缝和公交段平整度；广厦新村出入口重点检查防滑和排水坡向；状元坡巷重点检查坡段抗滑和排水路径；苏家巷重点检查管线保护层和回填平整度。预验收合格后编制《单位工程质量验收报告》，全部整改事项销号后方可提请正式竣工验收，确保实现工程质量符合现行工程施工质量验收规范合格标准的总体质量目标</w:t>
      </w:r>
    </w:p>
    <w:p>
      <w:pPr>
        <w:pStyle w:val="Heading2"/>
      </w:pPr>
      <w:r>
        <w:t>隐蔽验收与报验签认总体原则</w:t>
      </w:r>
    </w:p>
    <w:p>
      <w:r>
        <w:t>隐蔽工程验收与报验签认是质量管理体系的核心环节，本工程所有拟被后续工序覆盖、包裹或封闭的分部分项工程，必须在覆盖前完成隐蔽验收并取得有效签认，未经监理工程师签认合格，严禁进入下一道工序。隐蔽验收覆盖范围包括但不限于：路面基层病害处治开挖面、路基密实度与弯沉处理区域、路面铣刨后下承层、沥青稳定碎石ATB-30基层、抗裂贴及裂缝处理、粘层与透层施工、检查井及雨水口周边加固、路灯基础及接地装置、电缆敷设及不锈钢线槽安装、弱电管群敷设与回填等</w:t>
      </w:r>
    </w:p>
    <w:p>
      <w:r>
        <w:t>本工程地处长沙市天心区五一商圈核心区，涉及步行街后街、福临街、衣铺巷、谢家冲巷、652仓库路段、新城路北段、广厦新村出入口、状元坡巷、苏家巷共9条路段，各路段交通条件和作业窗口差异显著，隐蔽验收需与交通导改方案和分段施工部署联动。每条路段独立编制隐蔽验收专项计划，明确各分段隐蔽验收批次、验收时间窗口、验收人员组织和影像资料留存方案。谢家冲巷与苏家巷为混凝土路面加铺沥青面层，其隐蔽验收重点为原混凝土板块弯沉检测和处理后的下基层验收；652仓库路段因重载物流车辆通行，其基层承载和弯沉复测纳入隐蔽验收优先项</w:t>
      </w:r>
    </w:p>
    <w:p>
      <w:r>
        <w:t>隐蔽验收执行“施工班组自检—项目部质量员专检—监理工程师验收签认”三级检查程序。项目部质量员在班组自检合格后组织专检，专检内容包括现场实测实量、质量保证资料完整性核查和影像记录核对，只有专检合格后方可向监理工程师提报隐蔽验收申请。监理验收前须准备好施工图纸、检验批划分表、检测报告、测量复核记录和材料合格证明等配套资料，验收过程形成隐蔽工程验收记录，记录内容应包括隐蔽部位描述、检测数据、影像资料编号、验收结论和参与人员签字，验收记录当日归档并录入质量管理台账。凡监理工程师提出整改要求的隐蔽部位，必须在规定期限内完成整改并重新报验，整改前后应留存对比影像，整改记录与原始隐蔽验收记录合并归档</w:t>
      </w:r>
    </w:p>
    <w:p>
      <w:pPr>
        <w:pStyle w:val="Heading2"/>
      </w:pPr>
      <w:r>
        <w:t>隐蔽验收与报验签认：各路段隐蔽验收差异化管控</w:t>
      </w:r>
    </w:p>
    <w:p>
      <w:r>
        <w:t>步行街后街、福临街和衣铺巷均位于五一商圈核心商业区，人流密集，夜间施工窗口期短，隐蔽验收须与夜间施工进度精准匹配。步行街后街车行道铣刨4cm后罩面和铣刨13cm后铺设沥青面层是本次改造的重点工序，铣刨后暴露的下承层必须当夜完成隐蔽验收，验收内容为铣刨面平整度、横坡复测和基层病害排查。若下承层发现严重网裂、龟裂或沉陷，须按照设计说明中明确的“方式一处理至上基层”或“方式二处理至下基层”进行开窗处理，开窗后基层密实度和弯沉检测数据形成专项隐蔽记录，经监理签认后方可进行ATB-30沥青稳定碎石分层恢复。福临街路灯基础和电缆不锈钢线槽敷设的隐蔽验收安排在井盖调平工序之后、沥青摊铺之前，电缆穿线完成且绝缘摇测合格后再进行隐蔽，隐蔽前须清点回路编号并与配电系统图对应</w:t>
      </w:r>
    </w:p>
    <w:p>
      <w:r>
        <w:t>衣铺巷为窄幅商业巷道，巷道宽度仅4至6米，材料堆放空间受限，隐蔽验收组织以短段快验为原则，每段施工长度控制在15至20米，该段范围内的弱电管群敷设、检查井加固和雨水口修复集中报验，隐蔽验收申请提前半天提交监理，验收时间计划安排于日间非高峰人流时段。广厦新村出入口作为居民小区唯一出入通道，出入口路面铣刨后的下承层验收安排在夜间22时至次日5时封闭时段内完成，验收完成后立即进行沥青摊铺，保证次日6时前开放通行，不可接受敞开且未经隐蔽验收的下承层暴露至白天</w:t>
      </w:r>
    </w:p>
    <w:p>
      <w:r>
        <w:t>谢家冲巷与苏家巷为现状混凝土路面加铺沥青面层，隐蔽验收的核心是原混凝土板块处理质量。每块混凝土板块完成弯沉检测后，弯沉值不满足设计要求的板块必须进行注浆加固或换板处理，处理后的板块经二次弯沉检测合格后，连同相邻板块的弯沉差检测数据一并形成隐蔽验收记录，记录中须标注板块编号、位置、弯沉值和处理措施。谢家冲巷沿线存在排水边沟，边沟清淤和破损修复完成后应单独进行隐蔽验收，确认排水坡度、沟底标高和接缝防水符合要求后方可回填或覆盖</w:t>
      </w:r>
    </w:p>
    <w:p>
      <w:r>
        <w:t>652仓库路段的隐蔽验收重点放在重载区域的基层承载能力恢复。路面病害处治中采用“处理至下基层”方式的区域，下基层顶面密实度和弯沉检测数据须符合重型压实标准，检测频率按每车道每20米不少于1点控制，检测数据经监理见证并签认后再进行ATB-30恢复。仓库出入口位置的基层修复隐蔽验收应与仓库运营窗口协调，物流车辆暂停进出时段集中完成验收和后续摊铺作业，验收时间安排提前与仓库管理方书面确认</w:t>
      </w:r>
    </w:p>
    <w:p>
      <w:r>
        <w:t>状元坡巷为坡道型老旧巷道，路面隐蔽验收增加横坡和抗滑基层验收专项。坡段摊铺前，下承层横坡必须经水准仪复测，复测数据与设计横坡偏差应控制在规范允许范围内，横坡不满足要求的区域必须在摊铺前完成砂浆调平或铣刨修整，修整后重新报验。坡段沥青面层施工前还需检查粘层油洒布是否受坡向影响造成流淌和聚集，检查结果附入隐蔽记录</w:t>
      </w:r>
    </w:p>
    <w:p>
      <w:r>
        <w:t>新城路北段为连续路段，交通流量较大，隐蔽验收按“先路口后直线段”顺序组织。路口区域铣刨和基层处理完成后优先报验，验收通过立即恢复临时通行；直线段分幅推进，每幅隐蔽验收控制在当日施工段落内完成，不得跨日累积。路口区域的井盖调平和路灯基础隐蔽验收与路面隐蔽验收同步递交，合并完成签认手续，减少监理重复到场和等待时间。各路段隐蔽验收所需的弯沉仪、水准仪、尺具和检测记录表格均由项目部统一编号发放，确保不同路段验收标准一致</w:t>
      </w:r>
    </w:p>
    <w:p>
      <w:pPr>
        <w:pStyle w:val="Heading2"/>
      </w:pPr>
      <w:r>
        <w:t>隐蔽验收与报验签认：隐蔽验收项目化清单与签认程序</w:t>
      </w:r>
    </w:p>
    <w:p>
      <w:r>
        <w:t>隐蔽验收实行项目化清单管理，依据各路段施工内容编制《隐蔽验收项目清单》，清单逐项列明隐蔽部位、覆盖前验收内容、验收依据、检测方法和计划验收日期。清单随施工进度动态更新，每周施工例会前由项目部质量部汇总本周完成隐蔽验收项目数量、一次验收合格率和待整改事项，形成周报提交监理和建设单位</w:t>
      </w:r>
    </w:p>
    <w:p>
      <w:r>
        <w:t>隐蔽验收前，施工班组按“三检制”要求完成班组自检和互检。路面铣刨后下承层自检内容为铣刨深度、横坡、平整度和暴露后的基层外观完整性；井周加固隐蔽前自检内容为井框与路面高差、井周混凝土或沥青混合料密实度和井盖安装牢固性；路灯基础隐蔽前自检内容为基础尺寸、地脚螺栓位置偏差、接地极埋深和接地电阻初测值；弱电管群隐蔽前自检内容为管群排列间距、管口封堵和回填材料分层压实。班组自检记录采用统一格式，记录人、班组长和互检人分别签字，自检记录随隐蔽验收申请一并提交项目部质量员</w:t>
      </w:r>
    </w:p>
    <w:p>
      <w:r>
        <w:t>项目部质量员在收到班组自检记录后组织专检，专检采用实测实量和资料复核相结合的方式。实测实量工具包括水准仪、经纬仪、3米直尺、塞尺、钢尺、弯沉仪、接地电阻测试仪和红外测温仪，实测数据填入《隐蔽工程实测实量记录表》，记录表编号与隐蔽验收记录编号一一对应。资料复核内容为材料合格证、检测报告、测量复核记录和试验检测报告是否齐全有效，资料不齐全的不得进入监理验收环节</w:t>
      </w:r>
    </w:p>
    <w:p>
      <w:r>
        <w:t>监理工程师验收签认是隐蔽验收的关键环节。项目部提前不少于4小时向监理提交隐蔽工程验收申请，申请附自检记录、专检记录和配套资料。验收时项目部技术负责人、质量员和施工班组长在场，监理对隐蔽部位进行外观检查、实测实量抽查和资料核对。验收发现的一般缺陷允许现场即时整改，整改后监理现场确认并签字；发现较严重缺陷的，监理下达整改通知，项目部在规定期限内完成整改并重新报验，复验记录应与首次报验记录对应归档。监理签认后的隐蔽工程验收记录原件由项目部资料室统一保管，监理、施工各存副本，扫描件存入质量信息化管理系统</w:t>
      </w:r>
    </w:p>
    <w:p>
      <w:pPr>
        <w:pStyle w:val="Heading2"/>
      </w:pPr>
      <w:r>
        <w:t>隐蔽验收与报验签认：各专业隐蔽验收专项控制</w:t>
      </w:r>
    </w:p>
    <w:p>
      <w:r>
        <w:t>路面工程隐蔽验收专项控制覆盖从路面铣刨后下承层到沥青面层摊铺前全过程。步行街后街、福临街和衣铺巷车行道铣刨后暴露的下承层，重点检查基层是否存在松散、唧泥和沉降迹象，若基层完好但平整度不满足设计要求，采取沥青调平层处理，调平层施工完成后测量横坡和平整度，调平层隐蔽验收通过后方可进行粘层洒布。清洗后的下承层在洒布粘层油前必须保持干燥清洁，粘层油洒布量和均匀性在现场由质量员旁站监督，洒布完成后检查粘层是否形成均匀薄膜，是否出现漏洒或过度堆积，粘层油洒布工序不单独设置隐蔽验收但纳入下承层清洁度和粘层油洒布质量记录，作为面层摊铺前的前置条件。路面裂缝处理中采用抗裂贴的位置，清理干燥工序应在粘贴抗裂贴前进行验收，裂缝表面须无突起、无凹槽、无松散颗粒、无潮湿，用刷子和吹风机等工具处理后由质量员逐条目测检查和触摸检查，粘性条件符合要求后抗裂贴才可粘贴</w:t>
      </w:r>
    </w:p>
    <w:p>
      <w:r>
        <w:t>沥青稳定碎石ATB-30基层为本工程局部基础补强路段的关键隐蔽项目。ATB-30基层分层施工，每层碾压完成后必须进行压实度检测和厚度测量，每层需逐层隐蔽验收，不得几层合并一次性验收。验收内容为压实度检测报告、层厚实测数据和表面平整度，层间接续面粗糙度和清洁度亦作为验收检查项。652仓库路段ATB-30基层验收时增加弯沉复测，弯沉值不符合设计要求的层段需要进行补强处理或重新翻拌碾压，处理完成后重新检测弯沉并报验。各路段ATB-30基层验收合格后，方可进入AC-13 SBS改性沥青面层摊铺</w:t>
      </w:r>
    </w:p>
    <w:p>
      <w:r>
        <w:t>照明工程隐蔽验收专项控制涵盖路灯基础、电缆敷设和接地装置。步行街后街采用6米特色景观型路灯，状元坡巷对现有灯具拆除并新建，两款路灯的基础尺寸和地脚螺栓布置须对照施工图进行隐蔽验收。路灯基础浇筑前验收基础定位放样、基坑尺寸和钢筋笼绑扎；浇筑后未拆模前预埋地脚螺栓位置偏差用经纬仪和钢尺复核，偏差超出允许范围的必须在混凝土初凝前调整纠正。电缆穿不锈钢线槽外加橡胶减速板组合敷设是照明隐蔽的核心工序，敷设完成后必须进行电缆绝缘摇测，绝缘电阻值应符合GB50168-2018中电缆线路施工及验收规范要求，摇测合格后方可封闭线槽盖板。道路照明配电系统采用TN-S接地系统，接地干线从路灯电源点引出并与金属灯杆、构件、灯具外壳、配电及控制箱等外露可导电部分可靠连接，接地电阻≤1Ω的测试结果必须纳入隐蔽验收记录，接地电阻测试采用第三方校准过的接地电阻测试仪完成，测试时监理见证</w:t>
      </w:r>
    </w:p>
    <w:p>
      <w:r>
        <w:t>弱电与排水设施隐蔽验收专项控制。弱电管群敷设和回填工序在衣铺巷、谢家冲巷、苏家巷等窄巷中与大面積路面施工交叉频繁，弱电管群敷设完成后先进行管口临时封堵检查和排列间距验证，再将管群敷设和回填材料分层压实情况拍摄影像并纳入隐蔽验收记录。检查井及雨水口井周加固隐蔽验收重点为井周混凝土或热拌沥青密实性，以及井盖与道路面层高差。福临街井盖调平工序必须在摊铺前单独进行专项验收，井框高程采用水准仪与相邻路面设计标高联测，调平完成后井周高差需控制在允许范围内方可进行面层摊铺，摊铺后井周碾压压实度作为补充检查项</w:t>
      </w:r>
    </w:p>
    <w:p>
      <w:pPr>
        <w:pStyle w:val="Heading2"/>
      </w:pPr>
      <w:r>
        <w:t>隐蔽验收与报验签认：质量资料与隐蔽验收配套闭环</w:t>
      </w:r>
    </w:p>
    <w:p>
      <w:r>
        <w:t>质量资料与隐蔽验收实行“同步生成、同步审核、同步归档”管理原则，隐蔽工程验收记录、自检记录、实测实量数据、影像资料和检测报告均需在验收当日完成整理审核。项目部设立9条路段专管资料员，每条路段指定至少1名资料员负责该路段隐蔽验收资料的整理、编号和归档，资料员在隐蔽验收现场携带检查表和记录模板，验收完成后即时填写资料签认并记录影像编号</w:t>
      </w:r>
    </w:p>
    <w:p>
      <w:r>
        <w:t>隐蔽验收影像资料管理要求每处隐蔽部位至少留存3张有效照片：一张全景照片反映隐蔽部位与周边构造物相对位置，一张近景照片反映隐蔽部位本身的质量状况，一张细节照片反映测量工具读数和检测数值。影像资料命名规则采用“路段名称+桩号+隐蔽部位+日期”格式，如“步行街后街_K0+080_下承层铣刨面_20261105_01”。所有隐蔽验收影像资料集中存储在项目部专用硬盘和云存储中，并按路段和隐蔽类型建立检索目录，丢失或损坏的影像需在下次施工时段尽快补拍并备注说明</w:t>
      </w:r>
    </w:p>
    <w:p>
      <w:r>
        <w:t>隐蔽验收记录表格式采用行业通用格式，项目化信息含工程名称、隐蔽部位编号、验收日期、验收依据和技术标准、实测数据栏、检查结论和参与方签字栏。每一份隐蔽验收记录必须附对应的检测报告或实测实量记录表作为支撑附件。路面弯沉检测记录与隐蔽验收记录必须一一对应，检测点编号在隐蔽记录备注栏标注，实现数据可追溯，检测点位图上现场标注并由资料员绘制位置示意图</w:t>
      </w:r>
    </w:p>
    <w:p>
      <w:r>
        <w:t>隐蔽验收与质量资料闭环体现在下一道工序开工审批环节。监理签认后的隐蔽验收记录是项目部申请下一道工序施工许可的前置条件，沥青面层摊铺申请必须附下承层和粘层相关隐蔽验收记录；路灯基础浇筑申请必须附基础放样和钢筋隐蔽验收记录；面层以上标线施划申请必须附面层验收和粘结强度或涂层附着力检测报告（如设计或监理要求）。任何缺项、漏项或签认不完整的隐蔽资料，均不得作为下一道工序开工凭据</w:t>
      </w:r>
    </w:p>
    <w:p>
      <w:r>
        <w:t>质量资料归档完成后项目部每月组织一次隐蔽验收资料专项检查，由项目总工程师组织各路段技术负责人和资料员交叉互检，检查内容为资料完整性、签认规范性和影像与记录的匹配度，检查结果纳入月度质量管理考核，对资料缺失、编号混乱或影像不能反映真实质量的提出整改通知并限期纠正。竣工验收前，全部隐蔽验收资料按《城镇道路工程施工与质量验收规范》CJJ 1-2008和《城市道路照明工程施工及验收规程》CJJ89-2012分类汇编成册，形成完整工程质量保证资料第一部分。涉道路石油沥青A级70号质量技术要求、沥青混合料车辙试验、浸水马歇尔试验等试验报告，均按隐蔽验收批次对应归档并入册，供竣工备案和移交归档使用</w:t>
      </w:r>
    </w:p>
    <w:p>
      <w:pPr>
        <w:pStyle w:val="Heading2"/>
      </w:pPr>
      <w:r>
        <w:t>隐蔽验收与报验签认：隐蔽验收整改与重新报验机制</w:t>
      </w:r>
    </w:p>
    <w:p>
      <w:r>
        <w:t>隐蔽验收发现不符合项时启动“不合格品控制”程序。验收现场由监理工程师出具《隐蔽工程整改通知单》，通知单中写明隐蔽部位、不合格描述、整改要求和整改期限，项目部技术负责人签字确认并立即组织整改资源。整改期限根据缺陷对结构安全和使用功能的影响程度分级确定，涉及路面基层承载、弯沉不满足、井周加固密实度和路灯接地电阻超标等影响结构安全和电气安全的整改，应在具备作业条件后24小时内完成；一般的外观缺陷和表面清理类问题在当班作业结束前完成</w:t>
      </w:r>
    </w:p>
    <w:p>
      <w:r>
        <w:t>整改过程由项目部质量员旁站监督并拍摄整改进度影像，整改完成后由班组重新自检、质量员专检合格后，向监理提交《隐蔽工程整改复查报验单》。复查报验单必须引用原始隐蔽验收记录编号和整改通知单编号，整改前后对比描述纳入复查意见。监理复验通过后在原始隐蔽验收记录上注明复验情况并由质检员、监理、施工班组长各方人员再次签名确认，原始记录、整改通知单和复验报验单合并归档</w:t>
      </w:r>
    </w:p>
    <w:p>
      <w:r>
        <w:t>涉及基础补强区域如652仓库路段和谢家冲巷开窗处理的隐蔽整改，整改后基层恢复后须再次进行弯沉检测和密实度验证，相关检测数据形成专项检测报告并入隐蔽卷宗。路灯基础隐蔽验收发现接地电阻不满足≤1Ω时，增加接地极数量或调整接地极布置后进行复测，复测日期和复测结果在接地装置检验批报验时限内向监理书面报告完成闭环。整改过程中若发现原施工方案存在系统性不足，由项目总工程师组织编制方案修订和补充交底，并将修订方案和交底记录附入整改卷宗</w:t>
      </w:r>
    </w:p>
    <w:p>
      <w:r>
        <w:t>建立隐蔽验收整改统计与趋势分析机制，每周按路段统计整改数量、整改类型和整改完成率，将统计数据制成控制图，当同一隐蔽类型整改数量连续两周上升或同一路段整改出现聚集趋势时，触发专项排查。排查由项目总工程师牵头，联合质量部、工程部和检测小组对相关工序进行工艺复核、材料复检和人员操作评估，排查结束后形成书面报告并据此调整施工控制措施，防止整改问题重复发生。全部整改记录和趋势分析报告纳入业主竣工移交资料体系，作为质量过程控制和持续改进证据</w:t>
      </w:r>
    </w:p>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安全目标与责任体系：安全目标与项目化分解</w:t>
      </w:r>
    </w:p>
    <w:p>
      <w:r>
        <w:t>本工程安全管理总体目标为：实现施工全过程“零死亡、零重伤、零火灾、零管线破坏、零群体性事件”，杜绝较大及以上安全事故，将工伤频率控制在1‰以下，安全生产达标率达到100%。该目标已写入项目安全生产责任书，并与项目班子成员、各作业班组逐级签订，作为绩效考核否决项。针对长沙市天心区五一商圈老旧街区配套设施改造工程现场条件复杂、街巷狭窄、人流密集、地下管线年限久远等实际情况，项目部在总体目标下进一步设置五项过程管控指标：每日作业面隐患排查覆盖率100%；作业前安全交底覆盖率100%；临时用电TN-S系统完好率100%；临边洞口当日封闭或围护率不低于98%；交通导改围挡及警示设施完好率不低于95%。上述指标的统计周期为每周动态汇总，每月进行安全绩效评价，评价结果与班组奖惩和分包单位信用评价直接挂钩</w:t>
      </w:r>
    </w:p>
    <w:p>
      <w:r>
        <w:t>按照《建筑施工安全检查标准》JGJ59的相关规定和建设单位安全文明施工要求，本工程施工安全目标实行“分路段差异化指标”和“分专业指标”双轴分解。分路段差异化指标依据9条道路的功能类型和风险特性设定：步行街后街、福临街、衣铺巷等商圈核心街巷，重点控制商户与行人交叉伤害指标、夜间噪音投诉指标和铺面成品破坏次数指标；谢家冲巷、苏家巷等以居民通行为主的巷道，增设老人、儿童通行安全保障指标和排水边沟临边防护完好率指标；652仓库路段增设重载车辆交叉伤害零发生指标和基层超挖塌陷零事件指标；状元坡巷单独增设坡面滑移和排水不畅引发滑倒事故零发生指标。分专业指标覆盖道路结构施工、照明及弱电施工、排水设施修复、交通安全设施施工四大专业，各专业制定独立的可测量目标值，由专业工长和安全员共同负责达标</w:t>
      </w:r>
    </w:p>
    <w:p>
      <w:r>
        <w:t>施工期间安全目标还涵盖相关方安全期望管理：对五一商圈管委会和街道社区，项目部承诺施工围挡外扩控制线不超过批准范围，主要人行通道有效宽度不小于1.2米，商户主要出入口不得同时封闭两个以上；对交警及交通管理部门，承诺占道工序施工时段不覆盖早晚交通高峰，关键路口导改方案提前7天报批并发布公告；对电力、燃气、给水、弱电等管线权属单位，承诺开挖前完成人工探坑和仪器扫描复核，管线偏离超过设计位置的立即停工并通知权属单位到场确认。上述相关方安全期望已转化为项目部安全责任矩阵中的专项责任，由项目经理牵头定期回访并留存沟通记录。安全目标的最终验收节点为工程竣工交付时，由建设单位、监理单位和项目部三方共同对照上述量化指标进行安全绩效评定，评定结果记入项目经理和施工总承包单位的安全信用档案</w:t>
      </w:r>
    </w:p>
    <w:p>
      <w:pPr>
        <w:pStyle w:val="Heading3"/>
      </w:pPr>
      <w:r>
        <w:t>安全管理体系与措施检查表</w:t>
      </w:r>
    </w:p>
    <w:p>
      <w:pPr>
        <w:pStyle w:val="Heading2"/>
      </w:pPr>
      <w:r>
        <w:t>安全目标与责任体系：安全生产责任体系构建</w:t>
      </w:r>
    </w:p>
    <w:p>
      <w:r>
        <w:t>项目部安全生产责任体系依据《建设工程安全生产管理条例》和《危险性较大的分部分项工程安全管理规定》构建，实行“横向到边、纵向到底”的矩阵化责任网格。横向维度按照管理层级设置四级安全责任主体：项目经理为安全生产第一责任人，对项目安全管理负总责并签署安全生产责任书；项目技术负责人对危险性较大的分部分项工程专项方案的技术安全性和实施符合性负责；专职安全生产管理人员对日常安全巡查、危险源辨识更新和隐患闭合整改负直接监督责任；各专业工长和班组长对本施工区域、本工序范围内的作业安全负直接管理责任。纵向维度按照专业分工将安全责任分解至道路面层施工组、排水设施修复组、照明与弱电安装组、交通标线施工组和围挡及交通导改组五个专业工作组，每个工作组明确安全责任人和过程管控要求。所有层级的安全责任均以书面形式固化，形成《项目部安全生产责任清单》，在施工现场主要出入口和项目部会议室公示</w:t>
      </w:r>
    </w:p>
    <w:p>
      <w:r>
        <w:t>针对本工程9条道路分散施工、同期展开作业面较多的特点，项目部在四级责任体系基础上增设“街巷安全责任岗”制度。每条施工道路或每2至3个相邻短巷合并设置一名街巷安全责任岗，由持有安全员C证且具备2年以上市政工程安全管理经验的人员担任。街巷安全责任岗的职责包括：每日作业前组织本街巷范围内的班前安全喊话和当班作业风险告知；检查本街巷临时用电、临边防护、围挡警示和材料堆放是否满足当日施工内容的要求；在铣刨、破碎、开挖等动力作业期间全程旁站，发现异常情况有权下令暂停作业并启动应急预案。各街巷安全责任岗每日17:00前向项目部安全总监提交当日安全巡查记录，内容包括检查点位、发现隐患、整改措施和闭合时间，特殊情况应在15分钟内电话报告。项目部安全总监每周组织一次街巷安全责任岗交叉互检，通过不同街巷责任岗之间互查互评，减少由于长期盯守同一路段导致的安全视觉疲劳和管理盲区</w:t>
      </w:r>
    </w:p>
    <w:p>
      <w:r>
        <w:t>安全生产责任的落实依赖严格的问责与激励机制。项目部建立《安全责任考核与奖惩办法》，对四级安全责任主体和街巷安全责任岗实行月度考核，考核内容包括责任区域内一般隐患发生率、重特大隐患是否漏报瞒报、隐患整改闭合率、安全交底覆盖率和安全内业资料完整性五项核心指标。月度考核评为优秀的责任岗，给予安全绩效奖金并优先推荐参评公司年度安全生产先进个人；连续两个月考核不合格的责任人，由项目经理进行约谈警示；连续三个月考核不合格或被上级主管部门通报批评的，调整岗位并重新委派具备能力的人员上岗。对作业班组采用“安全积分制”管理，班组进场时赋予基础安全积分100分，每发生一次违章作业或隐患未及时整改则扣减相应分值，当月积分排名末位且存在严重违章的班组，暂停分配后续施工任务或启动班组退场程序。项目部每半年对安全生产责任体系进行一次适用性评审，结合施工进度阶段、季节气候变化和周边环境条件变化，及时调整责任网格划分或人员配置，并将修订后的责任清单报公司安全管理部门备案</w:t>
      </w:r>
    </w:p>
    <w:p>
      <w:pPr>
        <w:pStyle w:val="Heading2"/>
      </w:pPr>
      <w:r>
        <w:t>安全目标与责任体系：危大工程与特殊危险源识别</w:t>
      </w:r>
    </w:p>
    <w:p>
      <w:r>
        <w:t>本工程依据《危险性较大的分部分项工程安全管理规定》（住房城乡建设部令第37号）及住房城乡建设部办公厅关于实施《危险性较大的分部分项工程安全管理规定》有关问题的通知，对施工范围内所有分部分项工程进行危大工程识别和分类管理。经全面辨识，本项目存在以下危大工程及需纳入特殊管控的危险源：一是道路结构层铣刨及基层开挖深度达到或超过1.5米的沟槽，集中于652仓库路段基层病害处治开窗处理区段、谢家冲巷排水边沟修复段以及部分道路管线探查和井周加固开挖段，这些沟槽因位于运行中的商圈道路或狭窄巷道内，侧壁稳定性受周边建筑物荷载、既有地下管线渗漏和降雨影响显著，坍塌风险等级较高。二是新建路灯基础基坑开挖，资料显示步行街后街、状元坡巷等道路需进行路灯更换或新建，基础基坑深度虽通常在1米左右，但部分区段基坑紧邻已有电缆和弱电管群，开挖过程中挖断或损伤运行管线的风险突出。三是弱电下地管群敷设过程中在道路横向穿越段对既有管道和检查井的破除与接驳，涉及易燃通信线缆保护、交通疏导和狭窄空间作业多重危险叠加。四是沥青混合料高温摊铺作业，摊铺温度通常在140至160摄氏度之间，作业人员烫伤风险和路面有害气体挥发风险需严格控制，尤其在窄幅巷道摊铺时，散热条件差，有害气体积聚风险更为突出</w:t>
      </w:r>
    </w:p>
    <w:p>
      <w:r>
        <w:t>除上述按规定应编制专项施工方案的危大工程外，项目部特别识别一批在五一商圈老旧街区改造场景下的“特殊危险源”，虽然其单项规模不一定达到危大工程标准，但因其发生概率高、对公众安全影响大，必须参照危大工程管理要求执行。这些特殊危险源包括：第一，夜间施工照明不足导致的行人绊倒、跌入未覆盖沟槽或车辆冲撞围挡风险，步行街后街、福临街、衣铺巷、状元坡巷和苏家巷等均涉及夜间施工，项目部必须按分路段照明方案配置满足照度要求的移动灯具和警戒灯，每班作业后由街巷安全责任岗核对照明布置有效性。第二，排水检查井和雨水口揭盖未及时复位或未设置防坠网导致的坠井风险，该类井口在路面铣刨、井周加固和标线施工过程中需频繁开启，每处开启的井口必须设置定型化围栏和警示标识，施工中断期间必须加盖或覆盖，严禁敞口过夜。第三，道路铣刨后裸露基层在雨天造成的路面湿滑和居民出行摔伤风险，所有铣刨面必须当日覆盖防滑垫或铺设临时通行钢板，雨前必须完成已开挖作业面的覆盖和截水措施，并安排专人在降雨开始后对铣刨面和开挖面进行巡查。第四，沿街商户招牌、空调外机、临时拉结物等高处悬挂物在施工振动和机械运行作用下坠落风险，施工前由专人逐户检查并书面告知业主限期加固或清除隐患，施工期间在通行人员头顶上方设置挑篷或水平防护网</w:t>
      </w:r>
    </w:p>
    <w:p>
      <w:r>
        <w:t>针对上述危大工程和特殊危险源，项目部依据图纸资料和现场踏勘情况编制专项辨识清单，清单列明危险源名称、所在路段、风险等级、可能的事故类型、控制措施和责任人。该清单随施工推进每月更新一次，新增作业面时在施工准备阶段完成补充辨识。专项施工方案编制与审批严格执行“先方案、后施工”原则，超过一定规模的危大工程专项方案由公司技术负责人审批同意并组织专家论证后实施；其他危大工程专项方案由项目技术负责人组织编制并报公司审批，在施工前由项目技术负责人向全体管理人员和作业人员进行方案交底。作业过程中专职安全员和对应街巷安全责任岗对危大工程实施情况逐项旁站检查，填写《危大工程过程检查记录表》，记录内容至少包含当班作业内容、检查时间、检查人员、发现的偏差、整改指令和闭合时间。危大工程完工后由项目技术负责人组织验收，验收合格后方可进入下道工序，验收记录随施工技术</w:t>
      </w:r>
    </w:p>
    <w:p>
      <w:pPr>
        <w:pStyle w:val="Heading2"/>
      </w:pPr>
      <w:r>
        <w:t>安全目标与责任体系：分路段安全风险差异化管控</w:t>
      </w:r>
    </w:p>
    <w:p>
      <w:r>
        <w:t>步行街后街安全管控以“人流密集环境下的短段作业安全”为核心。该路段全长245米，宽度7米至8.5米，紧邻万达购物广场和长沙中心印象城，过境人流量大，商户密集，不具备全封闭施工条件。施工期间不得中断行人基本通行，所有路面铣刨、罩面作业必须以20米至30米为一个施工段分段推进，每个施工段两端设置定型化钢制围挡和专职引导员，引导员负责提示行人绕行方向并阻止行人穿越作业区。铣刨机、摊铺机等机械作业时，机身前、后5米范围内禁止非作业人员进入，该范围边界处设置声光报警装置。商户出入口处铺设厚度不小于20毫米的防滑钢板临时通道，通道宽度不小于1.2米，夜间通道上方设置不低于50勒克斯的临时照明，保障行人通行安全。步行街后街涉及弱电下地接口保护，在弱电管群开挖时采用人工开挖为主、小型机械为辅的方式，靠近通信线缆和电力线缆时必须立即转为纯人工开挖，使用木质或塑料工具，严禁使用风镐和尖锐机械。每日收工前所有开挖面必须回填或覆盖，所有施工机械和材料清出或转移至指定存放点，恢复商户门前通道的整洁和畅通，次日开始下一循环施工前由街巷安全责任岗再次检查并签字确认</w:t>
      </w:r>
    </w:p>
    <w:p>
      <w:r>
        <w:t>福临街安全管理突出“分幅施工与半幅交通导改安全”。该路段长度100米，宽度7米至8米，是连接解放西路和坡子街的重要支路，沿途有居民小区入口和商业门面，需保障消防通道和小区车辆基本通行。项目部将该路段分为东西两个半幅施工，每半幅施工期间未施工半幅作为临时通行车道和行人通道，两幅间设置连续水马和警戒线隔离，并在两端交叉口设置交通导行标志和临时交通信号灯。施工期间夜间作业量较大，临电设施沿未施工半幅路边布置，电缆采用不锈钢线槽或绝缘挂钩架空敷设，过路处采用埋地穿管保护并加盖橡胶减速板，严禁电缆在车行道上裸露敷设。路灯基础开挖涉及与已有路灯电源回路顺接，开挖前必须使用管线探测仪器查明电缆路由，人工探坑确认电缆埋深后再进行基坑开挖，开挖过程中禁止使用镐头机在电缆路由范围0.5米内作业。井盖调平和井周加固属于当天开挖、当天回填的快速工序，井盖开启后立即在井口设置定型化井盖防护网和警示围栏，井周回填完成并恢复通行前由工长和安全员双人验收合格</w:t>
      </w:r>
    </w:p>
    <w:p>
      <w:r>
        <w:t>衣铺巷和谢家冲巷作为典型的窄幅巷道，其安全管控主题为“狭窄空间和地下管线保护”。衣铺巷宽度仅4米至6米，谢家冲巷宽度7.5米至15米，两巷均存在地下管线密集、材料堆放空间不足、机械作业受限等共性风险。两巷均采用“人工配合小型机具”作业模式，禁止使用大型铣刨机和摊铺机进入巷内，改用手扶式小型铣刨机和人工摊铺，机械转弯和倒车时设专人指挥。材料推行“随用随进、用毕即清”制度，巷内不得设置固定材料堆场，沥青混合料采用小型运输车分次配送，即到即铺。沟槽开挖执行“先探后挖”刚性要求：每个开挖点施工前，由管线探查组使用探地雷达或管线探测仪对开挖区域进行全断面扫描，扫描结果与已有管线竣工图核对，标注可疑信号点位，然后采用人工探坑方式逐点确认管线类型、走向和埋深，探坑深度须达到设计开挖面以下0.5米。遇管线偏离竣工图超过0.3米的，应立即停止开挖，通知管线权属单位和设计单位到场确认处理方案，严禁擅自移位或切断管线。谢家冲巷因巷道长度达320米且部分段落兼具排水边沟修复任务，雨天积水风险突出，项目部在该巷设置雨前巡查和雨后复工审批两道控制程序，雨前由安全员和工长联合检查所有开挖面临时覆盖和截水导流措施，雨后确认无坍塌、无严重积水后方可签发复工令</w:t>
      </w:r>
    </w:p>
    <w:p>
      <w:r>
        <w:t>652仓库路段的安全管控特点在于“重载交通与基层承载风险”。该路段全长100米，宽度5.5米至6米，周边为仓储物流设施，重载货车出入频繁，路面病害深层处治不可避免。基层修复需进行开挖深度可能大于1.5米的“开窗”处理，此类开窗沟槽严格按危大工程管理，专项方案必须明确开挖坡度或支护形式、堆土距离沟槽边缘不小于1.5米、降水措施和周边道路车辆限载要求。开窗沟槽两侧设置硬质围挡和夜间警示灯，沟槽上方跨越通道位置搭设专用人行钢便桥，便桥承载能力和栏杆高度满足安全技术标准。重载区域路面恢复后，在开放交通前必须完成弯沉检测和压实度检测，检测结果合格并经监理工程师签认后方可撤除围挡恢复通行。仓库业主的装卸出入口需保持应急通行能力，项目部安排专人每天与仓库运营方沟通次日施工计划，提前协商务流车辆限时进出窗口，施工期间在仓库出入口安排交通协调员现场指挥，防止货车进出与施工车辆、机械发生交叉冲突</w:t>
      </w:r>
    </w:p>
    <w:p>
      <w:r>
        <w:t>新城路北段和广厦新村出入口的安全管控核心为“保障居民出行和交通连续畅通”。新城路北段长度80米，宽度6米，施工采用分幅连续推进模式，先完成南半幅再施工北半幅，各半幅施工期间单侧宽度不小于3米的车道保持通行，公交站台影响段安排在夜间末班公交车通过后至次日首班车发车前完成关键作业。广厦新村出入口长度100米，是小区居民和车辆唯一进出通道，施工期间不得中断基本通行，实施半幅交替施工，每半幅施工宽度控制在能够保证通行车辆宽度不小于3米、行人通道不小于1米的范围内，施工区和通行区之间设置连续水马和人工引导岗。出入口路面改造的铣刨和罩面工序全部安排在夜间进行，当天夜间完成当天开放，次日早高峰前必须完成标线临时恢复、井盖周围压实和通行区清扫。每天上午7:30前由专人对开放区域进行防滑安全和标识完整性检查，并在出入口醒目位置公布当天施工内容、预计影响时段和24小时应急责任角色联络要求</w:t>
      </w:r>
    </w:p>
    <w:p>
      <w:r>
        <w:t>状元坡巷和苏家巷均属于建设单位资料明确存在特殊坡道和狭窄条件的路段，安全管理上分别设置针对性控制机制。状元坡巷依坡而筑，长度350米，坡度导致碾压方向与坡向不匹配时可能引起摊铺料下滑离析和碾压设备滑移，同时雨水顺坡汇聚容易造成沟槽积水甚至坍塌。项目部在该巷安全控制中强调“先排水后面层”作业顺序，任何路面处治前必须先完成雨水口清理、排水主路径疏通并设置截水埂，坡段开挖面两侧增设高出地面0.15米的挡水围堰，雨前用防水篷布覆盖开挖面并用沙袋压边。摊铺和碾压作业时压路机由下坡向上坡方向碾压，禁止从上向下碾压，防止设备溜坡失控。苏家巷长度33米，宽度仅4米，为9条道路中最窄的一条，狭窄程度导致机械几乎不可用，全部作业由人工配合小型夯实机具完成，同时该巷紧邻税务局宿舍车库出口，施工必须保障车辆进出。苏家巷安全管控执行“当天开挖当天回填”的铁律，开挖长度一次不得超过8米，管道和基础施工完成后立即分层回填压实，不得留设过夜敞口，车库出口设置专人随叫随到指挥车辆进出，确保不发生施工与车辆通行同时挤占巷道宽度造成夹挤事故</w:t>
      </w:r>
    </w:p>
    <w:p>
      <w:pPr>
        <w:pStyle w:val="Heading2"/>
      </w:pPr>
      <w:r>
        <w:t>安全目标与责任体系：安全交底制度与分层实施</w:t>
      </w:r>
    </w:p>
    <w:p>
      <w:r>
        <w:t>本工程施工安全技术交底实行“三级四层”制度。三级指公司级、项目级和班组级交底；四层指在项目级交底中再分为总体安全交底、专项施工方案安全交底、分部分项安全交底和每日班前安全交底四个层次。公司级安全交底由公司安全管理部门在项目开工前对项目部全体管理人员进行，交底内容涵盖公司安全生产规章制度、本工程重大危险源辨识结果、项目经理安全生产第一责任人的法定职责以及发生安全事故后的应急处置程序，交底完成后由公司代表和项目经理双方签字确认并存档。项目级总体安全交底由项目经理和项目技术负责人在施工准备阶段向全体管理人员和班组长进行，使用统一的《项目安全技术交底书》版本，交底内容必须覆盖项目安全管理目标、安全生产责任体系、危大工程和特殊危险源辨识清单、应急预案体系概要和安全绩效考核办法五大板块，交底记录以签到表和交底确认书方式留存，作为安全管理资料的重要组成部分</w:t>
      </w:r>
    </w:p>
    <w:p>
      <w:r>
        <w:t>专项施工方案安全交底是本项目安全交底体系的关键环节，针对已识别的危大工程和需要特殊管控的危险源，每个专项施工方案在审批通过后施工前，由项目技术负责人向所有参与该专项方案执行的管理人员和作业班组成员进行交底。专项方案交底必须使用专项方案的图纸、施工流程图和控制参数清单，交底重点包括：施工工艺步骤和作业条件要求、关键控制部位和工序的安全措施、监测和巡查要求、异常情况停工标准和应急处置措施。交底完成后由接受交底人员逐页在交底记录上签字，交底记录与专项方案一并存入技术档案。针对本工程9条道路不同的安全管控需求，专项方案交底还附加街巷安全责任岗对该条道路现场条件特殊性说明的部分，例如步行街后街短段围挡和人流引导的特殊要求、状元坡巷坡面防滑和排水截流的特殊要求等，这些内容不重复写入通用方案，而是以“街巷条件补充交底单”形式附在专项方案交底记录之后，由该街巷的责任岗对当班作业人员进行补充说明和签字确认</w:t>
      </w:r>
    </w:p>
    <w:p>
      <w:r>
        <w:t>分部分项安全交底由各专业工长在每道重要工序开始施工前组织，面向直接作业人员，重点交代该分部工程的具体安全技术措施和操作禁止项。街巷安全责任岗必须参加分部分项安全交底并监督交底过程是否充分，对于铣刨作业、沥青摊铺、沟槽开挖、井下作业、带电作业等高风险分部分项，交底必须辅以现场实物演示和操作位置指认，禁止仅以口头说明或“看过方案没有”的方式敷衍应付。每日班前安全交底则是所有交底中最基层、最高频的环节，由班组长在每班作业前10至15分钟组织本班组全体作业人员开展，街巷安全责任岗到场旁听并作必要补充。班前安全交底的主题内容基于当天的作业任务单和风险告知卡确定，内容不宜宽泛而应聚焦于当天可能发生的2至3项具体风险，例如“今天铣刨机作业区域内禁止非作业人员进入”、“铣刨后裸露基坑已覆盖防滑钢板不得私自移动”、“开挖时遇不明管线立即停手呼叫工长和安全员”，要求每位作业人员能口头复述其主要内容。班前交底全程保存影像资料，交底记录表由班组长、街巷安全责任岗和至少一名作业人员代表签字确认。项目部安全总监每周随机抽取不少于30%的班前交底影像进行回看并考核评分，对交底内容空洞、走过场的班组给予通报，连续两周通报的班组暂停作业并由安全部门补做专项交底后方可重新上岗</w:t>
      </w:r>
    </w:p>
    <w:p>
      <w:r>
        <w:t>为保障安全交底对复杂信息的传递准确性和可追溯性，项目部在交底过程中引入若干可视化工具。各街巷现场固定位置设置风险地图牌，用色块在图面上标注当日开挖区、设备运行区、行人绕行路线和应急集合点，作业人员晨会时对照地图牌接受交底。同时制作关键工序“安全作业袖珍卡”，卡片正面为操作步骤和禁止行为，背面为异常情况呼叫方式和应急责任角色联络要求，要求高风险岗位作业人员随身携带。外籍或方言差异较大的作业人员在接受交底时安排翻译或使用图示化交底材料，确保交底信息有效到达每一位作业人员。交底记录的管理采用电子化集中保存和纸质版分区备查双轨模式，项目部安全管理部门负责交底记录的完整性和合规性复核，对缺失、代签、后补签字的交底记录一律视为无效，并启动倒查追究相关责任人。项目部每季度对安全交底执行情况组织一次内部审计，审计问题清单纳入项目安全管理总结和改进计划，确保交底制度从形式化走向实质化管控</w:t>
      </w:r>
    </w:p>
    <w:p>
      <w:pPr>
        <w:pStyle w:val="Heading2"/>
      </w:pPr>
      <w:r>
        <w:t>安全目标与责任体系：本章禁止展开主题：质量体系正文、环保体系正文、进度体系正文、资源总计划正文、样板引路质量正文。如确需关联，只能写引用说明，不得写成长篇正文</w:t>
      </w:r>
    </w:p>
    <w:p>
      <w:pPr>
        <w:pStyle w:val="Heading2"/>
      </w:pPr>
      <w:r>
        <w:t>危大工程与风险源辨识：危大工程与危险性较大的分部分项工程识别</w:t>
      </w:r>
    </w:p>
    <w:p>
      <w:r>
        <w:t>本项目依据《危险性较大的分部分项工程安全管理规定》（住建部令第37号）及《关于实施〈危险性较大的分部分项工程安全管理规定〉有关问题的通知》（建办质〔2018〕31号），在施工准备阶段由项目技术负责人组织安全管理部、工程管理部及专业工程师，对照施工图纸、工程量清单和施工前踏勘复核记录，逐项识别危大工程和超过一定规模的危大工程，形成危险性较大的分部分项工程清单。识别工作不得依赖经验判断，必须结合图纸会审记录和建设单位提供的既有管线资料逐项核查，对资料缺失或现场条件不确定的部分，暂列为待复核风险项，待补充探查和现场物探后重新定级</w:t>
      </w:r>
    </w:p>
    <w:p>
      <w:r>
        <w:t>本项目为老旧街区道路改造，共涉及九条路段的沥青罩面、基层修复、照明改造和弱电下地，其特殊性在于沟槽开挖和市政管网交叉频繁，且全部路段均处于交通通行环境。根据道路施工图设计说明书和典型路段平面图识别出的主要危大工程包括：基坑开挖深度超过三米的给排水管道沟槽和电缆排管沟槽；涉及既有地下管线保护的开挖作业；架桥机、汽车吊等起重吊装作业；步行街后街、福临街、衣铺巷等路段因铺面、门头、行人交织形成的施工临时结构搭设和拆除。以上工程一经辨识，立即在危险性较大的分部分项工程清单中分级标注，明确对应路段的桩号范围和主要风险点</w:t>
      </w:r>
    </w:p>
    <w:p>
      <w:r>
        <w:t>针对652仓库路段、状元坡巷和苏家巷等存在基层承载不足、排水不畅和路面破损集中的路段，将路面结构层破除和基层病害处治列为坑槽开挖类危大工程重点管控。对图纸中已标注DN100、Φ152.4、φ20等管径的给排水、电力和弱电管线，以及KVV22-3×2.5mm²电缆规格、电缆穿不锈钢线槽和排管工井等安装节点，开列管线交叉危险分区图，识别为管线破坏和坍塌风险项。对新城路北段、广厦新村出入口等涉及小区主要车行通道和消防通道的导改围挡和临时结构架设，统一按临时设施危大项管理，要求专项施工方案明确围挡基础承载力和抗倾覆验算，验收合格后方可投入使用</w:t>
      </w:r>
    </w:p>
    <w:p>
      <w:pPr>
        <w:pStyle w:val="Heading2"/>
      </w:pPr>
      <w:r>
        <w:t>危大工程与风险源辨识：危险源辨识与安全风险分级管控</w:t>
      </w:r>
    </w:p>
    <w:p>
      <w:r>
        <w:t>危险源辨识遵循LEC评价法和工作危害分析法双轨并进，按施工工序、作业条件和设备设施逐项识别。各路段危险源辨识重点由工程管理部会同安全工程师按施工部署顺序编制，并录入项目安全管理信息系统，确保危险源从辨识、评价、控制到应急响应的全链条可追溯。本项目九条道路的危险源辨识不采用统一模板化清单，而是按每条道路的施工内容、交通组织、周边环境和主要设备投入逐路段生成辨识表，重点区分交通干扰、管线交叉、夜间作业和既有结构毗邻等叠加风险</w:t>
      </w:r>
    </w:p>
    <w:p>
      <w:r>
        <w:t>步行街后街重大危险源优先级定为：人流密集区域夜间施工人员与机械碰撞风险、铣刨扬尘伤害、移动小机具在坡子街和人民西路出入口区域倾覆风险。福临街危险源突出车辆临停与摊铺作业交叉、井盖调平时井周破除飞溅伤人和电缆敷设时电击风险。衣铺巷危险源核心为狭窄巷道内材料搬运及小机具操作人员碰伤、沟槽侧壁失稳和弱电管线探查不明确导致破坏风险。谢家冲巷危险源辨识侧重居民出行与施工作业面交叉、雨前开挖面未及时覆盖造成雨天塌方和水电淹没风险。652仓库路段危险源以重载区域基层承载不足引发的铲车和摊铺机倾覆、物流车辆与施工车辆交叉碰撞、沥青高温烫伤和压实设备噪声伤害为主。新城路北段突出交通流量较大路口的车辆闯入施工区域、公交站港湾施工时坠落风险和连续摊铺中沥青烟气聚集伤害。广厦新村出入口重点管控出入口拥堵引发人车冲突、夜间工序可视度不足造成的跌落和碰撞以及急救消防车辆遭施工阻断风险。状元坡巷以坡道雨天湿滑人员跌伤、摊铺料下滑离析导致机具移位和排水不畅造成基坑积水坍塌为高等级风险。苏家巷的既有地下管线不明引起的管线挖断事故、作业面狭窄导致的机械伤害、扬尘和垃圾外溢造成的周边居民呼吸道伤害被列为重点控制危险源</w:t>
      </w:r>
    </w:p>
    <w:p>
      <w:r>
        <w:t>所有经辨识的危险源均实行分级管控，一级风险由项目经理直接督办，二级风险由生产副经理和安全总监共同监督，三级风险由施工班组长和专职安全员每日巡查。项目每周召开风险专题会，依据施工进度滚动更新风险清单，已消除的风险项闭环签认归档，新增工序及时补充辨识，确保风险始终处于受控状态</w:t>
      </w:r>
    </w:p>
    <w:p>
      <w:pPr>
        <w:pStyle w:val="Heading2"/>
      </w:pPr>
      <w:r>
        <w:t>危大工程与风险源辨识：安全生产责任体系与岗位安全职责</w:t>
      </w:r>
    </w:p>
    <w:p>
      <w:r>
        <w:t>项目部建立以项目经理为安全生产第一责任人的安全生产责任体系，设置安全生产领导小组，由项目经理、技术负责人、生产副经理、安全总监和各职能部门负责人组成。安全生产领导小组每周召开安全生产例会，通报上周隐患排查治理情况，研究解决当前施工中存在的重大安全风险。项目部设置独立安全管理部，配备满足施工规模和工点密度的专职安全生产管理人员，各施工班组设兼职安全员，实现“专管成线、群管成网”的责任覆盖</w:t>
      </w:r>
    </w:p>
    <w:p>
      <w:r>
        <w:t>项目经理对安全生产负总责，负责组织建立安全生产责任制、组织编写并审批危险性较大分部分项工程专项施工方案、保证安全生产费用的足额投入和有效使用、参与重大危险源管控和应急演练的组织指挥。技术负责人负责施工安全技术措施的编制和交底，主持危险性较大分部分项工程的方案编制和专家论证，组织关键工序和危险工序的安全技术复核，并对施工过程中的安全技术措施有效性承担直接技术责任。生产副经理对分管区域内施工生产的安全生产负直接管理责任，负责施工任务的安排部署与安全措施同步下达，组织日常安全检查、隐患整改和作业面安全条件的确认，保证工序衔接期间安全管理的连续覆盖。安全总监独立行使安全生产监督权利，负责安全风险辨识和隐患排查治理的日常管控，对施工现场发生的违章指挥、违章作业和违反劳动纪律行为有权立即制止，对存在危及人身安全的紧急情况有权停止作业并组织撤离，安全总监可越级向上级安全管理部门报告重大安全隐患和处理情况</w:t>
      </w:r>
    </w:p>
    <w:p>
      <w:r>
        <w:t>各职能部门负责人对本部门业务范围内的安全生产承担管理责任。工程管理部负责将安全技术措施纳入施工组织设计和施工方案，并在交底时逐级传达；物资设备部负责机械设备的进场验收、日常维护和安全装置检验，保证设备不带病运行；综合办公室负责劳动保护用品的采购发放、职业健康监护和应急救援物资的储备；合约部将安全生产费用列入分包合同和材料合同，并监督检查费用的使用去向。各岗位施工人员必须逐级签订安全生产责任书，明确本岗位的危险源、操作规程和应急处置措施，每日班前由班组长组织开展班组安全活动，班组成员互相确认劳动防护用品佩戴状况和安全操作要点</w:t>
      </w:r>
    </w:p>
    <w:p>
      <w:r>
        <w:t>针对步行街后街、福临街、衣铺巷等商圈核心区域道路施工的安全管理，项目经理指定商圈片区安全责任负责人，独立建立该片区的每日巡检机制和商户联络人名单，及时处理施工对周边店铺、行人和车辆造成的安全隐患。谢家冲巷、广厦新村出入口和状元坡巷等紧邻居民社区的工点，增设社区安全联络员，负责与社区居委会和小区物业保持每日信息沟通，提前告知施工时段和影响范围，协调居民出行安全事项。652仓库路段和新城路北段等涉及物流和公交车辆的工点，项目经理部与仓库管理方、公交运营企业签订安全管理协议，明确施工期间各自的安全责任和协调联络机制，并指定专人配合交通导改期间的车辆指挥和安全警示维护</w:t>
      </w:r>
    </w:p>
    <w:p>
      <w:pPr>
        <w:pStyle w:val="Heading2"/>
      </w:pPr>
      <w:r>
        <w:t>危大工程与风险源辨识：分级安全技术交底与标准化交底流程</w:t>
      </w:r>
    </w:p>
    <w:p>
      <w:r>
        <w:t>本工程实行四级安全技术交底体系。第一级为公司总工程师对项目部管理层的综合安全技术交底，在项目开工前完成，重点针对本项目工程特点、重点难点、总体安全目标和危险性较大分部分项工程的总体管控要求进行交底，形成书面交底记录并经双方签字确认。第二级为项目技术负责人对项目部管理人员和施工班组长的分部分项安全技术交底，在每个分部或重要工序开始前实施，结合施工图纸、专项方案和现场实际条件，把施工工艺、危险因素和控制措施交清说透，交底内容包括但不限于本分部工程的施工流程、关键节点的安全技术要求、安全防护设施设置标准、危险源的位置和状态、应急物资的配置位置和启动条件。第三级为施工班组长对班组作业人员的每日班前安全交底，针对当班具体施工作业内容、作业环境、劳动防护要求和上一班遗留隐患进行交底，保证每一名作业人员清楚知晓当日工作中的风险点和应对措施。第四级为新进场或转岗人员专项安全交底，结合项目安全管理制度、劳动纪律、各工种安全操作规程和应急处置原则进行岗前教育，考核合格后方可上岗</w:t>
      </w:r>
    </w:p>
    <w:p>
      <w:r>
        <w:t>安全技术交底必须落实“书面化、可视化、确认化”三要素。书面化要求交底内容必须形成书面记录，记录中载明交底时间、交底人、接受交底人、交底内容和交底双方签名，项目安全管理部对交底记录统一归档管理，保存期不少于竣工后两年。可视化要求交底文件必须配以施工现场照片、视频截图、BIM模型截图或平面示意图，对地下管线平面位置、危险区域范围和安全通道走向等重点标注，不得仅口头描述。确认化要求每名接受交底人员必须在交底记录上亲自签名确认，不得代签，对文化程度较低的作业人员必须由交底人逐条口头复述并确认其理解到位后，方可签名。项目部安全管理部每月抽查交底记录完整性和真实性，发现交底走过场或代签情况立即勒令停止施工并追究交底人责任</w:t>
      </w:r>
    </w:p>
    <w:p>
      <w:r>
        <w:t>针对九条道路的不同施工条件和风险特点，安全技术交底实行差异化交底模板。步行街后街交底突出夜间施工的照明要求、行人导流方法、小型铣刨作业人员与机械的安全距离、沥青材料高温烫伤防范和商户出入口临时通行垫板设置标准。福临街交底重点覆盖半幅导改的交通设施布放顺序、井盖调平作业防坠落技术要求和电缆敷设断电操作流程。衣铺巷交底围绕窄巷小机具作业的最大操作半径、沟槽防护栏杆设置标准和弱电管群探查方法展开，要求作业人员熟知材料进出动线和紧急撤离路线。谢家冲巷交底包含雨天开挖面覆盖和截排水构筑物的紧急设置方法、居民通行临时过道硬隔离标准及夜间照明布设方案。652仓库路段交底强调ATB-30沥青稳定碎石高温作业防护、重载区域弯沉检测配合要点、物流车辆错峰通行时段和仓库出入口警戒设置要求。新城路北段交底以连续铣刨摊铺作业的接缝安全、公交车港湾区域围挡防撞布设和标线恢复前的临时标线设置为重点内容。广厦新村出入口交底强化半幅施工区域的导向标识和反光设施设置规范、急救消防通道保障和不中断居民出行的安全协调要求。状元坡巷交底特别要求坡段作业人员必须熟悉防滑和材料离析预防措施，掌握雨天立即覆盖开挖面的动作流程和排水沟清理频次。苏家巷交底明确先探管后开挖的铁规，作业人员必须掌握探管仪的使用和开挖面当日内封闭回填的操作时限，熟知扬尘控制和居民门前防滑通道搭设的要求。交底过程中发现有疑似管线与图纸不符的情况，交底人必须立即勒令暂停开挖作业，启动管线复核程序并以书面补充交底记录</w:t>
      </w:r>
    </w:p>
    <w:p>
      <w:pPr>
        <w:pStyle w:val="Heading2"/>
      </w:pPr>
      <w:r>
        <w:t>危大工程与风险源辨识：临时用电组织设计与TN-S系统布设</w:t>
      </w:r>
    </w:p>
    <w:p>
      <w:r>
        <w:t>施工现场临时用电严格执行《施工现场临时用电安全技术规范》（JGJ 46-2005）要求，采用TN-S接零保护系统，实行三级配电、两级保护和“一机一闸一漏一箱”原则。项目技术负责人在开工前依据施工总平面布置图、各路段用电负荷统计和电源引接点分布组织编制临时用电施工组织设计，该设计包含用电负荷计算、配电线路设计、配电箱选型和接地设计、照明方案及防雷保护设计等内容，并附临时用电系统图、平面布置图和接地图。临时用电施工组织设计经公司电气工程师审核，由项目经理和安全总监联合审批后实施，实施过程中涉及改变电源引接点和干线布置的修改，必须履行变更审批程序</w:t>
      </w:r>
    </w:p>
    <w:p>
      <w:r>
        <w:t>本项目九条道路的临时用电布置遵循“分区供电、逐段延伸、移动设备独立配电”的原则。步行街后街、福临街和衣铺巷位于商圈核心区域，电源引自现状低压配电箱或路灯箱变，采用电缆沿墙敷设或穿管埋地敷设方式，严禁架空裸线通过店招和门头区域。该片区配电箱设置在远离人流集中和易燃物堆放处，箱体采用带锁户外防雨型，进出线口加装防水护套，箱体接地电阻值不大于四欧姆。谢家冲巷、新城路北段和652仓库路段以机械施工为主，每台沥青摊铺机、铣刨机和压路机等大型施工机械的设备配电做到独立回路由专用配电箱供电，移动式柴油发电机设专用接地区域，发电机外壳与接地极可靠连接，绝缘电阻测试合格后方可送电。广厦新村出入口和状元坡巷的夜间施工临时照明采用安全隔离变压器降压供电，潮湿和易触及区域的照明电压不高于24V，配电箱内漏电保护器额定剩余动作电流不大于30mA、额定剩余动作时间不大于0.1秒</w:t>
      </w:r>
    </w:p>
    <w:p>
      <w:r>
        <w:t>电缆线路的敷设符合规范要求，穿越车行道和施工便桥处全部架空或穿钢管保护，埋地部分沿电缆沟设置标志带，并在图纸上标注走向。电缆接头的制作由持证电工负责，接头处做防水处理和绝缘包扎，架空敷设电缆固定在专用绝缘子上，严禁绑扎在树木、脚手架或其他非永久结构上。所有配电箱、开关箱每日由专职电工巡查一次，检查内容包括漏电保护器试跳灵敏性、接地线连接牢固性、端子温度是否异常和箱体密封是否完好，巡查结果记录在专用保养记录表中，签字确认后存档备查</w:t>
      </w:r>
    </w:p>
    <w:p>
      <w:r>
        <w:t>针对状元坡路照明改造和谢家冲巷、苏家巷弱电下地涉及的管线探挖和沟槽开挖路段，临时用电还与既有地下电缆保护方案相衔接。开挖作业前由电气负责人会同建设单位代表确认地下电缆位置和埋深，电缆路径两侧各一米范围采用人工开挖，严禁机械直接掘进。施工期间在地下电缆暴露段设置防护盖板、红色警示标志和夜间警示灯，安排专人监护直至回填恢复。现场配电系统每月进行一次接地电阻测试，雨季前增加测试频次，测试数值不满足规范要求的立即整改，整改完成前相应回路不得供电</w:t>
      </w:r>
    </w:p>
    <w:p>
      <w:pPr>
        <w:pStyle w:val="Heading2"/>
      </w:pPr>
      <w:r>
        <w:t>危大工程与风险源辨识：安全检查和隐患排查双控机制</w:t>
      </w:r>
    </w:p>
    <w:p>
      <w:r>
        <w:t>本项目安全生产检查采用日常巡查、专项检查、定期检查和季节性检查相结合的“四查制”，实现隐患排查治理从发现、评估、整改、复查到销号的闭环管理。日常巡查由专职安全员每日按工点发起，各工点安全员携带检查清单对个人防护用品佩戴、临边防护完好率、临时用电规范性、机械设备安全装置状态和作业面环境等逐项检查，发现事故隐患当场责令整改，危及人身安全的隐患立即停止作业并组织人员撤离。巡查结果当日录入项目安全管理系统，标记隐患级别、整改责任人、整改期限和整改完成时间</w:t>
      </w:r>
    </w:p>
    <w:p>
      <w:r>
        <w:t>专项检查由安全总监组织，针对危险性较大的分部分项工程、临时用电、中小型机具、消防器材、高处作业、导改交通设施和防汛暑期间的关键设施，制定专项检查计划并形成检查报告。定期检查由项目经理牵头，每周进行一次施工现场全面检查，覆盖全线作业点和办公临设区域，依据《建筑施工安全检查标准》（JGJ 59-2011）进行评分，评分结果纳入项目安全生产考核，并与项目管理人员的绩效挂钩。季节性检查和节假日检查由项目安全生产领导小组组织实施，雨季前检查排水设施和防雷接地；高温季节检查防暑降温措施和电气设备温升；冬季检查防冻防滑和消防措施；节假日前检查值班安排、警示标识布设和重要场所的封闭管理</w:t>
      </w:r>
    </w:p>
    <w:p>
      <w:r>
        <w:t>隐患整改实行“五定”原则：定整改责任人、定整改措施、定整改时限、定整改资金、定整改验收人。一般隐患当场整改，整改完成后由专职安全员当场验收并拍照留证；较大隐患由被检查工点的施工负责人和安全员共同制定整改方案，报安全总监批准后实施，整改完成由安全总监组织验收；重大隐患立即上报项目经理，由项目经理组织制定专项整改方案，方案包含临时安全措施和应急处置措施，报公司安全管理部门备案，整改完成经公司验收合格后方可继续施工，同时将整改前后对比资料汇入项目管理档案</w:t>
      </w:r>
    </w:p>
    <w:p>
      <w:r>
        <w:t>各路段隐患排查的重点方向根据风险等级动态调整。步行街后街、福临街和衣铺巷以临时用电、夜间照明、围挡防护和商户区域的防滑防坠落设施为每日必查项，排查记录同时抄报商圈管理方。谢家冲巷、苏家巷和状坡巷强化雨天前后开挖面和坡道排水设施的专项检查，排水失效期间禁止人员进入。652仓库路段将压实机具与物流车辆交叉防撞设施、高温沥青作业防护设为重点检查项，并将弯沉检测结果纳入安全巡查参考数据，发现弯沉值异常立即锁定危险区域并启动结构复核。新城路北段和广厦新村出入口将交通导改设施的完好性、反光标识醒目度和路口导向照明设为每日早班前检查项，不满足要求的禁止开放施工区域交通</w:t>
      </w:r>
    </w:p>
    <w:p>
      <w:r>
        <w:t>项目每月组织一次隐患排查治理分析会，从隐患类型、发生频次、发生工点和作业时段四个维度进行统计分析，识别出高频隐患和失防薄弱点，形成下月重点监管方向。所有检查记录、整改记录和验收记录形成电子化台账，检查照片以地点+时间+部位命名，统一录入项目管理信息系统，实现隐患排查治理全过程可追溯和事件复盘能力。项目部主动接受监理单位、建设单位和行业主管部门的安全生产检查，检查中发现的问题即纳入内部隐患排查系统，参照同样闭环流程治理，确保所有外部检查问题归零</w:t>
      </w:r>
    </w:p>
    <w:p>
      <w:pPr>
        <w:pStyle w:val="Heading2"/>
      </w:pPr>
      <w:r>
        <w:t>临电、机械与高处作业控制：临电组织设计与三级配电控制</w:t>
      </w:r>
    </w:p>
    <w:p>
      <w:r>
        <w:t>本工程临时用电系统严格遵循《施工现场临时用电安全技术规范》（JGJ 46-2005）和《建设工程施工现场供用电安全规范》（GB 50194-2014）进行组织设计。针对本项目9条道路分散、施工段短、用电负荷波动大的特点，临电系统采用“移动式配电箱+分区回路”供电方式。在步行街后街、福临街等商圈密集路段，配电箱设置于不影响行人通行的背街侧或围挡内侧，每条路至少配置1台总配电箱和2台分配电箱，箱体安装高度不低于0.6m，基础用砖砌或预制混凝土块垫高，箱体四周设警示围栏和“当心触电”标识。在广厦新村出入口、谢家冲巷等居民小区路段，配电箱避开小区主要车行和人行出入口，距离雨水口和排污口保持2m以上安全间距，并在配电箱上方搭设防雨棚，雨前由专职电工进行防水密封检查</w:t>
      </w:r>
    </w:p>
    <w:p>
      <w:r>
        <w:t>三级配电系统严格执行“总配电箱—分配电箱—开关箱”三级保护，每级设置剩余电流动作保护器，末端开关箱的剩余电流动作值不大于30mA，动作时间不大于0.1s。所有配电箱和开关箱均使用工业插接件和防水型连接器，严禁使用普通民用插座替代。电缆线路优先沿围挡内侧或临时线槽敷设，穿越车行区域时按施工图纸要求采用不锈钢线槽外加橡胶减速板组合敷设，线槽底部设排水孔并固定牢靠，避免被施工车辆碾压或行人绊倒。在衣铺巷、苏家巷等巷道宽度受限路段，电缆敷设高度不低于2.5m，采用绝缘挂钩临时固定，不得直接缠绕在树木、脚手架或栏杆上，收工后由专职电工逐段检查确认无裸露、破损和接头松动</w:t>
      </w:r>
    </w:p>
    <w:p>
      <w:r>
        <w:t>临电投入与作业工序同步，按照“先接线后送电、先断电后拆线”的原则操作。所有接线由持有效特种作业操作证的电工完成，接线前核对配电系统图、负荷计算和设备功率，严禁超载运行。每日开工前，专职电工使用漏电测试仪逐箱测试剩余电流保护器动作灵敏性，填写《临时用电巡检记录表》，记录测试数值、测试时间和测试人签名。巡检中发现动作值超差、箱体破损、接地电阻不合格等隐患，立即拉闸挂牌停用，并书面通知施工负责人和项目安全部，隐患整改完毕经复验合格后方可恢复送电。各道路配电回路独立设置，不得跨路段混用，以避免因单路故障造成大面积停电。夜间施工照明采用LED移动灯架，在状元坡巷坡道段增设低位照明灯具，照度不低于30Lx，灯架接地可靠并固定于非通行区域，防止碰撞倾倒</w:t>
      </w:r>
    </w:p>
    <w:p>
      <w:pPr>
        <w:pStyle w:val="Heading2"/>
      </w:pPr>
      <w:r>
        <w:t>临电、机械与高处作业控制：电缆敷设与线路保护专项控制</w:t>
      </w:r>
    </w:p>
    <w:p>
      <w:r>
        <w:t>电缆选型依据图纸中给出的电缆规格和系统接线要求执行，路灯线路采用VV-1多芯电缆，由路灯井至灯杆断路器采用BVR-3x2.5软铜线，由断路器至灯具采用BVVB-3x2.5护套线，电缆进场时核对截面、耐压等级和阻燃标识，检查绝缘层外观无破损、划伤或老化，复验批次合格证和检测报告。电缆敷设前先进行通路绝缘电阻测试，1kV以下电缆使用500V兆欧表测试相间及对地绝缘值，记录归档。穿越人行道和车行道的电缆段均穿钢管保护，钢管两端喇叭口处理并封堵防水胶泥，埋深不低于0.5m，穿越位置用油漆或警示带在地面标识“下有电缆”字样。在652仓库路段重载车流区域，电缆穿越钢管壁厚按技术复核结果加厚，上覆混凝土保护板，防止重车碾压造成绝缘损坏</w:t>
      </w:r>
    </w:p>
    <w:p>
      <w:r>
        <w:t>电缆接头制作必须在无雨干燥环境下由持证电工完成，严禁在潮湿或积水的沟槽内接头。接头采用热缩套管或自固化绝缘带，分层包扎不少于3层，外包防水胶带和机械保护壳。每一处接头均编入《电缆接头台账》，记录接头位置、制作日期、操作人和绝缘测试值，拍照存档。在弱电下地施工路段（衣铺巷、谢家冲巷、苏家巷），强电电缆与弱电管群水平净距不少于0.3m，交叉处采用钢管隔离，严禁紧邻敷设，防止电磁干扰和施工误伤。电缆与燃气管、热力管交叉时，上下净距严格按管线综合图和技术复核结果确定，交叉点前后1m范围内电缆穿钢管并设警示标志</w:t>
      </w:r>
    </w:p>
    <w:p>
      <w:r>
        <w:t>临电线路保护接地采用TN-S系统，工作接地和重复接地电阻值不大于4Ω，总配电箱处和每条回路的末端做重复接地。接地装置利用ф12镀锌圆钢或ф25镀锌钢管埋设，埋深不少于0.6m，接地引上线与箱体专用接地端子可靠连接，连接处做防腐处理。状元坡巷照明配电柜单独设表计量，电源引自邻近变压器，配电柜底座与接地网可靠焊接，防雷接地与保护接地共用接地系统，接地电阻不大于1Ω。每月进行一次接地电阻复测，雨后及开挖回填后加测一次，测试结果记入《接地电阻检测记录》，发现超标立即增设接地极或进行土壤降阻处理，直至复验合格</w:t>
      </w:r>
    </w:p>
    <w:p>
      <w:pPr>
        <w:pStyle w:val="Heading2"/>
      </w:pPr>
      <w:r>
        <w:t>临电、机械与高处作业控制：电动工具与手持设备安全管理</w:t>
      </w:r>
    </w:p>
    <w:p>
      <w:r>
        <w:t>小型电动工具和手持设备是市政道路改造中触电伤害的高发点，纳入临电三级保护末端控制。所有进场电动工具必须为双重绝缘或加强绝缘结构，外壳有“回”字标识，Ⅰ类工具配备可靠接地保护。切割机、角磨机、电镐、振动棒等设备在使用前由班组长和工具保管员共同进行外观检查，重点检查电源线无破皮、插头完好、开关动作灵活、防护罩齐全有效，检查结果记入《电动工具日检表》，不合格工具贴“禁止使用”红牌并清退出场。手持设备的电源线长度不超过5m，使用过程中严禁用电缆线拖拽工具、跨越车道或浸泡在水中，转移工位时必须断电拔插</w:t>
      </w:r>
    </w:p>
    <w:p>
      <w:r>
        <w:t>在步行街后街、福临街等商圈人流密集区域，电动工具使用时须设置不小于2m的警戒区，用移动围栏或警戒带隔离，防止飞溅物伤人。切割作业时配备防火毯覆盖周边可燃物，作业人员佩戴护目镜和防割手套。在谢家冲巷、状元坡巷等高差或坡道路段，操作人员站位稳固，工具存放不得随意放置于坡面或台阶边缘，以防滑落伤人。雨天及相对湿度大于85%时，除应急抢险外，停止所有室外电动工具作业；确需抢修时，使用Ⅱ类及以上绝缘工具，并加装隔离变压器，同时有专职电工在场监护。每天收工后，工具由专人收集、清点、检查，存放于干燥通风的工具房内，做好防潮防雨，充电式工具电池集中充电区远离易燃材料，充电区配备干粉灭火器</w:t>
      </w:r>
    </w:p>
    <w:p>
      <w:r>
        <w:t>手持电动工具的操作人员接受专项培训，培训内容包括工具选型、接地保护原理、剩余电流保护器动作测试、应急断电和触电急救流程。培训考核合格后发放内部上岗标识，未持证人员禁止独立操作电动工具。每月进行一次工具绝缘电阻抽检，使用500V兆欧表测试带电部件与外壳间绝缘值，Ⅱ类工具不低于7MΩ，Ⅰ类工具不低于2MΩ，测试记录归档备查。一旦测试值低于标准，工具立即停用并送修或报废处理</w:t>
      </w:r>
    </w:p>
    <w:p>
      <w:pPr>
        <w:pStyle w:val="Heading2"/>
      </w:pPr>
      <w:r>
        <w:t>临电、机械与高处作业控制：照明设施安装与高处作业控制</w:t>
      </w:r>
    </w:p>
    <w:p>
      <w:r>
        <w:t>路灯和景观照明设施安装作业是本项目高处作业的重点管控范围，依据图纸给出的灯杆高度及基础形式，灯杆安装和灯具更换作业高度已超过2m，必须纳入高处作业分级管理。作业前由技术负责人组织编制灯杆吊装与灯具安装专项安全方案，明确吊点位置、钢丝绳规格、吊车吨位和站位位置，方案经项目安全部审核、总工批准后实施。吊装作业现场划定吊装警戒区，半径不小于杆高1.5倍，警戒区边界设专人值守并用红白相间警戒带围合，吊装指挥由持证信号工担任，指挥手势和哨声统一。步行街后街6m特色景观型路灯和新城路北段拆除新建灯杆时，在吊装前对基础地脚螺栓尺寸和砂浆强度进行复核，灯杆就位后立即用双螺母紧固并完成接地跨接，未完成前吊钩不得松开</w:t>
      </w:r>
    </w:p>
    <w:p>
      <w:r>
        <w:t>灯具安装涉及人员在登高车或活动脚手架平台作业，登高车操作人员持有高处作业操作证，登高车前支腿在展开前放置垫木或钢板以分散接地压力，支腿基础坚实不下沉。在衣铺巷、苏家巷等窄巷中，采用移动式铝合金快装脚手架代替登高车，脚手架搭设由持证架子工完成，架体四角设斜撑和扫地杆，作业面满铺脚手板并用铅丝绑扎固定，护栏高度不低于1.2m，底部设180mm高踢脚板。每位登高人员佩戴双钩全身式安全带，安全带挂钩在塔身或脚手架牢固构件上，并始终保持至少一个挂钩固定，移动时“一步一挂”。工具和灯具零件装在随身工具包内，严禁上下抛掷，传递时使用绳索升降。大风（风力6级及以上）、雨雪和能见度不良天气停止所有高处安装作业，已安装未紧固的灯具临时固定并设警戒</w:t>
      </w:r>
    </w:p>
    <w:p>
      <w:r>
        <w:t>照明控制系统调试期间，送电前由调试负责人核对回路编号和极性，用对讲机和现场施工人员逐一确认人员全部处于安全位置后，方由配电柜处逐级合闸。送电后测试电压输出，状元坡路照明配电柜输出电压范围为额定电压的90%至105%，电压值记录在《照明调试记录表》中。调试过程中发现灯具不亮、闪烁或接地异常，立即断电排查，严禁带故障强行运行。调试完成后，所有接线孔和配电箱门锁闭并粘贴封签，配电系统图张贴在配电柜内侧，标明回路编号和对应控制区域</w:t>
      </w:r>
    </w:p>
    <w:p>
      <w:pPr>
        <w:pStyle w:val="Heading2"/>
      </w:pPr>
      <w:r>
        <w:t>临电、机械与高处作业控制：机械设备进场验收与作业过程管控</w:t>
      </w:r>
    </w:p>
    <w:p>
      <w:r>
        <w:t>本项目道路改造使用的施工机械主要包括铣刨机、沥青摊铺机、双钢轮压路机、胶轮压路机、小型压实机具、挖掘装载两用机、空压机和切割机等，所有机械设备进场前实施“一证一验一档”准入制度。设备进场时，安全部会同物资部核验设备出厂合格证、型式检验报告和最近一次维保记录，检查安全装置（紧急制动、后退报警、防护罩、限位器、倒车影像或蜂鸣器）是否齐全有效，液压系统、传动系统和行走机构是否存在漏油、松动或异常磨损，验收结果登记在《机械设备进场验收台账》，张贴验收合格标签后方可进场作业。特种设备如汽车吊等还须提供有效的年检报告和操作人员特种作业资格证复印件，原件与实人核对一致</w:t>
      </w:r>
    </w:p>
    <w:p>
      <w:r>
        <w:t>机械设备作业区域执行“人机分流”和“回转半径禁入”。铣刨和摊铺作业时，机手操作视野盲区内不得有人员站立，机械前后设地面引导员，引导员手持红绿旗站在机械行进方向侧前方，保持与机械不小于2m安全距离，使用口哨和手势与机手沟通，机手看到红灯或听到连续短哨声立即停机。在步行街后街、福临街等道路宽度7至8m且沿街商户密集的路段，小型铣刨机和压路机作业采用20至30m短段流水，机械尾部摆动范围用移动围挡隔离。在652仓库路段，物流车辆和施工机械交叉区域增设临时交通引导员，协调施工机械与仓库进出车辆通行次序，禁止施工机械长距离逆向行驶，避免碰撞和拥堵</w:t>
      </w:r>
    </w:p>
    <w:p>
      <w:r>
        <w:t>机械维保实行“班前检查、班中巡查、班后保养”制度。每日开工前，操作人员按照《设备日检表》逐项检查燃油、润滑油、液压油、冷却液液位，检查轮胎或履带压力、螺栓紧固性、刹车和转向灵敏度，测试倒车报警器和灯光信号，检查结果签字确认后方可启动。运转过程中，操作人员注意仪表读数是否正常，发现异响、异味或异常振动立即停机排查，严禁带病运行。收工后冲洗底盘和行走机构，清除沥青和泥土粘结物，补充燃油至规定液位，关闭电瓶电源，机械停放于指定区域并锁门，外侧设置反光警示锥。大、中修和定期维保按厂家说明书规定的间隔和项目执行，维保记录一年内可追溯</w:t>
      </w:r>
    </w:p>
    <w:p>
      <w:pPr>
        <w:pStyle w:val="Heading2"/>
      </w:pPr>
      <w:r>
        <w:t>临电、机械与高处作业控制：临边洞口防护与短段作业隔离</w:t>
      </w:r>
    </w:p>
    <w:p>
      <w:r>
        <w:t>道路改造施工中的临边洞口主要指铣刨后的路面坑槽、沟槽开挖段、检查井开启后未及回填的孔洞以及路灯基础开挖孔。这些敞开区域如不及时防护和恢复，将对行人和非机动车造成坠落或绊倒伤害。项目部对临边洞口的管控执行“即开即护、不过夜敞口”硬性规定。路面铣刨形成的坑槽，每完成一段铣刨必须立即用临时钢板或钢制路桥板覆盖，板边缘与路面高差不大于20mm，板下用木楔或橡胶垫找平，防止跷动和噪音。钢板表面铺设防滑纹或涂刷黄色警示漆，夜间板周边设置闪烁警示灯和反光锥。在步行街后街、衣铺巷等商铺门前区域，铺设的临时覆盖板应保证门店出入口正常通行，板宽不小于门面宽度加0.5m侧向退让</w:t>
      </w:r>
    </w:p>
    <w:p>
      <w:r>
        <w:t>沟槽开挖段包括弱电管群沟槽、排水边沟修复槽和电缆管沟，开挖深度超过0.8m时一律用高度不低于1.2m的硬质围栏连续封闭，围栏立杆间距不大于2m，横杆不少于两道，底部设置180mm高踢脚板或密目网垂挂，防止儿童或人员从底部钻入。沟槽两侧堆土与沟边保持不小于1m间距，堆高不超过1.5m，并在堆土外侧设挡脚板或彩条布覆盖防扬尘。沟槽开挖和管道敷设工序必须连续作业，当日开挖当日铺设当日回填压实，特殊情况当天无法回填时，夜间增设专人值守和扩大警戒照明范围，并使用重型钢板全断面覆盖，钢板锚固防止移位。谢家冲巷、苏家巷等窄巷因空间受限，沟槽围栏采用移动式定型化护栏，灵活调整围合范围，确保居民基本通行带宽度不小于0.8m</w:t>
      </w:r>
    </w:p>
    <w:p>
      <w:r>
        <w:t>检查井开启作业时，井口外围设置三道防护：最内层用定型化井口防护网卡在井圈上，中间层用钢管搭设1m高四角护栏挂密目网，外层拉设警戒带和警示牌。井内有人作业时，井上必须设专职监护人，监护人不得脱岗，并配备对讲机和应急救援绳。作业完毕立即盖上井盖并锁紧，恢复路面或人行道，完成防滑和标识检查后方可撤除防护。路灯基础和交通设施基础开挖孔深度虽浅，仍须在下班前用定型化盖板封口，盖板能承受不小于1kN/m²均布荷载，并喷涂警示文字。每日班前，安全员逐路段巡查临边洞口防护完整性和有效性，填写《临边洞口巡查日报》，发现缺板、移位、警示灯熄灭或围栏破损，立即安排人员修复加固并拍照销项</w:t>
      </w:r>
    </w:p>
    <w:p>
      <w:pPr>
        <w:pStyle w:val="Heading2"/>
      </w:pPr>
      <w:r>
        <w:t>现场巡检、隐患整改与消防交通：一、现场安全巡检体系与分路段差异化巡查机制</w:t>
      </w:r>
    </w:p>
    <w:p>
      <w:r>
        <w:t>本项目为长沙市天心区五一商圈老旧街区配套设施改造工程，涉及步行街后街、福临街、衣铺巷、谢家冲巷、652仓库路段、新城路北段、广厦新村出入口、状元坡巷、苏家巷共9条路段的提质改造施工。针对商圈人流密集、巷道狭窄、地下管线复杂、夜间施工比例高等特点，项目部建立“日巡、周检、月评”三级安全巡检体系。日巡查由专职安全员按分路段巡检路线逐项检查，重点核查围挡封闭完整性、临边洞口防护可靠性、临时用电接地保护和消防器材有效性，检查结果当日录入安全管理台账并拍照留证。周检查由项目安全总监组织，对9条路段逐条过筛，形成《周安全检查通报》，列明隐患部位、隐患等级、整改责任人、整改期限和复查闭合情况。月度安全评价结合隐患发生率、整改及时率、“三违”发生频次和外部投诉数量进行量化评分，评分结果与班组绩效考核和奖惩挂钩</w:t>
      </w:r>
    </w:p>
    <w:p>
      <w:r>
        <w:t>针对各路段差异化施工环境和风险特征，安全巡检内容和频次动态调整。步行街后街、福临街、衣铺巷三条商圈核心路段巡检频次加密至每日不少于两次，重点检查商户出入口临时通行垫板稳固性、围挡夜间反光标识完好程度、弱电管线接口保护罩是否移位。谢家冲巷、广厦新村出入口、苏家巷等居民生活型巷道增加早晚出行高峰时段专项巡查，核实居民临时通行带是否连续、无障碍通道是否被材料侵占、夜间照明是否覆盖所有通行区域。652仓库路段巡检内容增加重载车辆临停区域地面变形监测和仓库出入口封闭设施每日状态复核。状元坡巷作为坡道型巷道，雨天和雨后必须专项巡检排水路径通畅性、坡面防滑措施有效性和临时截水设施完整性。新城路北段巡检重点为路口导改设施稳固性、公交与社会车辆临时导向标识清晰度和摊铺接缝处交通标线临时恢复状态</w:t>
      </w:r>
    </w:p>
    <w:p>
      <w:r>
        <w:t>巡检发现的一般隐患实行“当日发现、当日整改、当日复查”的闭环管理，重大隐患立即下达停工指令并启动专项方案评审。每条路段均设立隐患整改公示牌，动态更新隐患数量、整改状态和责任人员信息，接受建设、监理和社区监督。项目部安全管理部门每周汇总9条路段巡检数据，按道路名称分别统计隐患类型分布、整改闭合率和重复发生率，对重复发生率超过20%的同类隐患启动管理评审并修订专项控制措施。巡检记录、整改通知单、复查确认单和影像，形成可追溯的安全管理证据链，竣工后作为安全资料移交建设单位</w:t>
      </w:r>
    </w:p>
    <w:p>
      <w:pPr>
        <w:pStyle w:val="Heading2"/>
      </w:pPr>
      <w:r>
        <w:t>现场巡检、隐患整改与消防交通：二、隐患整改分级管控与闭环销号制度</w:t>
      </w:r>
    </w:p>
    <w:p>
      <w:r>
        <w:t>隐患整改实行“分类定级、分级管控、销号闭环”的管理制度。项目部将施工安全隐患划分为A级（重大隐患）、B级（较大隐患）、C级（一般隐患）三个等级。A级隐患指可能造成人员伤亡或重大财产损失的危险源，包括沟槽开挖无支护、临电系统未按TN-S系统设置、高处作业无可靠防护、消防通道完全堵塞等情形，一经发现立即停工，由项目经理组织专项方案修订、专家论证和整改验收，整改完成后经建设、监理、施工三方联合复查确认方可销号。B级隐患指可能导致人员轻伤或局部财产损失的问题，如临边防护缺失、材料占道影响通行、机械设备安全装置失效等，由安全总监督办，整改期限不超过24小时，专职安全员复查确认后销号。C级隐患指违反安全标准化要求但暂未直接威胁安全的状态，如警示标识褪色、材料堆放零乱、安全日志记录不全等，由责任班组当日整改，安全员当日复查销号</w:t>
      </w:r>
    </w:p>
    <w:p>
      <w:r>
        <w:t>隐患销号严格执行“发现—登记—通知—整改—复查—销号—归档”七步流程。巡检发现隐患后立即现场拍照、填写《安全隐患整改通知单》，通知单一式三联，一份交责任班组、一份报安全部、一份留底备查。责任班组收到通知单后，在规定时限内完成整改并填写整改措施和完成时间，签字确认后报安全部申请复查。专职安全员到现场逐项核对整改效果，确认合格后签署复查意见并销号，相关资料存档。超期未整改或整改不达标的，升级隐患等级，约谈责任班组负责人并启动处罚程序。对反复出现的同类隐患，由技术负责人牵头进行根因分析，从施工工艺、交底深度、人员技能和设备状态四个维度查找原因，修订专项方案或交底文件后重新组织培训和交底</w:t>
      </w:r>
    </w:p>
    <w:p>
      <w:r>
        <w:t>针对9条路段的不同施工内容和风险特征，隐患整改侧重点差异化配置。步行街后街、福临街、衣铺巷优先保障行人和商户安全，A级隐患重点管控夜间开挖裸槽防护、脚手架搭设和拆除、临时用电线缆架空敷设；B级隐患重点管控围挡缺口、材料靠墙堆放、切割粉尘和噪音影响。谢家冲巷、苏家巷A级隐患重点管控沟槽边坡支护和地下管线探挖后的保护措施；B级隐患聚焦居民出行通道障碍和临时照明不足。652仓库路段A级隐患聚焦基层开窗处理深度超过一定范围的边坡稳定和重载车辆临时通行路面承载能力复核；B级隐患管控仓库出入口封闭围挡的稳固性和夜间警示。新城路北段A级隐患重点管控铣刨机和摊铺机作业区域的机械伤害风险和路口导改区的人车冲突；B级隐患聚焦冷接缝处临时标线清晰度和导向设施连续性。状元坡巷A级隐患重点管控雨天坡面施工防滑和排水，B级隐患管控材料沿坡堆放滑动风险和施工车辆制动安全。隐患整改闭环率月度考核指标设定为100%，重复发生率控制目标为不超过10%，纳入项目安全管理目标考核</w:t>
      </w:r>
    </w:p>
    <w:p>
      <w:pPr>
        <w:pStyle w:val="Heading2"/>
      </w:pPr>
      <w:r>
        <w:t>现场巡检、隐患整改与消防交通：三、消防安全管理与商圈防火专项措施</w:t>
      </w:r>
    </w:p>
    <w:p>
      <w:r>
        <w:t>项目部成立以项目经理为组长的消防安全领导小组，编制《施工现场消防安全专项方案》，明确防火责任区域划分、消防器材配置标准、动火作业审批流程和火灾应急疏散预案。现场按施工区、材料堆放区、办公区和易燃易爆物品存放区分别配置消防器材，灭火器配置间距不超过50米，每个作业面至少配置2具4kg干粉灭火器。消防通道保持畅通，宽度不小于4米，转弯半径满足消防车通行要求，沿途设置消防通道标识和禁止占用警示牌。每周由专职安全员对消防器材进行一次外观检查和压力校验，每月进行一次全面功能测试，灭火器有效期到期前一个月统一送检更换</w:t>
      </w:r>
    </w:p>
    <w:p>
      <w:r>
        <w:t>针对五一商圈施工环境特殊性，消防安全管理采取以下强化措施。商圈路段（步行街后街、福临街、衣铺巷）临街商铺密集，施工期间严禁在商铺门前堆放易燃材料，沥青摊铺作业时配备不少于2台灭火器和1台消防水车现场待命，摊铺温度控制严格按批准方案执行，摊铺完成后安排专人监护至温度降至环境温度。弱电下地施工涉及电缆接续和热缩套管作业，作业点配置灭火毯和灭火器，作业后检查确认无阴燃迹象方可离场。照明设施安装涉及电气接线和灯具调试，电气作业人员持证上岗，接线端子压接牢固并进行绝缘包裹，配电箱内设置漏电保护装置和短路保护装置，每回路单独设置过载保护。机电设备加油、维修、清洗作业必须在指定区域进行，远离明火作业点，废油棉纱和油污手套收集到专用密闭容器中当日清运</w:t>
      </w:r>
    </w:p>
    <w:p>
      <w:r>
        <w:t>各路段根据自身特点配置差异化消防措施。步行街后街利用万达购物广场室外消火栓作为消防水源，施工围挡内设置消防水带接口，确保消防水可覆盖全线245米范围。谢家冲巷结合居民社区消防通道要求，施工围挡不得压缩原巷道消防通行宽度，每日收工前清理施工材料确保消防通道畅通。652仓库路段仓储物流区域对火源特别敏感，严禁在仓库30米范围内进行动火作业，确需动火的办理一级动火审批，动火前清理周围易燃物并铺设防火毡，动火中专人监护，动火后监护不少于30分钟。新城路北段路灯配电柜安装位置避开燃气管线标识区，电缆敷设路径与燃气管道保持安全间距。状元坡巷坡道段施工配备防火毯覆盖沥青保温料车，防止保温料洒落引燃边坡植被。苏家巷巷道狭窄，消防器材采用壁挂式灭火器和消防水桶组合配置，不占用通行空间。项目部每季度组织一次覆盖全路段的消防应急演练，演练内容包括初期火灾扑救、人员疏散指挥、消防通道清障和与属地消防中队联动响应，演练后形成总结评估报告并修订预案</w:t>
      </w:r>
    </w:p>
    <w:p>
      <w:pPr>
        <w:pStyle w:val="Heading2"/>
      </w:pPr>
      <w:r>
        <w:t>现场巡检、隐患整改与消防交通：四、交通导改组织与分路段交通疏解方案</w:t>
      </w:r>
    </w:p>
    <w:p>
      <w:r>
        <w:t>本项目交通导改遵循“自身消化与分流疏解相结合、行人优先与应急通道保障”的总原则，依据施工图设计说明中明确的交通组织策略和9条路段的具体条件，分别编制交通导改专项方案并报交警部门审批后实施。每条路段的交通导改方案包含围挡布设平面图、临时交通标志标线布置图、人车分流路线图、夜间警示设施布置图和应急车辆通行通道图五部分内容，施工前进行现场放样和模拟通行验证</w:t>
      </w:r>
    </w:p>
    <w:p>
      <w:r>
        <w:t>步行街后街（245米，宽7～8.5米）采用夜间错峰施工与行人导流优先方案。20时至次日6时为占道施工窗口，施工期间设置硬质围挡封闭车行道，保留人行道连续通行空间，沿街商户出入口铺设临时通行垫板，垫板采用防滑钢板并设置缓坡过渡。围挡外侧设置LED导向灯带和行人通行指示牌，路口配置专职引导员。施工完毕立即撤除围挡并清扫路面，次日6时前恢复正常通行状态。福临街（100米，宽7～8米）采用半幅分段导改方案，以井盖调平和管线探查为先行工序，完成半幅后转换围挡施工另半幅。半幅保留至少4米宽通行车道，满足小型车辆和消防车辆通行要求，半幅交会处设置交替通行信号灯和专职交通疏导员，材料运输组织避开商圈高峰时段（10时至22时）</w:t>
      </w:r>
    </w:p>
    <w:p>
      <w:r>
        <w:t>衣铺巷（143米，宽4～6米）为窄幅商业巷道，采用小机具短段作业结合行人与非机动车分时通行方案。施工段长度控制在15～20米，随开挖随回填，沟槽不过夜敞口。日间保障行人连续通行，非机动车在引导员指挥下分时通过施工段。材料随用随进，不设固定材料堆场，临时堆料使用后即时清运。谢家冲巷（320米，宽7.5～15米）避开早晚居民出行高峰（7时至9时、17时至19时），在非高峰时段进行路面破除和材料运输，保留居民临时通行带宽度不小于2米，垃圾清运和应急车辆通道优先保障，沿线设置居民告知牌明确施工时段和绕行建议</w:t>
      </w:r>
    </w:p>
    <w:p>
      <w:r>
        <w:t>652仓库路段（100米，宽5.5～6米）与仓库管理方建立动态协调机制，物流车辆错峰通行时间窗口由双方每日确认并公示。仓库装卸应急通道保持连续可达，重车转弯区分阶段封闭，转弯区施工时段安排在仓库非作业日或夜间，并提前24小时通知。施工车辆与物流车辆入口分设并安排引导员分时放行。新城路北段（80米，宽6米）采用分幅连续推进方案，先施工路口区域再施工直线段，路口导改期间设置临时导向标志和绕行提示牌，公交车辆通过时暂停占道工序并配合放行，高峰时段（7时至9时、17时至19时）暂停铣刨摊铺等占用整幅路面的工序</w:t>
      </w:r>
    </w:p>
    <w:p>
      <w:r>
        <w:t>广厦新村出入口（100米，宽4.5～7米）作为居民小区出入口节点，采取不中断基本通行的半幅施工方案。出入口始终保持至少一条车道的通行能力，设置临时单向通行并由人工指挥交替放行，应急车辆（急救、消防）优先放行。影响通行的铣刨和摊铺工序安排在夜间进行，施工完成即恢复通行，开放交通前完成防滑处理和标识标线临时恢复。状元坡巷（350米，宽6～7米）坡段上下口分段封控，雨天暂停开放开挖面并提前覆盖和截水，行人临时绕行路线设置防滑提示牌和临时照明。苏家巷（33米，宽4米）为老旧窄巷，小型车辆限时进入，材料堆放不占用主通行线，开挖面当天封闭回填，居民门前设置防滑通道，清运车辆定点定时进出</w:t>
      </w:r>
    </w:p>
    <w:p>
      <w:r>
        <w:t>全线交通导改设施统一标准：围挡采用不低于1.8米的硬质围挡，底部设置踢脚板，围挡外侧张贴反光警示条和安全宣传标语，端头和转角处设置警示灯和防撞桶。临时标志标线采用自粘式反光标线带和可移动标志牌，施工结束即清除恢复原状。导改路口和夜间施工区域配置太阳能警示灯和LED导向屏。项目部设置交通导改巡查专班，每2小时全线巡查一次，重点检查围挡和标志的稳固性、反光效果、夜间照明和通行带通畅性，发现设施移位、破损或失效的，30分钟内修复或更换。巡查记录纳入安全管理台账，每周形成交通导改运行报告</w:t>
      </w:r>
    </w:p>
    <w:p>
      <w:pPr>
        <w:pStyle w:val="Heading2"/>
      </w:pPr>
      <w:r>
        <w:t>现场巡检、隐患整改与消防交通：五、机械设备安全管理与信息化监控措施</w:t>
      </w:r>
    </w:p>
    <w:p>
      <w:r>
        <w:t>本项目机械设备安全管理覆盖铣刨机、摊铺机、压路机、小型破除设备、运输车辆和手持电动工具等全部施工机械。机械设备进场实行“入场验收+动态检查+退场评估”全过程管控。入场验收时逐台核验设备出厂合格证、型式检验报告、安全防护装置有效性、操作人员资格证书和设备维护保养记录，验收合格的张贴准许使用标识并建立设备档案。档案包含设备基本信息、进场日期、使用路段、维修保养记录、安全检查记录和退场移交记录，实现一机一档可追溯管理</w:t>
      </w:r>
    </w:p>
    <w:p>
      <w:r>
        <w:t>针对9条路段不同机械设备配置方案，制定差异化的安全管控措施。步行街后街、衣铺巷、苏家巷使用小型铣刨设备和人工精修班组作业，小型铣刨机作业区域设置不小于作业半径1.5倍的安全警戒区，人工操作切割机和风镐的作业人员佩戴防尘口罩、护目镜、防噪耳塞和防滑手套，切割机砂轮片更换按磨损限值执行。福临街、新城路北段使用沥青摊铺机和压路机组合施工，摊铺机作业前进行刹车系统、转向系统、料斗升降限位器和紧急停机按钮功能测试，压路机配置倒车影像和声光报警装置，作业人员统一穿戴反光背心和防砸安全鞋。652仓库路段使用摊铺机与双钢轮压路机重载组合，摊铺机熨平板加热采用电加热方式，禁止使用明火烘烤，压路机洒水系统覆盖轮面防止沥青粘轮，碾压作业时非操作人员退出碾压区10米以外。谢家冲巷、状元坡巷使用小型压实设备和人工清底，小型压路机上下坡道运输时采用平板拖车或人工引导低速移动，严禁在坡道上调头或急停。广厦新村出入口使用快速修补班组和移动围挡，手持电动工具使用前进行绝缘电阻测试和漏电保护器有效性试验，测试数据记入设备使用台账</w:t>
      </w:r>
    </w:p>
    <w:p>
      <w:r>
        <w:t>信息化监控手段在机械设备安全管理中得到全面应用。大型移动设备（铣刨机、摊铺机、压路机）安装GPS定位装置和车载视频监控系统，实时回传设备位置、运行速度、作业轨迹和周边环境影像至项目部监控中心。监控中心设置专人值班，发现超速、越界、违章操作或人机冲突时立即远程语音喊话制止并记录。手持电动工具和配电箱张贴巡检二维码，安全员扫码即可进入巡查界面，在线填写检查项目和结果，系统自动生成巡查记录和统计分析报表。机械设备维修保养实施预警管理，根据设备运行小时数和维保周期自动推送保养提醒，逾期未保养的设备系统锁定禁止进入作业区。项目部每月汇总机械设备运行数据，分析设备利用率、故障率和安全检查异常率，对故障率超过5%的设备安排专项检修或退场更换</w:t>
      </w:r>
    </w:p>
    <w:p>
      <w:r>
        <w:t>设备操作人员管理实行“人证匹配+岗前验证+动态考核”制度。所有设备操作人员必须持有有效特种作业操作证，操作机型与证件准驾机型一致。进场后首次操作前进行现场实际操作验证，由设备管理员和安全员联合考核，考核合格签发准驾证并限定操作机型。每月组织一次操作技能复训和安全教育，内容包括设备操作规程、应急处理程序和近期事故案例通报。疲劳作业受到严格管控，压路机、摊铺机操作人员单次连续作业时间不超过4小时，每日累计不超过8小时，超过时长的安排轮换休息。酒后上岗实行零容忍，每日上岗前进行酒精检测并记录，超标者禁止进入作业现场并按项目部规章制度处罚</w:t>
      </w:r>
    </w:p>
    <w:p>
      <w:pPr>
        <w:pStyle w:val="Heading2"/>
      </w:pPr>
      <w:r>
        <w:t>现场巡检、隐患整改与消防交通：六、安全技术交底的分路段差异化实施流程</w:t>
      </w:r>
    </w:p>
    <w:p>
      <w:r>
        <w:t>安全技术交底实行“公司级、项目级、班组级”三级交底体系，各级交底记录签字归档，交底资料按道路名称分类组卷。公司级交底由公司安全管理部门在项目开工前对项目班子成员进行，内容涵盖项目整体安全管理目标、重大危险源清单、危大工程专项方案管理要求、安全资金保障和应急救援体系框架。项目级交底由项目技术负责人和安全生产管理部在分项工程开工前对各路段施工班组负责人和专职安全员进行，内容结合各路段施工内容、风险清单、图纸工艺要求和检查验收标准逐路段展开，形成分路段交底记录</w:t>
      </w:r>
    </w:p>
    <w:p>
      <w:r>
        <w:t>班组级交底是安全交底的最前沿实施环节，在每日班前会和各路段开工前由班组长和现场安全员联合实施。针对9条路段的差异化交底内容，项目部编制了《分路段班组安全交底卡》，一卡对应一路段，卡片正面载明路段名称、当日作业内容、主要风险点及其控制措施，背面为作业人员签到栏和个人防护用品确认栏。交底采用“讲解+示范+问答”三步法：班组长首先讲解当日作业步骤和安全注意事项，安全员示范防护用品正确穿戴方法和紧急避险动作，最后随机抽查询问作业人员对所讲内容的理解程度，回答错误的必须重新交底并记录在案</w:t>
      </w:r>
    </w:p>
    <w:p>
      <w:r>
        <w:t>步行街后街班组交底重点内容包括：夜间施工照明最低照度不低于50lux，围挡隔离门开闭管理要求，商户出入口临时铺板搭设和固定方式，弱电管线接口保护罩安装检查标准，铣刨作业粉尘控制和降噪措施，行人导流路线和紧急疏散集合点位置。福临街交底重点内容包括：半幅导改交替通行信号识别，井周破碎作业飞溅物防护距离，摊铺沥青料高温烫伤预防和应急处理方法，压路机倒车盲区观察员站位和联络手势。衣铺巷交底聚焦窄巷作业的特殊约束：沟槽侧壁支护随挖随支方式，材料搬运时对商户门头招牌的保护措施，切割作业火花飞溅方向控制和灭火器就位要求，弱电管群敷设后的即时回填和地面恢复标准</w:t>
      </w:r>
    </w:p>
    <w:p>
      <w:r>
        <w:t>谢家冲巷交底突出居民安全保障：避开早晚出行高峰的作业时段制度，老人儿童通行区增设软隔离和防绊倒提示，噪声作业时间限制（午间12时至14时和夜间22时后禁止高噪声作业），雨天开挖面临时覆盖和边坡排水措施，居民投诉的快速响应和处理流程。652仓库路段交底内容侧重重载交通安全：物流车辆通行时间窗和施工车辆避让规则，仓库装卸区围挡开门朝向和开闭时机，基层开窗处理深度超过一定范围的边坡支护方案交底，ATB-30沥青稳定碎石摊铺温度控制和压实工艺参数。新城路北段交底突出连续作业安全：铣刨和摊铺连续作业中各机械安全间距（纵向不小于15米），路口导改区人车分流隔离设施搭设标准，公交车辆通过时的暂停作业信号和恢复时机，标线喷涂作业通风和防毒面具佩戴要求</w:t>
      </w:r>
    </w:p>
    <w:p>
      <w:r>
        <w:t>广厦新村出入口交底侧重居民出入安全保障：小区出入口半幅交替施工的通行方案和指挥手势，临时通行垫板每日稳固性检查和防滑处理，影响通行的工序必须在夜间实施的时段纪律，应急车辆（急救、消防）通行优先权的无条件执行。状元坡巷交底聚焦坡道施工特有风险：坡段施工机械停放时的三角木打掩要求，摊铺料侧向溜滑预防措施和挡料板设置，雨天作业禁令和雨后坡面防滑检查程序，排水沟清理工具和人员站位安全要求。苏家巷交底突出窄巷综合安全：先探管后开挖的强制程序和地下管线不明时的停工红线，开挖面当日封闭回填的铁律和回填压实标准，清运车辆进出巷道的时间窗口和倒车引导，居民门前防滑通道搭设和每日拆除恢复流程</w:t>
      </w:r>
    </w:p>
    <w:p>
      <w:r>
        <w:t>所有交底记录均采用影像留痕，关键工序交底全程录像保存不少于工程竣工后6个月。项目部安全部每周抽查不少于5个班组的交底执行情况，抽查结果与班组安全考核挂钩。交底内容随施工进展动态更新，施工工艺变化、外部环境改变或发生安全事故（事件）后，必须重新组织交底并形成更新记录。交底资料作为工程安全管理的基础性证据，竣工后整理归入安全资料专卷</w:t>
      </w:r>
    </w:p>
    <w:p>
      <w:pPr>
        <w:pStyle w:val="Heading2"/>
      </w:pPr>
      <w:r>
        <w:t>应急预案与安全资料闭环：应急预案体系总则与分级响应机制</w:t>
      </w:r>
    </w:p>
    <w:p>
      <w:r>
        <w:t>本工程位于长沙市天心区五一商圈核心区，施工范围覆盖步行街后街、福临街、衣铺巷、谢家冲巷、652仓库路段、新城路北段、广厦新村出入口、状元坡巷、苏家巷共9条道路，各路段施工环境、交通特征、周边业态和风险等级差异显著。项目部建立“项目部总体预案—分路段现场处置方案—关键工序应急处置卡”三级应急预案体系，项目部总体预案由项目技术负责人组织编制，经企业安全管理部门审核、监理单位审批后实施；分路段现场处置方案由路段施工负责人结合本段道路卡片中的风险点、交通策略和作业内容编制，报项目部审批后组织交底；关键工序应急处置卡针对沥青摊铺、沟槽开挖、路灯安装、弱电下地等工序编制，张贴于作业面显著位置，确保一线作业人员能看懂、能执行</w:t>
      </w:r>
    </w:p>
    <w:p>
      <w:r>
        <w:t>分级响应机制按事故严重程度和影响范围划分为三级：Ⅲ级响应对应轻微伤害或财产损失较小、仅影响本作业面的突发事件，由路段作业班组长立即组织现场处置，并同步报告路段施工负责人和安全员，处置完成后12小时内形成应急处置记录纳入安全资料闭环；Ⅱ级响应对应人员受伤需送医、管线受损需紧急抢修、交通中断需应急导改等事件，由项目部安全副经理启动处置，调动项目部应急抢险资源，同步报告监理单位和建设单位现场代表，处置过程留存影像和文字记录，24小时内形成专项事件处置报告；Ⅰ级响应对应人员重伤及以上、火灾、基坑坍塌、大型管线爆裂等重大事件，由项目经理立即启动项目部总体应急预案，2分钟内上报企业应急中心和建设单位，同步报告属地应急管理、公安、消防、医疗和管线权属单位，现场执行无关人员疏散、危险区域警戒隔离、初始救援处置和信息报送四项优先程序。各类应急响应均明确响应启动条件、资源调度清单、信息报告程序、外部救援联动方式和事后恢复评估要求，各路段施工负责人、专职安全员和班组长必须在安全技术交底中逐人确认本路段响应程序和本岗位应急职责</w:t>
      </w:r>
    </w:p>
    <w:p>
      <w:pPr>
        <w:pStyle w:val="Heading2"/>
      </w:pPr>
      <w:r>
        <w:t>应急预案与安全资料闭环：分路段专项应急预案编制与差异化控制</w:t>
      </w:r>
    </w:p>
    <w:p>
      <w:r>
        <w:t>根据项目资料中各道路施工内容和风险特征，项目部对9条道路逐条编制分路段专项应急预案或现场处置方案，确保应急措施与道路实际工况、周边环境和施工风险精准匹配。步行街后街位于万达购物广场和长沙中心印象城之间，全天人流密集，商户出入口密集，专项应急预案明确：夜间错峰施工时段（按批准交通组织方案确定具体时段）为应急响应的优先级时段，施工区域必须保留不小于1.5米宽的连续行人通道并在入口处设置应急疏散导向标识，在人民西路和坡子街两端各布设一台应急照明车并保持常备状态，施工期间建立与万达购物广场和印象城物业管理方的双向应急通讯机制，一旦发生行人伤害或施工面失稳事件，物业方协助进行人流引导和初步警戒隔离；福临街的专项应急预案围绕“半幅分段导改+消防通道保通”两大控制点编制，明确在解放西路—坡子街方向按不超过50米为一个施工作业段组织分段施工，每个作业段设置双向临时绕行标识和夜间反光警示，应急场景下立即拆除影响消防车通行的围挡或临时设施，路段两端安排专职交通疏导员佩戴通讯设备，实现与路口信号灯协调联动</w:t>
      </w:r>
    </w:p>
    <w:p>
      <w:r>
        <w:t>衣铺巷为窄幅商业巷道，宽度仅4至6米，地下管线密集、材料堆放空间严重不足，专项应急预案的核心控制点是“窄巷救援通道保障”和“地下管线突发事件快速处置”。预案规定作业面沿巷道纵向不超过20米，任何作业时段均保证至少一条宽度不小于1米的应急通行线畅通，材料随用随进、不得在巷道内堆存超量或超大构件；针对管线密集风险，施工前由管线探查组采用探测仪器配合人工探坑明确管线走向、埋深和权属，建立“一巷一管线图”并报备权属单位，一旦发生管线破损事件，立即停止作业、切断相关介质源并通知权属单位抢修；谢家冲巷全长320米，沿线以居民住宅为主，老人儿童出行频繁，应急预案重点设置“居民应急疏散与雨天积水强排”两个处置专项，施工区内每50米设置一处应急集合点并在平面布置图中标注，雨天预警发布后立即启动开挖面覆盖和排水泵预置，配备不少于2台应急排水泵并连接至既有雨水系统，确保30分钟内排除施工作业面积水</w:t>
      </w:r>
    </w:p>
    <w:p>
      <w:pPr>
        <w:pStyle w:val="Heading2"/>
      </w:pPr>
      <w:r>
        <w:t>应急预案与安全资料闭环：专项应急预案重点环节与应急资源调度</w:t>
      </w:r>
    </w:p>
    <w:p>
      <w:r>
        <w:t>项目部针对本工程主要事故类型和危大工程识别结果，编制机械伤害、临时用电触电、高处坠落、沟槽坍塌、火灾、管线破坏、恶劣天气和交通突发中断等8类专项应急预案，每类预案均包含适用范围、风险分析、应急组织机构、处置程序、资源保障和演练要求六个模块。机械伤害专项应急预案区分不同路段设备配置差异：步行街后街、衣铺巷以小型铣刨设备和人工铺筑为主，重点防范操作空间狭小导致的人员卷入和碰撞伤害，应急处置卡要求发现机械伤人立即按下设备紧急停止按钮、组织止血包扎并呼叫120；652仓库路段和福临街以摊铺机和双钢轮压路机为主，重点防范压路机碾压和摊铺机烫伤，预案规定压路机前后5米范围内严禁无关人员进入，烫伤处置执行流动清水冲洗降温15分钟以上后包扎送医标准程序。临时用电触电专项应急预案紧扣本工程TN-S接地系统、电缆穿不锈钢线槽外加橡胶减速板组合敷设、灯杆及构件等电位连接的设计特点，明确分级漏电保护器的动作电流整定值按批准临时用电组织设计要求执行（末端开关箱漏电动作电流不大于30mA、动作时间不大于0.1s），触电事故发生后，第一发现人必须首先切断上级电源开关再施救，严禁直接用手拉拽触电者，心肺复苏和AED使用由经过红十字会培训并持证的专职安全员执行，项目部安全资料中保存持证人员名单和证书复印件</w:t>
      </w:r>
    </w:p>
    <w:p>
      <w:r>
        <w:t>应急资源调度实行“项目部应急物资总库+分路段物资点”两级储备模式，项目部总库配备通用应急物资：干粉灭火器不少于20具、消防水带不少于200米、应急发电机不少于2台、柴油排水泵不少于4台、应急照明灯不少于20套、安全警示锥不少于100个、反光背心不少于50件、急救箱不少于4套；分路段物资点按道路卡片中的风险等级和作业内容差异化配置，步行街后街、福临街、广厦新村出入口重点配置反光交通锥、临时人行通道铺板、应急照明和对讲设备，652仓库路段和新城路北段重点配置弯沉检测应急设备和摊铺料保温覆盖材料，状元坡巷和苏家巷重点配置防滑垫、排水泵和管线探查探测器。项目部每月组织一次应急物资盘点，填写《应急物资检查记录表》，内容包括物资名称、规格型号、数量、有效期（适用时）、存放位置、检查人和检查日期，缺失或失效物资在3个工作日内补充更换，记录表纳入安全资料闭环管理</w:t>
      </w:r>
    </w:p>
    <w:p>
      <w:pPr>
        <w:pStyle w:val="Heading2"/>
      </w:pPr>
      <w:r>
        <w:t>应急预案与安全资料闭环：应急演练计划与演练闭环评估</w:t>
      </w:r>
    </w:p>
    <w:p>
      <w:r>
        <w:t>项目部按季度编制应急演练计划，涵盖本项目8类专项应急预案的实操演练和桌面推演。开工前完成项目部级综合应急演练1次，由项目经理担任总指挥，全体管理人员、专职安全员和各路段班组长参加，演练场景设定为暴雨天气下谢家冲巷沟槽坍塌导致作业人员被困和弱电管线受损的复合事故，重点检验应急信息报告流程、现场警戒与人员疏散、外部救援力量联动、管线抢修协调和善后恢复五个环节的衔接效率。季度专项演练按以下节奏组织：第1季度开展临时用电触电急救和消防灭火演练，参演路段为步行街后街、福临街和状元坡巷；第2季度开展机械伤害急救和交通突发中断疏导演练，参演路段为652仓库路段和新城路北段；第3季度开展高处坠落和管线破坏应急处置演练，参演路段为衣铺巷和苏家巷；第4季度开展冬季恶劣天气应急响应桌面推演，覆盖全部9条道路</w:t>
      </w:r>
    </w:p>
    <w:p>
      <w:r>
        <w:t>每项应急演练严格按“方案编制与交底—演练实施与记录—总结评估与整改—资料归档与更新”闭环流程执行，演练前由安全副经理编制《应急演练方案》，明确演练目的、时间地点、场景设置、参演人员和分工、演练程序、评估标准和物资准备，经项目经理审批后组织参演人员交底签字；演练过程中由安全员全程记录并拍摄关键节点影像资料，重点记录响应时间、指挥协调有效性、处置措施合规性、外部联络及时性和物资调配准确性五项指标；演练结束后48小时内召开演练总结评估会，对照评估标准逐项评分，形成《应急演练评估报告》，列出演练中发现的问题、改进措施和责任人，问题整改纳入隐患整改台账并限期销号，因演练暴露出的应急预案本身不完善之处，在15个工作日内完成应急预案修订并按原审批程序报批，修订记录和审批意见随演练资料一并归档</w:t>
      </w:r>
    </w:p>
    <w:p>
      <w:pPr>
        <w:pStyle w:val="Heading2"/>
      </w:pPr>
      <w:r>
        <w:t>应急预案与安全资料闭环：安全资料闭环管理与归档标准</w:t>
      </w:r>
    </w:p>
    <w:p>
      <w:r>
        <w:t>本项目安全管理资料实行“一工序一档案、一检测一记录、一验收一签认”的闭环管理制度，确保从施工准备到竣工验收全过程的安全管理活动均有据可查、有迹可循。安全资料按类别分为十一大类：安全管理目标与责任制文件、安全教育与交底记录、安全检查与隐患整改台账、危大工程专项方案及验收记录、机械设备进场验收与检查记录、临时用电组织设计及检查测试记录、安全防护设施验收记录、消防安全检查与动火审批记录、交通导改与占道审批文件、应急预案与演练记录、工伤事故调查处理与统计分析报告。每类安全资料设置专职资料员负责收集、编号、整理和归档，现场专职安全员和施工员分别负责原始记录的填写和签认，项目技术负责人负责隐蔽验收和专项方案实施记录的审查签章</w:t>
      </w:r>
    </w:p>
    <w:p>
      <w:r>
        <w:t>安全资料闭环控制执行“产生—审核—归档—追溯”四环节管理流程：原始记录由责任人在工序或活动完成后当日填写，并注明日期、作业部位、参加人员和关键数据，严禁事后补填或代签；项目安全副经理在3个工作日内完成审核，重点关注填写规范性、数据真实性、签字完整性和与施工日志、监理日志的对应一致性，审核发现问题退回责任人限期补充或更正；审核通过后48小时内由资料员完成编号归档，归档采用电子扫描件和纸质原件双轨制保存，电子文件夹按资料类别和日期建立目录树并定期备份，纸质档案按册装订并在封面标注资料类别、起止日期、案卷号和归档人；追溯环节用于内外部检查、事故调查和管理评审时的快速检索，项目部制作《安全资料索引表》并在资料室显著位置张贴，索引表列明各类资料的案卷号、时间段、主要内容和存放柜编号</w:t>
      </w:r>
    </w:p>
    <w:p>
      <w:r>
        <w:t>分路段施工产生的安全资料须在案卷内明确标注路段名称和桩号范围，便于各路段安全管理活动的独立追溯评价，步行街后街、福临街和衣铺巷等商圈核心路段的安全交底记录和隐患整改台账单独成册，谢家冲巷、广厦新村出入口和苏家巷等居民集中路段的安全巡查记录和居民投诉处理记录单独归档，652仓库路段和新城路北段的重载交通控制记录和弯沉检测资料附入对应案卷。项目部每月由技术负责人组织一次安全资料完整性专项检查，对照《安全资料月度检查表》逐类核查，重点检查危大工程验收记录、临时用电测试记录、动火审批记录和应急演练评估报告的完整性和合规性，形成书面检查报告，检查发现的问题列入项目质量安全整改周会督办并在7个工作日内整改闭合</w:t>
      </w:r>
    </w:p>
    <w:p>
      <w:pPr>
        <w:pStyle w:val="Heading2"/>
      </w:pPr>
      <w:r>
        <w:t>应急预案与安全资料闭环：各路段应急专项控制与安全资料闭环差异化实施</w:t>
      </w:r>
    </w:p>
    <w:p>
      <w:r>
        <w:t>步行街后街应急专项控制围绕“人员密集场所应急疏散”核心风险展开，施工现场临街一侧全部设置不低于1.8米的硬质连续围挡并张贴反光警示标识，围挡外侧预留行人通道并设置应急疏散箭头，作业面施工期间不少于2名交通引导员持对讲机和扩音器值守在通道两端；对商户主要出入口采用搭设临时通行钢便桥并铺设防滑垫的方式保障通行，钢便桥承载力和防滑性能经项目部安全副经理检查签认后方可投入使用，检查记录纳入安全资料分册；夜间施工照明覆盖作业面及行人通道，照度按专项方案要求不低于20lx，并由专职电工每班次测试记录。福临街应急专项控制以“半幅施工交通导改安全”为核心，在每个作业段起止点设置定型化交通导改门架并在门架上清晰标注限速标识、导向标识和应急停车区域，门架设置前一晚完成对向车道的临时标线施画并拍照存档；摊铺作业前对调平后的检查井井盖逐一复核高程并形成记录，发现井盖松动或高程超差立即标记并安排在摊铺前处理，记录原件交资料员归档</w:t>
      </w:r>
    </w:p>
    <w:p>
      <w:r>
        <w:t>衣铺巷应急专项控制以“窄巷管线破坏和沟槽坍塌”为核心，每次开挖作业前由管线探查组使用探地雷达和手持管线仪复测，复测结果与“一巷一管线图”比对确认，比对记录签字后作为开挖许可证的附件归档；沟槽两侧设置连续钢管护栏杆和密目安全网，栏杆距槽边不小于1米，槽边1米范围内严禁堆载和停放小型机具，安全员每班次检查栏杆稳固性和槽壁有无裂缝渗水等坍塌预兆并在《临边防护巡查表》中记录，发现异常立即组织作业人员撤离并启动沟槽坍塌应急预案；夜间无人值守时段对开挖面进行全覆盖封闭，覆盖采用定型化钢盖板或用脚手管搭设的临时桥板并上锁固定。谢家冲巷应急专项控制聚焦“居民安全诉求和雨天应急响应”，施工区域两端设置双面居民告知牌，一面告知当日施工内容、作业时间和安全注意事项，另一面公示项目部应急责任角色和属地社区网格员电话号码并定期更新，告知牌现场照片每周拍摄一次归档；长沙市气象台发布暴雨蓝色预警后，项目部应急值班人员30分钟内到达现场检查排水沟畅通情况和覆盖材料完好性，配置的移动式柴油排水泵提前预置于低洼易积水点并连接好排水水带，预警解除后形成预警响应记录附入当周安全资料</w:t>
      </w:r>
    </w:p>
    <w:p>
      <w:r>
        <w:t>652仓库路段应急专项控制以“重载交通节点安全保障”为核心，重载区域弯沉检测在路面结构层施工前由项目部测量组和检测单位共同完成，检测数据与设计要求弯沉值对比并在3个工作日内形成弯沉报告，报告结论作为确定基层补强范围的依据归档备查；重载车辆通行节点处摊铺的ATB-30沥青稳定碎石和AC-13 SBS改性沥青现场取样制作马歇尔试件留存，压实温度由专职检测员在摊铺现场每30分钟记录一次并形成温度曲线图附入施工记录。新城路北段应急专项控制以“分幅连续摊铺应急切换”和“公交站点临时停靠安全”为核心，分幅施工时在已开放交通的半幅路面设置临时非机动车道隔离护栏并由交通协管员引导非机动车和行人通行，隔离护栏的起始点和终点设置防撞沙桶和太阳能爆闪警示灯；公交站点临时迁移位置与公交运营企业提前协商确定并在施工前三天设置站台公告和导向标识，临时站点地面施画等候区标线并在雨天铺装防滑垫，站点相关照片和公交企业确认函归档。广厦新村出入口应急专项控制以“小区应急车辆快速放行”为核心，出入口门卫处和施工围挡上张贴24小时应急责任角色联络要求，电话保持全时值守并每月进行一次通话功能测试，测试记录归档；施工影响通行时段在出入口设置专人值守岗亭，一旦接到急救或消防车辆通行需求，值守人员在3分钟内引导车辆按预设临时通道通过施工区域</w:t>
      </w:r>
    </w:p>
    <w:p>
      <w:r>
        <w:t>状元坡巷应急专项控制以“坡面防滑与排水应急”为核心，坡段施工按由下至上的碾压方向组织摊铺和压实，每层混合料摊铺后立即用防雨布覆盖并在坡脚设置排水截留坎防止雨水沿坡面漫流冲刷；坡面防滑施工完成后，由项目技术负责人和专职安全员共同进行防滑性能检查并在《坡道防滑检查记录》中签字，雨天过后第一时间对坡面进行巡查排水和松散情况检查并追加记录。苏家巷应急专项控制以“老旧巷道管线不明和作业面狭窄”为核心，开挖施工执行“先探后挖、逐段前进、当天封闭”的铁律，探挖采用人工探坑方式沿巷道纵向间隔5米设置一处探坑至设计底标高以下20cm，探坑揭露的管线种类、管径、埋深和材质在现场手绘剖面示意图并由探查人员和安全员共同签字，当天完成回填或覆盖硬质盖板并恢复通行；作业面狭窄导致机械设备回转半径受限时，由安全员在现场划定机械设备回转警戒区并用警示带隔离，回转作业期间任何人员不得进入警戒区，发现违章指挥或冒险作业的，安全员有权立即下达停工指令并在现场安全日志中记录，停工整改完成经复查合格后方可复工，停工令和复工通知均编号归档</w:t>
      </w:r>
    </w:p>
    <w:p>
      <w:pPr>
        <w:pStyle w:val="Heading2"/>
      </w:pPr>
      <w:r>
        <w:t>应急预案与安全资料闭环：应急预案动态管理与安全资料信息化</w:t>
      </w:r>
    </w:p>
    <w:p>
      <w:r>
        <w:t>项目部建立应急预案和现场处置方案的动态修订机制，当施工环境、工艺方法、风险等级、法规标准或管理机构要求发生重大变化时，以及每季度的应急演练评估结论认为预案需修订时，由安全副经理在变化或评估结论产生后15个工作日内组织修订，修订稿按原审批程序报审，审批通过后3个工作日内组织相关管理人员和作业班组长重新交底并在交底记录中签认，原版本预案在资料室加盖“废止”章单独存放并标注废止日期和替换版本号。施工期间历次预案修订说明、审批意见、交底记录和版本对照表汇编成《应急预案版本管理台账》，随安全资料总卷保管</w:t>
      </w:r>
    </w:p>
    <w:p>
      <w:r>
        <w:t>安全资料信息化管理采用项目部安全管理平台，支持移动端和桌面端同步录入，现场安全检查、隐患整改、交底签认和应急演练记录可通过移动终端拍照上传、电子签名和即时归档，平台按资料类别和时间段自动生成归档目录和索引，设置查阅权限保证资料安全，施工结束时平台数据刻录光盘随纸质档案一并移交。平台中设置《安全资料限期归档督办表》，资料员每日登录查看各责任人员应归档而未归档的记录清单，通过平台发送催办通知，逾期24小时仍未归档的自动升级至项目经理督办。每月生成《安全资料闭环完成率统计表》，按资料类别和责任人员统计应归档数量、实归档数量和闭环率，闭环率低于90%的类目责令责任人员在次月5日前整改完成，统计表经项目经理签认后纳入项目部月度安全管理报告</w:t>
      </w:r>
    </w:p>
    <w:p>
      <w:pPr>
        <w:pStyle w:val="Heading2"/>
      </w:pPr>
      <w:r>
        <w:t>工序控制与验收节点：工序安全控制与验收节点总则</w:t>
      </w:r>
    </w:p>
    <w:p>
      <w:r>
        <w:t>本项目工序安全控制以“每道工序验收合格后方可进入下道工序”为基本原则，将安全验收嵌入施工全过程，重点针对路面铣刨、管线探挖、基础处理、沥青摊铺、路灯安装等关键工序设置强制性安全节点。项目涉及步行街后街、福临街、衣铺巷、谢家冲巷、652仓库路段、新城路北段、广厦新村出入口、状元坡巷、苏家巷9条路段，各路段因使用功能、交通组织、周边环境和结构处理方式不同，工序安全控制侧重点存在差异，必须在施工前按路段编制工序安全控制清单，经项目技术负责人审批后实施</w:t>
      </w:r>
    </w:p>
    <w:p>
      <w:r>
        <w:t>工序开工前由责任工长填写《工序安全条件确认表》，确认机械、人员、防护设施、照明、交通导改和应急物资到位，经专职安全员签字后方可允许作业。每一道工序完成后，由班组自检合格后报项目质检员和安全员联合验收，形成《工序安全验收记录》，重点核验机械撤场顺序、临边恢复状态、消防通道是否被阻断、材料清场和现场清理情况，验收不合格的工序不得覆盖，不得进入下一道工序，并立即整改闭环</w:t>
      </w:r>
    </w:p>
    <w:p>
      <w:r>
        <w:t>分部工程或路段完成阶段验收前，由项目技术负责人组织安全专项复查，重点核对从开工至当前阶段所有工序安全验收记录闭合情况，逐条路段比对关键工序的影像资料和检测数据，形成《阶段性工序安全复核报告》。该报告是单位工程安全验收的前置资料，缺项或签字不全的必须补充闭环后再申请竣工验收</w:t>
      </w:r>
    </w:p>
    <w:p>
      <w:pPr>
        <w:pStyle w:val="Heading2"/>
      </w:pPr>
      <w:r>
        <w:t>工序控制与验收节点：路面病害处治与铣刨工序安全验收</w:t>
      </w:r>
    </w:p>
    <w:p>
      <w:r>
        <w:t>步行街后街、衣铺巷、谢家冲巷、652仓库路段、苏家巷、状元坡巷均涉及对现状路面病害的开挖处治，开窗前由测量组结合设计图纸和现场实际情况标定开窗范围，经管线探查确认无不明地下障碍物，专职安全员现场核验后方可上机作业。铣刨机、破碎锤进入作业面前，操作人员须持证上岗，机械回转半径内设置警戒线和专人监护，严禁非作业人员进入。每条巷道根据宽度和通行条件确定警戒区半径，衣铺巷、苏家巷等窄巷警戒区向两端延伸，增设反光锥和夜间警示灯</w:t>
      </w:r>
    </w:p>
    <w:p>
      <w:r>
        <w:t>开窗或铣刨后暴露的坑槽、高差边缘立即设置硬性围挡和踢脚板，夜间在围挡外侧悬挂警示灯，同时安排专人巡查，防止行人或非机动车跌入。铣刨产生的松散料、废旧沥青块当天清运，不得在巷内堆放过夜。谢家冲巷、状元坡巷等坡度路段，铣刨面设置临时截水埂或覆盖防雨布，防止雨水汇集浸泡基层或流入相邻民居。652仓库路段因物流车辆偶有通行，铣刨面开放前进行临时回填或铺设钢板，承载能力须经现场承载力测试合格</w:t>
      </w:r>
    </w:p>
    <w:p>
      <w:r>
        <w:t>开窗处治完成后，由质检员和安全员联合验收坑槽尺寸、基底密实度和周边支护状态，填写《病害处治工序安全验收单》。验收合格的及时进行基层回填，回填材料按设计采用沥青稳定碎石ATB-30，分层碾压，每层压实度经检测合格并拍照留档后，方可进行下层施工。步行街后街、福临街等商圈路段须在次日营业前完成坑槽回填或钢板覆盖，恢复人行通道，安全验收记录纳入当日施工日志</w:t>
      </w:r>
    </w:p>
    <w:p>
      <w:pPr>
        <w:pStyle w:val="Heading2"/>
      </w:pPr>
      <w:r>
        <w:t>工序控制与验收节点：沥青摊铺与机械设备安全验收控制</w:t>
      </w:r>
    </w:p>
    <w:p>
      <w:r>
        <w:t>沥青摊铺是本项目覆盖面最广的工序，步行街后街、福临街、广厦新村出入口、新城路北段、652仓库路段等均涉及沥青面层摊铺作业。摊铺前由技术人员按照批准方案对摊铺机、双钢轮压路机、胶轮压路机、小型压实机具逐台进行工况检查，操作人员证件查验并人证合一，机械行走路线与现场围挡、临边保持安全距离，摊铺区域设置警戒线和安全告知牌。衣铺巷等窄巷摊铺只能采用小型摊铺设备和人工配合，禁止任何机械在无人监护的情况下作业</w:t>
      </w:r>
    </w:p>
    <w:p>
      <w:r>
        <w:t>摊铺过程中，材料运输车辆进出施工段由专人指挥，卸料时人员不得在料斗后方停留。压路机作业时，配合摊铺的人员须在机械倒车警戒范围之外，严禁在尚有余温的沥青面上坐卧。每天收工前，压路机停放于指定区域并楔住轮胎，摊铺机熄火拔钥匙，夜间在未完成接缝处设置连续反光锥和警示灯。新城路北段为分幅推进，冷接缝位置统一规划并避开公交站和路口，冷接缝处的碾压和密实度检测记录单独成档，作为工序验收附件</w:t>
      </w:r>
    </w:p>
    <w:p>
      <w:r>
        <w:t>每段沥青摊铺完成后，由试验检测组进行压实度、厚度和平整度检测，安全员同步对压实机械退场路线、剩余材料回收、交通标识恢复和场地清理进行检查，形成《沥青摊铺安全验收记录》。压实度不符合要求的部位不得放行，必须分析原因并启动整改，整改后重新检测合格方可签字验收。广厦新村出入口摊铺完成后还需增加防滑系数检测，检测合格后拆除围挡恢复通行，安全验收记录在验收当天传至项目部资料管理系统归档</w:t>
      </w:r>
    </w:p>
    <w:p>
      <w:pPr>
        <w:pStyle w:val="Heading2"/>
      </w:pPr>
      <w:r>
        <w:t>工序控制与验收节点：高处作业与路灯安装安全验收节点</w:t>
      </w:r>
    </w:p>
    <w:p>
      <w:r>
        <w:t>本项目涉及高处作业的主要工序为路灯基础施工、灯杆吊装、灯具安装和弱电设备安装，涉及步行街后街、状元坡巷、新城路北段等路段。路灯基础开挖前，确认地下管线种类和走向，电缆井盖打开后先通风检测再下井作业，必须实行“先检测后作业”制度，井口设置防坠落安全网，作业人员系安全带和安全绳，井上设置监护人并保持通讯畅通，严禁单人下井</w:t>
      </w:r>
    </w:p>
    <w:p>
      <w:r>
        <w:t>灯杆吊装使用汽车起重机，吊装作业前由安全员和起重指挥对起重机支腿垫板、吊索索具、卡环和接地状态逐项检查，填写《起重吊装安全检查表》。吊装区域设置警戒线，作业半径内禁止人员穿行，吊装作业指定持证起重指挥统一指挥信号，灯杆起吊后不得长时间悬停，就位后立即安装地脚螺栓并调整垂直度，紧固力矩达到设计要求后方可摘钩。状元坡巷为坡道型巷道，吊车支腿处以经复核的承载力垫板支撑，并在支腿外侧加设防滑楔块</w:t>
      </w:r>
    </w:p>
    <w:p>
      <w:r>
        <w:t>路灯安装完成后，由电气施工负责人和安全员联合对灯杆基础接地、防雷接地和等电位连接进行检查，接地电阻测试值经监理确认后填入《路灯安装安全验收记录》。灯具接线、绝缘电阻测试和照明控制调试并入调试阶段安全验收，调试前照明配电柜挂牌“设备调试、禁止合闸”，调试过程由两人执行，一人操作一人监护。全线灯具投入试运行前，项目部组织专项安全检查和夜间照度测试，形成书面验收结论存档</w:t>
      </w:r>
    </w:p>
    <w:p>
      <w:pPr>
        <w:pStyle w:val="Heading2"/>
      </w:pPr>
      <w:r>
        <w:t>工序控制与验收节点：临边洞口防护与工序交接安全验收</w:t>
      </w:r>
    </w:p>
    <w:p>
      <w:r>
        <w:t>本工程临边洞口主要来自路面铣刨后的高差边沿、检查井揭盖作业、电缆井开挖和沟槽施工，9条道路均不同程度存在临边洞口安全管控需求。路面铣刨区域与行人通行区之间设置连续硬性围挡，高度不低于1.2米，底部设置踢脚板，夜间在围挡外侧增设反光标志和警示灯。衣铺巷、苏家巷等宽度不足路段，人行通道宽度按批准方案保证最低通行要求，通行带与作业面之间以移动式密目网加钢管栏杆隔离</w:t>
      </w:r>
    </w:p>
    <w:p>
      <w:r>
        <w:t>检查井揭盖作业后，井口必须立即用定型井盖临时覆盖或设置专用防护围栏，严禁以木板、竹胶板临时遮盖。井内作业时，井口设专人监护并配备救援绳索和通讯设备，作业完成后井盖回位并锁定，监护人员经安全确认后方可撤离。谢家冲巷、652仓库路段涉及排水边沟和雨水口改造，开挖后的沟槽边缘设置安全防护栏杆和排水截水措施，雨天增加巡查频次</w:t>
      </w:r>
    </w:p>
    <w:p>
      <w:r>
        <w:t>工序交接时，上一道工序须将有临边洞口风险的部位清理至安全状态，并向下一道工序负责人进行安全交底，双方在《工序交接安全检查表》上签字确认。下一道工序的班组进场前，专职安全员对临边防护状态进行复查，发现防护缺失或不合格的不得移交。各路段根据当日工序完成情况，原则上面层摊铺完成后临边围挡可拆除，其他工序均待全部工程结束并统一清理后拆除，拆除过程由安全员全程监督</w:t>
      </w:r>
    </w:p>
    <w:p>
      <w:pPr>
        <w:pStyle w:val="Heading2"/>
      </w:pPr>
      <w:r>
        <w:t>工序控制与验收节点：消防安全管理与工序防火验收</w:t>
      </w:r>
    </w:p>
    <w:p>
      <w:r>
        <w:t>本项目消防安全以“工序防火验收、动火审批严控、可燃物隔夜清零”为核心，重点管控沥青摊铺高温作业、基层处理用火、电缆接头热收缩和防水卷材热熔等明火工序。动火作业前必须办理《动火作业许可证》，由安全员现场确认灭火器材、消防水源和监护人员到位，易燃物清理半径不少于5米，作业点周边可燃构件以防火布覆盖。步行街后街、福临街、衣铺巷地处商圈核心，动火作业安排在夜间人流稀少时段进行，施工现场增设不少于2具干粉灭火器，并指定1名专职消防监护员</w:t>
      </w:r>
    </w:p>
    <w:p>
      <w:r>
        <w:t>沥青混合料运输到场的温度、摊铺温度以及碾压终了温度，由质检员和试验人员逐车检测记录，温度超出控制范围的要求立即停止使用并启动废料处置程序。高温沥青作业区域严禁无关人员靠近，作业人员穿戴隔热手套和防护鞋，作业点15米范围内禁止存放易燃化学品和油料。每班收工前，由安全员对当日动火点、电气设备、材料堆场和临时用电进行消防专项检查，确保无火种遗留、无超温设备和未断电线路</w:t>
      </w:r>
    </w:p>
    <w:p>
      <w:r>
        <w:t>各路段工序完工后，由项目部安全科组织消防专项验收，核查动火作业许可证、灭火器配置、消防通道畅通、应急照明和疏散标识设置情况。结合道路改造内容，步行街后街、状元坡巷等涉及路灯安装的路段，消防验收增加电气防火检查，包括电缆接头绝缘、金属线槽跨接、接地连接和灯具防尘防水等级确认。消防验收不合格路段不得开放交通，整改记录和整改后照片一并纳入《消防安全工序验收记录》</w:t>
      </w:r>
    </w:p>
    <w:p>
      <w:pPr>
        <w:pStyle w:val="Heading2"/>
      </w:pPr>
      <w:r>
        <w:t>工序控制与验收节点：隐患整改闭环与工序衔接安全条件核查</w:t>
      </w:r>
    </w:p>
    <w:p>
      <w:r>
        <w:t>现场日常巡检和各工序验收发现的隐患，按“立行立改、限期整改和停工整改”三级管理，一级隐患即发现即整改，整改后由发现人复查确认方可销号；二级隐患签发《隐患整改通知单》，限期整改并经安全科专项复查闭环；三级隐患立即下达《停工整改指令书》，停止相关工序作业，由项目技术负责人组织制定整改方案，整改完成经建设单位和监理联合验收合格后方可复工。所有整改记录、验收单、照片和签字文件按路段归档，形成完整隐患整改闭环台账</w:t>
      </w:r>
    </w:p>
    <w:p>
      <w:r>
        <w:t>工序衔接的安全条件核查由项目生产经理组织，安全科、技术科和施工班组共同参与，核查内容包括上一道工序安全验收记录是否齐全、作业面清理是否到位、安全防护是否已按风险等级恢复、消防和临时用电是否调整到位，以及下一道工序风险交底是否完成。步行街后街、福临街等商圈路段增加营业前恢复检查和商户告知确认项，广厦新村出入口、谢家冲巷等居民区路段增加行人通行通道安全隐患排查和应急责任角色就位检查</w:t>
      </w:r>
    </w:p>
    <w:p>
      <w:r>
        <w:t>每次工序衔接安全条件核查均填写《工序衔接安全核查表》，由生产经理、安全科和交接双方班组负责人共同签字，核查表纳入当次工序验收资料一并归档。核查结论为“不合格”的，不允许进入新工序作业，安全科挂牌并跟踪不合格项整改，整改完毕再次核查合格后摘牌，进入工序施工。项目在重要分部工程完成和节假日前增加全面隐患整改回头看，确保全路段工序安全状态受控，所有安全验收和隐患排查资料在竣工验收时作为安全资料专卷提交</w:t>
      </w:r>
    </w:p>
    <w:p>
      <w:pPr>
        <w:pStyle w:val="Heading2"/>
      </w:pPr>
      <w:r>
        <w:t>安全目标与责任分解：安全管理目标层级与控制指标</w:t>
      </w:r>
    </w:p>
    <w:p>
      <w:r>
        <w:t>本工程安全管理总目标为“零死亡、零重大伤害、零职业健康重大危害”，在此基础上实现“三零三百”控制指标：施工现场重伤及死亡事故为零、重大消防事故为零、重大坍塌事故为零；从业人员进场安全教育覆盖率100%、特种作业人员持证上岗率100%、危险性较大分部分项工程专项方案编审与验收率100%。针对长沙市天心区五一商圈步行街后街、福临街、衣铺巷、谢家冲巷、652仓库路段、新城路北段、广厦新村出入口、状元坡巷、苏家巷共9条道路的提质改造特点，目标管控进一步分解为“行人伤害为零、交通导改期间导改区人身伤害事故为零、夜间施工交通安全事故为零、商户持续经营期间火灾事故为零”四项路面专项管控目标，并将全部指标列入项目部安全生产责任制考核和月度对标核查内容</w:t>
      </w:r>
    </w:p>
    <w:p>
      <w:r>
        <w:t>依据《施工企业安全生产管理规范》GB 50656和长沙市政府有关建筑施工安全管理的强制性规定，本工程安全管理实行“主要负责人—项目负责人—专职安全管理人员—班组安全员”四级目标授权与考核体系。项目部与发包人签订安全生产责任书的同时，将上述目标按9条道路逐段分解：步行街后街目标责任侧重于人流密集区围挡防护事故为零和夜间作业伤害为零；福临街、衣铺巷侧重于窄巷机械伤害零事故和临时用电零火灾；谢家冲巷、苏家巷侧重于沟槽和临边坠落零伤害；652仓库路段侧重于重载交通与施工作业交叉引发的车辆伤害零事故；新城路北段侧重于连续摊铺作业中的机械烫伤和交通导改事故为零；广厦新村出入口侧重于小区人车混行冲突事故为零；状元坡巷侧重于坡面防滑失控造成的人员跌落事故为零。每一项分解目标均对应一名安全工程师作为跟踪责任人，并纳入危险源辨识和隐患排查治理责任清单</w:t>
      </w:r>
    </w:p>
    <w:p>
      <w:r>
        <w:t>目标考核采用“月度预考核+阶段性综合考核+竣工安全评价”三段推进。月度预考核重点核查各路段责任人目标达成数据、隐患排查整改闭环率和安全交底覆盖率；阶段性综合考核在实际完成道路工序转换和导改切换节点时实施，结合业主和监理单位对安全文明施工的评分，对目标偏差超过15%的路段启动责任人约谈和安全资源强制增配程序；竣工安全评价以全部9条道路无遗留重大隐患、安全和消防安全验收通过为刚性前置条件，任何一条道路未达标均不得申请竣工安全核定，不签署最终安全评价文件</w:t>
      </w:r>
    </w:p>
    <w:p>
      <w:pPr>
        <w:pStyle w:val="Heading2"/>
      </w:pPr>
      <w:r>
        <w:t>安全目标与责任分解：安全生产责任体系与岗位责任分解</w:t>
      </w:r>
    </w:p>
    <w:p>
      <w:r>
        <w:t>本项目安全生产责任体系实行“一岗双责、党政同责、层级对应、路段到人”的矩阵式管理。项目经理作为安全生产第一责任人，对9条道路的安全生产负总责；安全总监负责日常监督检查、危大工程专项方案合规性审查和应急响应协调；专职安全员按道路划分为4个责任区——第一责任区覆盖步行街后街、福临街；第二责任区覆盖衣铺巷、谢家冲巷、苏家巷；第三责任区覆盖652仓库路段和广厦新村出入口；第四责任区覆盖新城路北段和状元坡巷。各责任区安全员每日必须完成责任路段全覆盖巡查，重点时段（夜间施工、导改切换、沥青摊铺期间）须进行不少于2次补充巡查，巡查记录同步上传至安全信息化平台</w:t>
      </w:r>
    </w:p>
    <w:p>
      <w:r>
        <w:t>技术负责人负责本工程安全技术管理，具体包括：组织编制总体安全技术措施和9条道路分路段的交通安全导改方案、临时用电组织设计、沥青摊铺高温防护方案和弱电管线探挖安全方案；组织对本项目涉及的危大工程进行识别、报审和专家论证；组织施工方案的安全技术交底并签字确认；组织对图纸资料中的安全技术参数进行复核，涉及路面结构厚度、基础开挖深度、管线埋深等均以现场复核数据和设计变更文件为执行依据。各施工班组长为本班组安全生产直接责任人，负责班组作业面的个人防护装备检查、作业区域围挡封闭验收和每日班前安全条件确认，发现不具备安全条件时有权拒绝作业并立即上报专职安全员</w:t>
      </w:r>
    </w:p>
    <w:p>
      <w:r>
        <w:t>建设单位（长沙市天心区城市管理和综合执法局）与监理单位均纳入本工程安全生产责任体系的外层管控节点。项目部每周向监理单位提交各路段安全巡检报告和隐患整改台账，每月向建设单位报送安全管理目标落实情况和重大危险源动态辨识清单。涉及交通导改方案、夜间施工扰民管控措施和高处作业安全防护措施调整时，必须报监理单位和建设单位批准后方可实施，不得擅自放宽标准。安全责任的履行情况全部记入施工日志和安全日志，原始记录、照片和签字文件同步归档，形成可追溯的完整责任链</w:t>
      </w:r>
    </w:p>
    <w:p>
      <w:pPr>
        <w:pStyle w:val="Heading2"/>
      </w:pPr>
      <w:r>
        <w:t>安全目标与责任分解：安全生产责任制考核与动态调整机制</w:t>
      </w:r>
    </w:p>
    <w:p>
      <w:r>
        <w:t>安全生产责任制考核采用“定量指标与定性评价相结合、路段分值与综合分值加权”的考评办法。定量指标包括：月度安全检查缺陷整改率不低于98%、安全交底签字率100%、特种作业人员持证抽查合格率100%、围挡和临边防护完好率不低于95%、消防器材完好率100%、应急演练至少完成规定频次的80%。每条道路独立计算上述指标，按责任区汇总后形成专职安全员的定量绩效分；定性评价由项目经理、安全总监和监理单位安全管理工程师共同完成，每月对责任区的安全管理主动性、隐患排查深度和应急响应时效进行等级评价。两项加权后，低于85分的安全责任人当月绩效系数下调，连续两个月低于70分的责任人调离该责任区并重新接受安全培训考核合格后方可上岗</w:t>
      </w:r>
    </w:p>
    <w:p>
      <w:r>
        <w:t>针对9条道路差异性带来的责任权重不同，本项目在考核体系中设置风险调节系数：步行街后街、福临街、衣铺巷因商圈人流密度大、夜间施工频次高，责任风险系数设定为1.2；谢家冲巷、苏家巷因老旧地下管线不明、作业面狭窄，责任风险系数设定为1.15；652仓库路段因重载车辆通行和物流交叉干扰，责任风险系数设定为1.15；新城路北段因交通流量大和导改复杂，责任风险系数设定为1.1；广厦新村出入口和状元坡巷的责任风险系数分别为1.05和1.1。实际考核得分乘以该系数后作为最终排序依据，确保高风险路段的责任人不会因客观条件复杂而处于劣势，同时激励安全资源向高风险路段倾斜</w:t>
      </w:r>
    </w:p>
    <w:p>
      <w:r>
        <w:t>安全责任考核结果在项目部内部公示并经项目经理审批后执行。对连续六个月考核优良且所负责路段未发生任何可记录安全事故的责任人，在项目竣工安全奖中额外给予专项奖励；对安全责任落实不力、隐患整改闭环率下降或发生责任性事故的责任人，除扣发安全绩效外，依据公司《安全生产奖惩规定》进行追责处理。所有考核记录经安全总监汇总后纳入项目竣工安全档案，作为施工安全履职的法定证明材料一并移交建设单位和属地安全监督机构</w:t>
      </w:r>
    </w:p>
    <w:p>
      <w:pPr>
        <w:pStyle w:val="Heading2"/>
      </w:pPr>
      <w:r>
        <w:t>安全目标与责任分解：分路段安全控制职责与道路差异化责任落实</w:t>
      </w:r>
    </w:p>
    <w:p>
      <w:r>
        <w:t>步行街后街作为商圈核心步行街背街，安全控制责任重点压实到“行人无感防护”和“夜间静默施工”两大现场控制单元。该路段安全员每日闭店时段前完成围挡稳固性检查和夜间照明设施点亮测试，确保在商户营业结束后20分钟内完成当晚作业面安全布设，并在次日6时前完成围挡回收和地面清扫，撤除前再用反光贴和警示锥进行二次巡检以消除绊倒隐患。班组安全员对沿线万达购物广场、长沙中心印象城等大型商业综合体出入口的临时通行垫板进行不少于3次/夜的防滑和牢固性检查，任何位移或翘曲必须在15分钟内完成修复</w:t>
      </w:r>
    </w:p>
    <w:p>
      <w:r>
        <w:t>福临街、衣铺巷的窄巷作业安全责任突出“机械退避和管线保护”。福临街安全员在路面铣刨和摊铺工序开始前，须逐井核对井盖高程和井周加固状态，确认井周无空洞后将井盖临时固定到位，并在摊铺期间派人旁站防止作业人员踩翻井盖。衣铺巷安全员对巷道内弱电管群和雨污检查井进行坐标标记和实体围栏保护，开挖前必须由管线探查组出具书面签认，确认无未标记管线的条件下方准开挖，开挖过程中管线探查人员必须在场监护，直至回填完成。两条窄巷的焊接、切割等动火作业实行“动火审批与动火监护双签”，作业点配备干粉灭火器不少于2具，作业后监护30分钟确认无阴燃方可离场</w:t>
      </w:r>
    </w:p>
    <w:p>
      <w:r>
        <w:t>谢家冲巷和苏家巷的居民区施工安全责任以“居民安全告知和通行保障”为核心。两条巷道在开工前5天由项目部统一制发告知牌设置在巷道两端和每个楼栋单元入口，告知施工时段、出行影响范围和24小时安全值班电话。谢家冲巷安全员在每日早7时前必须完成全路段临边防坠硬隔离检查，重点核验沟槽护栏扣件紧固度和夜间警示灯工作状态；苏家巷因巷道更窄，开挖和回填必须做到当天开挖当天回填，安全员每日收工前逐段确认无裸露坑洞、无未覆盖材料堆、无渣土侵占通行空间，并拍摄巡查照片发送至社区协调员和监理人员工作群。两路段均设立社区安全联络人，遇有老人、残障人士等特殊通行需求，安全员应在10分钟内到达现场协调安全通行</w:t>
      </w:r>
    </w:p>
    <w:p>
      <w:r>
        <w:t>652仓库路段重载节点安全责任要求安全员在每次摊铺前对仓库进出车辆的路线进行一次实地踏勘，核实施工围挡距仓库出入口转弯半径是否满足最小通行要求，夜间在围挡转角处增设在建警示灯和防撞砂桶。安全员与仓库管理方建立每日联动机制，仓库有大型货车进出时提前30分钟通知施工班组撤出相关区域的大型机械并停止占道作业，并派交通疏导员在路口人工指挥。广厦新村出入口安全员负责保留居民车辆和急救消防车道畅通，半幅施工切换时由安全员全程指挥临时导向标志的转换，每2小时检查一次临时铺板的承载和防滑性能，发现板块变形或松动立即组织更换。新城路北段安全员承担交通导改方案推进中的全程安全监控，在公交与社会车辆行经的关键路口设安全协管岗，导改设施交底和转换验收须由安全员和交通协管人员共同签字后方可开放交通</w:t>
      </w:r>
    </w:p>
    <w:p>
      <w:r>
        <w:t>状元坡巷坡道安全责任的特殊落实点在于防滑和排水。安全员在降雨预报发布后，必须在雨前完成所有开挖面的覆盖和坡面截水措施布置，并在雨中和雨后30分钟内对坡面、材料堆放区和临时道路进行防滑检查；沥青面层摊铺期间，安全员对碾压设备的制动系统和后退警报装置在作业前逐台检查并填写设备安全确认单，夜间施工时增设坡道照明和反光警示锥。各道路安全员的职责履行全部记录在《分路段安全日志》中，由安全总监每周审阅并抽取不少于3条道路进行现场验证复核</w:t>
      </w:r>
    </w:p>
    <w:p>
      <w:pPr>
        <w:pStyle w:val="Heading2"/>
      </w:pPr>
      <w:r>
        <w:t>安全目标与责任分解：高处作业与临边洞口安全防护专项</w:t>
      </w:r>
    </w:p>
    <w:p>
      <w:r>
        <w:t>本项目高处作业主要集中在路灯安装与拆除、交通标志牌安装、监控球机杆件安装以及既有线缆架空处理，涉及步行街后街、状元坡巷、新城路北段等路灯和弱电施工路段。高处作业实行“分级审批+双锁挂牌”管理：凡作业基准面高度≥2m的路灯杆安装和灯具更换，均列为三级高处作业，作业前必须办理《高处作业审批单》并由专职安全员、班组长和监护人三方签字方可作业。路灯杆件吊装时必须使用经过标定的吊装带和防坠落缓冲绳，吊装区域地面半径不小于杆长的1.2倍范围内设置警戒区并设专人监护。状元坡巷和新城路北段涉及路灯基础新建及旧灯杆拆除，登高作业人员必须佩戴检验合格的双大钩全身式安全带，挂点应选择在钢结构主杆件或预先设置的锚固点，不得将挂点系在灯杆横臂或灯具支架上</w:t>
      </w:r>
    </w:p>
    <w:p>
      <w:r>
        <w:t>临边洞口防护覆盖本项目9条道路施工过程中出现的全部沟槽、检查井口、雨水口和路面开窗修补坑洞。开挖深度≥1.2m的沟槽（典型出现在衣铺巷、谢家冲巷、苏家巷弱电下地和排水管道安装段）采用定型化钢管护栏加铁丝网防护，护栏上杆高度不低于1.2m、下杆高度不高于0.6m，护栏外沿距沟槽边缘不小于0.8m并设踢脚板。护栏搭设和拆除均需报专职安全员验收，护栏未安装完毕前严禁人员进入沟槽内作业。检查井和雨水口在打开井盖后30分钟内必须用定制钢制盖板覆盖或定型化防护罩封闭，并设红灯警示；因工序原因无法立即封闭的，由安全员签发黄色风险卡并在作业面公示，并设专人昼夜值守直至封闭完成。路面开窗修补形成的临时坑洞（如步行街后街和福临街基础处治开窗）要求在当日作业结束后必须用钢板覆盖或回填至与路面齐平，次日恢复作业前再行揭开，绝对禁止未覆盖坑洞过夜</w:t>
      </w:r>
    </w:p>
    <w:p>
      <w:r>
        <w:t>高处焊接和弱电下地缆线架设期间，同步实施飞溅火灾防控与临边叠加防护：在路灯基础周边半径3m范围内清理易燃物并铺设防火毯；高处作业人员工具全部装入工具包并系好防坠绳，避免工具坠落伤人。所有护栏、盖板和洞口封闭设施的完好性，由责任区安全员每日巡查不少于2次，降雪大风等极端天气后必须增加1次专项检查并形成文字记录归档</w:t>
      </w:r>
    </w:p>
    <w:p>
      <w:pPr>
        <w:pStyle w:val="Heading2"/>
      </w:pPr>
      <w:r>
        <w:t>安全目标与责任分解：消防安全管理与商圈防火差异化措施</w:t>
      </w:r>
    </w:p>
    <w:p>
      <w:r>
        <w:t>本项目消防管理依据《建设工程施工现场消防安全技术规范》GB 50720，结合天心区五一商圈密集商业区和居民区的实际，采取“灭火器材全覆盖+高风险工序阻燃分区+联动社会消防力量”三级防控体系。施工全线按道路为单位配置灭火器，步行街后街、福临街、衣铺巷等商圈核心区每30m设置1具4kg干粉灭火器，其余道路每50m设置1具，路灯配电柜、沥青加热设备、切割机作业点和动火作业面各增设2具。每个班组指定1名兼职消防员负责作业前消防器材点检和作业后火种清理检查，所有检查情况纳入当日《班组安全日志》并报安全员确认</w:t>
      </w:r>
    </w:p>
    <w:p>
      <w:r>
        <w:t>商圈防火的差异化措施针对步行街后街、福临街和衣铺巷等紧邻大型商业体和密集商铺的地段专门设置：这三条道路在沥青摊铺和切割作业时，在万达购物广场、长沙中心印象城等商业体出入口方向设置移动式防火隔板，隔板耐火极限不低于0.5h；摊铺设备排气管安装防火帽，沥青运输车辆在商圈路段停车等候期间必须熄火并远离可燃外立面不小于5m。夜间动火作业期间，项目部增派1名消防巡检员在商圈核心区不间断巡逻，携带手持式红外测温仪扫描作业面周围温度，一旦发现异常温升立即发出停火指令并启动灭火程序</w:t>
      </w:r>
    </w:p>
    <w:p>
      <w:r>
        <w:t>652仓库路段根据仓库火灾风险特点，在该路段单独配置泡沫灭火器4具，用于扑救油类和沥青初始火灾；仓库出入口附近设置消防器材应急柜并配置消防水桶和干燥砂。谢家冲巷、苏家巷、广厦新村出入口等居民区道路每栋居民楼的主要出入口附近设置举报火灾和应急联络电话牌，居民发现施工区冒烟或明火可直接拨打项目部24小时消防值班电话，安全员接报后5分钟内到达现场处置。所有灭火器和消防设施每月进行一次统一压力检查和有效期核查，失效或压力不足的48小时内强制更换，更换记录和安全员签字文件同步存入消防专项档案</w:t>
      </w:r>
    </w:p>
    <w:p>
      <w:pPr>
        <w:pStyle w:val="Heading2"/>
      </w:pPr>
      <w:r>
        <w:t>安全目标与责任分解：交通导改组织与分路段差异化导行方案</w:t>
      </w:r>
    </w:p>
    <w:p>
      <w:r>
        <w:t>本项目交通导改遵循“自身消化与分流疏解相结合”原则，已在施工图设计说明中明确提出，导改总体策略为：对相交道路利用既有路网自消化微循环，对拥堵节点通过平行道路提前分流。在此基础上，将9条道路划分为三类导改模式：第一类为“短段封闭+邻路消化”模式，适用于步行街后街、衣铺巷、苏家巷等内部巷道，利用周边街巷形成环形微交通，施工段长按20至30m控制，逐段推进且即挖即覆，施工段封闭前2天在巷道两端和商户群发布通知，现场设置行人导流标牌和夜间灯带；第二类为“半幅导改+分向轮换”模式，适用于福临街、谢家冲巷和新城路北段，按道路中线或车道中线划分施工区与通行区，各区宽度不低于2.5m以保障消防和应急车辆通行，导改切换节点安排在夜间车流量最低时段，切换后1小时内由交通协管员巡查导改标线、反光锥和导向牌的完整性和可视性；第三类为“节点微改+应急通道保留”模式，适用于652仓库路段和广厦新村出入口，施工不中断物流装卸和居民车辆基本通行，半幅或单进单出组织，交通疏导员在施工段两端手持对讲机进行流量调控，遇急救消防车辆必须无条件立即开放通道</w:t>
      </w:r>
    </w:p>
    <w:p>
      <w:r>
        <w:t>各道路导改方案差异化要点如下：步行街后街导改重点保护行人，在万达购物广场和黄兴后街方向的主行人流线上设置连续围挡通道，通道净宽不小于2.0m并安装防攀爬网和夜间照明，导改方案需提前报天心区五一商圈管理机构和交管部门确认；衣铺巷巷道宽度仅4～6m，导改采取行人与非机动车分时通行，施工时段（一般选择上午9时至下午16时）限制非机动车进入并安排人工引导员引导行人贴边通行；谢家冲巷保留早晚居民出行高峰时段（7:00-9:00、17:00-19:00）的通行窗口，该时段暂停占道作业并撤除部分临时围挡设施以保障出行宽度；652仓库路段在仓库进货日提前与库方商定封闭时段，进货通道设置临时单向标志和错车提示，并安排2名交通疏导员在库区出入口持续指挥；状元坡巷坡道导改在坡顶和坡脚分别设置降速提示和“前方施工、减速慢行”标志牌，雨天在临时通行坡面铺设防滑麻袋片，并由安全员每1小时巡查坡面防滑状况</w:t>
      </w:r>
    </w:p>
    <w:p>
      <w:r>
        <w:t>所有交通导改方案在实施前必须完成三项审批：项目部内部安全技术评审、监理单位审核签认以及建设单位和交管部门备案。导改设施如临时标牌、水马围挡、爆闪灯和减速带等全部按照《城市道路交通标志和标线设置规范》GB 51038-2015和长沙市交管部门要求进行布设，导改期间项目部成立由1名安全主管和4名交通协管员组成的导改巡查组，每日早晚各进行一次全线巡查，重点检查导改标线磨损度、围挡稳定性和反光设施夜间可视效果，发现破损、位移或污损应在2小时内完成修复并拍照存档</w:t>
      </w:r>
    </w:p>
    <w:p>
      <w:pPr>
        <w:pStyle w:val="Heading2"/>
      </w:pPr>
      <w:r>
        <w:t>安全目标与责任分解：应急预案联动与安全交底闭环管理</w:t>
      </w:r>
    </w:p>
    <w:p>
      <w:r>
        <w:t>在安全目标与责任分解体系下，应急预案和交底管理作为两个闭环节点嵌入日常安全运行。项目部成立应急指挥部，由项目经理任总指挥，下设医疗救护组、抢险抢修组、人员疏散组和交通保障组，各组在9条道路各设1名定点联络人，确保任何路段发生险情后3分钟内启动通讯呼叫，10分钟内第一批应急人员和器械到达现场。应急物资储备点按责任区设置4处，分别靠近步行街后街、谢家冲巷、652仓库路段和新城路北段，每处储备灭火器、急救箱、应急照明、发电机和水泵等基本物资，并配备与道路危险源匹配的专用器材——商圈区域储备防踩踏隔离栏杆和疏散指示灯；仓库区域储备堵漏沙袋和吸油毡；坡道区域储备防滑链和牵引绳。每个阶段施工开始前，安全员必须对该阶段可能出现的突发事件种类进行识别更新，并在施工班组安全交底时同时交底应急处置流程和逃生路线，交底记录必须注明每条道路对应的应急集合点和疏散方向</w:t>
      </w:r>
    </w:p>
    <w:p>
      <w:r>
        <w:t>安全交底实行“三层交底+分道路验证”制度。第一层为项目部对全体管理人员进行目标与职责交底，由项目经理和安全总监组织并签字确认；第二层为各专业工程师对班组长进行工序安全交底，必须结合每条道路的施工图纸和现场实际情况，明确危险点辨识结果、防护措施和验收标准；第三层为班组长对全体作业人员进行每日班前安全交底，要依据当天的作业位置、工种和天气条件进行针对性提示，严禁以“安全第一”等通用口号替代具体交底。所有交底过程均需留存交底人和被交底人现场签字的完整记录，第三层交底还需拍摄不少于两张班前交底照片，照片中应能识别道路背景和作业面特征。安全总监每周抽查不少于3条道路的班前交底执行情况，并将抽查结论记入当月安全考核，交底走过场或签字弄虚作假的一经查实将直接启动严重违章处罚程序并通报项目部全体管理人员</w:t>
      </w:r>
    </w:p>
    <w:p>
      <w:pPr>
        <w:pStyle w:val="Heading2"/>
      </w:pPr>
      <w:r>
        <w:t>危险源辨识与分级管控总则</w:t>
      </w:r>
    </w:p>
    <w:p>
      <w:r>
        <w:t>本项目施工区域位于长沙市天心区五一商圈核心地段，涉及步行街后街、福临街、衣铺巷、谢家冲巷、652仓库路段、新城路北段、广厦新村出入口、状元坡巷及苏家巷共9条道路提质改造，施工环境具有人流密集、商户林立、作业面狭窄、地下管线复杂、多工种交叉等显著特点。项目部建立危险源辨识与分级管控体系，依据《建筑施工安全检查标准》（JGJ 59-2011）、《市政工程施工安全检查标准》（CJJ/T 275-2018）及《危险性较大的分部分项工程安全管理规定》（住建部令第37号）的要求，在开工前组织技术负责人、安全总监及各专业工长对全线施工作业活动、设备设施、作业环境进行系统性危险源辨识，覆盖路面铣刨、沟槽开挖、管道敷设、沥青摊铺、路灯安装、弱电下地、交通导改、材料运输等全部工序</w:t>
      </w:r>
    </w:p>
    <w:p>
      <w:r>
        <w:t>危险源辨识采用作业条件危险性评价法，从事故发生的可能性、暴露于危险环境的频繁程度及事故后果严重程度三个维度进行定量分级，将危险源划分为一、二、三、四级，分别对应重大风险、较大风险、一般风险和低风险。项目部据此编制《危险源辨识与分级管控清单》，明确各级危险源的管控责任人、管控措施、监控频次及应急处置要求，并在施工现场入口和各作业点设置风险告知牌和安全警示标识</w:t>
      </w:r>
    </w:p>
    <w:p>
      <w:r>
        <w:t>针对本项目9条道路的不同工况和施工组织特点，危险源辨识成果按道路逐条细化，形成分路段危险源清单。例如步行街后街重点辨识夜间施工照明不足、行人与作业区交叉隐患；652仓库路段重点辨识重载车辆与施工机械交叉、基层结构承载力不足引发沉降坍塌风险；状元坡巷重点辨识坡面施工滑移、摊铺料离析引发质量与安全叠加风险；衣铺巷和苏家巷重点辨识管线探查不明确导致挖断既有管线、作业空间狭窄引发碰撞挤压等。各道路班组进场前必须完成本路段危险源专项交底，签署危险源告知确认书，并在每日班前会上针对当日施工内容进行动态危险源补充辨识和措施重申</w:t>
      </w:r>
    </w:p>
    <w:p>
      <w:r>
        <w:t>危险源分级管控实行挂牌督办制度，一级、二级危险源由项目经理和项目安全总监分别挂牌督办，三级危险源由专职安全员及施工员联合管控，四级危险源由班组长日常巡查控制。项目部每周组织一次危险源管控状态复盘会，对管控措施有效性进行评估，对新增危险源及时补充辨识，对已消除危险源进行销号归档，形成危险源动态管理闭环记录，确保全过程风险受控</w:t>
      </w:r>
    </w:p>
    <w:p>
      <w:pPr>
        <w:pStyle w:val="Heading2"/>
      </w:pPr>
      <w:r>
        <w:t>危险源辨识与分级管控：临边洞口防护与分路段差异化措施</w:t>
      </w:r>
    </w:p>
    <w:p>
      <w:r>
        <w:t>道路提质改造施工过程中，临边洞口防护是安全事故多发部位，本项目临边洞口危险源主要包括路面铣刨后形成的高差台阶、沟槽开挖未及时回填形成的敞口、检查井提升或新建过程中的井口敞露、路灯基础坑及电缆井施工期间的孔洞、沿街商铺门前台阶与施工区域衔接高差等。项目部编制《临边洞口防护专项方案》，明确防护标准、防护材料、警示标识设置、巡查频率及整改时限</w:t>
      </w:r>
    </w:p>
    <w:p>
      <w:r>
        <w:t>路面铣刨后与未铣刨区域形成的高差临边，必须在铣刨作业完成后1小时内设置连续钢管护栏或定型化围挡，护栏高度不低于1.2米，立柱间距不大于2米，横杆不少于两道，踢脚板高度不低于20厘米。围挡外侧张贴反光警示带和夜间警示灯，确保夜间行人可视距离不低于10米。步行街后街、福临街及衣铺巷等商圈路段，铣刨作业安排在夜间进行，次日营业前必须完成临边防护设施的完整性检查，缺失或损坏的护栏须在30分钟内修复并拍照记录上传项目部安全管理群组。谢家冲巷和广厦新村出入口等居民通行密集路段，临边防护须增设防爬网和防跨越措施，每日早、中、晚三次巡查并在巡查记录表上签字确认</w:t>
      </w:r>
    </w:p>
    <w:p>
      <w:r>
        <w:t>沟槽开挖施工严格执行“当天开挖当天回填”的作业原则。衣铺巷、苏家巷等窄幅巷道因施工条件限制，若确需沟槽过夜，必须在沟槽四周设置双层硬质围挡，围挡顶部铺设防雨布并固定，两端设置“前方施工、禁止通行”警示牌，夜间安排专人每2小时巡查一次。652仓库路段因涉及ATB-30基层施工，路面铣刨较深段在开放交通前，临边高差必须采用级配碎石或冷补料作临时过渡，过渡段坡度不大于1:3，宽度不小于50厘米，并设置锥形交通标志引导车辆安全通行。状元坡巷坡道段开挖面在雨天必须用防水布全覆盖，并在开挖面上口设置截水小埂，防止雨水灌入基坑冲蚀坡脚</w:t>
      </w:r>
    </w:p>
    <w:p>
      <w:r>
        <w:t>检查井和雨水口施工期间，井口必须在破开原有井盖后5分钟内安装临时钢质盖板或用定型防护罩封闭，井口四周设置黄色警示围栏，施工完成后即时恢复井盖并确认承载力达标。路灯基础坑及电缆手孔井施工，坑井深度超过1.5米时配备上下爬梯，坑口四周1米范围内不得堆放材料和停放设备，夜间坑口须设置垂直警示灯并派专人值守。所有临边洞口防护设施在施工完成、隐患消除后方可拆除，拆除前须经专职安全员现场确认并在安全日志上签署同意意见，任何人员未经批准不得擅自拆除或移动防护设施</w:t>
      </w:r>
    </w:p>
    <w:p>
      <w:pPr>
        <w:pStyle w:val="Heading2"/>
      </w:pPr>
      <w:r>
        <w:t>危险源辨识与分级管控：消防安全管理与商圈老旧街区防火专项控制</w:t>
      </w:r>
    </w:p>
    <w:p>
      <w:r>
        <w:t>本项目施工范围位于五一商圈老旧街区，建筑物密度大、商户集中、人员流动频繁，市政消火栓在施工期间必须保持完好可用，施工用火管理必须从严。项目部成立消防安全生产领导小组，项目经理任组长，配置专职消防管理人员1名，各施工段设置兼职消防安全员不少于1名，形成项目部、施工段、作业班组三级消防管理网络</w:t>
      </w:r>
    </w:p>
    <w:p>
      <w:r>
        <w:t>施工临时用电线路敷设严格按TN-S接地系统配置，电缆过路采用穿不锈钢线槽外加橡胶减速板组合敷设方式，避免车辆碾压导致绝缘破损引发电气火灾。电工每日上下午各一次巡检临电线路和配电箱，检查漏电保护器动作是否灵敏，接地电阻是否满足不大于1欧姆的要求，巡检结果如实填写《临时用电巡检记录表》。步行街后街、状元坡巷路灯施工涉及既有路灯电源接引，接引前必须断开上一级电源并验电确认，配电柜内各回路标明用途标签，接线端子和接头压接牢固，严禁使用裸露线头</w:t>
      </w:r>
    </w:p>
    <w:p>
      <w:r>
        <w:t>沥青摊铺施工使用热拌沥青混合料，运料车和摊铺机高温作业表面温度可达150摄氏度以上，消防安全风险突出。摊铺作业前，在作业区域10米范围内核查并移除可燃物料，配置干粉灭火器不少于4具和手推式灭火器不少于2具，摊铺机操作人员配备阻燃手套和防护面罩。沥青加热和保温设备操作人员必须持证上岗，设备周边5米内不得有易燃物堆放，施工结束后设备停放位置须远离建筑物和可燃材料堆放区，安排专人检查确认无余火后离场</w:t>
      </w:r>
    </w:p>
    <w:p>
      <w:r>
        <w:t>沿街商铺和居民住宅相邻路段施工期间，项目部与社区和物业签订《施工消防联防协议》，明确双方消防安全责任角色、应急电话和紧急疏散路线。衣铺巷、谢家冲巷、苏家巷等巷道狭窄路段，材料堆放必须预留宽度不小于2.5米的消防车通道，通道标识线用黄色反光漆标画，严禁任何车辆和物资占用。施工现场按规定设置吸烟点，吸烟点外全面禁烟，违反规定吸烟者立即清退出场并处以罚款。木工加工和防水施工等动火作业，实行严格的动火审批制度，动火证上注明动火时间、地点、操作人、监护人及灭火措施，动火完毕后监护人在现场观察30分钟确认无异常后方可签字离场。每月组织一次全员消防教育培训和火灾应急疏散演练，重点演练初期火灾扑救、灭火器使用、疏散引导和119报警流程，演练结束后形成评估报告，针对暴露的问题修订消防应急预案并重新交底</w:t>
      </w:r>
    </w:p>
    <w:p>
      <w:pPr>
        <w:pStyle w:val="Heading2"/>
      </w:pPr>
      <w:r>
        <w:t>危险源辨识与分级管控：分路段交通导改组织与安全管控</w:t>
      </w:r>
    </w:p>
    <w:p>
      <w:r>
        <w:t>长沙市天心区五一商圈老旧街区配套设施改造工程涉及9条道路的交通导改，各条道路的交通属性、通行需求、商户分布和周边路网条件差异显著，交通导改组织必须实行“一路一方案、一段一控”</w:t>
      </w:r>
    </w:p>
    <w:p>
      <w:r>
        <w:t>步行街后街属于商圈步行街背街小巷，日间人流量大，施工采用夜间错峰作业模式，施工时间为每日21时至次日6时，6时前完成铣刨或摊铺作业面清理、压实及临边防护恢复。夜间施工期间，在步行街后街与人民西路、坡子街交叉口设置交通引导员各1名，引导行人和非机动车利用对侧人行道或临时铺板通道通行，并在施工段两端设置移动式LED导向屏，显示“前方施工、请绕行”及绕行引导箭头。福临街和衣铺巷参照此类组织方式，施工围挡单次设置长度不超过30米，分段流水施工，围挡两端开口迎接商户顾客，围挡外立面张贴施工告示和绕行示意图</w:t>
      </w:r>
    </w:p>
    <w:p>
      <w:r>
        <w:t>谢家冲巷、苏家巷及广厦新村出入口属于居民生活性巷道，居民出行刚性需求强，交通导改以保证居民基本通行为第一原则。施工前7天在社区公告栏、楼栋入口和主要通道张贴施工公告，明确施工时间、封闭范围、临时通行路线及投诉责任角色联络要求。施工期间保留居民临时通行带宽度不小于1.5米，采用槽钢底加铺防滑钢板的临时便桥方案，便桥两侧设置防护栏杆和夜光警示标志。清晨6时30分至8时30分及下午17时至19时暂停占道工序施工，确保居民早晚上下班高峰出行不受阻断</w:t>
      </w:r>
    </w:p>
    <w:p>
      <w:r>
        <w:t>652仓库路段属于仓储物流影响路段，施工期间必须保持物流车辆和仓库工作人员的通行需求。项目部提前7天与仓库运营方对接，获取物流车辆进出计划，据此编排施工和交通导改时段。实行“施工空窗期+物流专用通道”联合组织方式，重车转弯区采用半幅封闭半幅通行方式，在导改节点设置专职交通协调员，配备对讲机与施工机械操作手实时通信，物流车辆通行时立即暂停摊铺和铣刨作业，引导车辆安全通过后恢复施工</w:t>
      </w:r>
    </w:p>
    <w:p>
      <w:r>
        <w:t>新城路北段为城市支路通行主段，采用分幅连续推进方式，先完成半幅路面施工并开放交通后，再转至另半幅施工。摊铺作业安排在连续施工窗口内集中完成，尽可能减少冷接缝。公交站点和社会车辆绕行提示提前3天在沿线公交站点张贴并在物业群发布，施工路口设置临时交通信号灯或人工指挥岗，高峰时段暂停占道工序，引导车流减速有序通过</w:t>
      </w:r>
    </w:p>
    <w:p>
      <w:r>
        <w:t>状元坡巷为坡道型老旧巷道，交通导改方案考虑坡道行走安全，施工段上下口各设置1名安全引导员，提醒行人注意坡面和施工区域，雨雪天气暂停施工并铺撒防滑材料，开放通行的坡面满足摩擦系数不小于0.5的防滑要求方可放行</w:t>
      </w:r>
    </w:p>
    <w:p>
      <w:r>
        <w:t>所有导改方案报请交通管理部门审批后实施，导改设施每天上午、下午各巡查一次，损坏或移位设施在30分钟内修复。导改期间项目部与街道、社区、交警及相关部门建立联动微信群，车辆拥堵、行人投诉或突发事件发生后，10分钟内启动应急响应并在群内通报信息，协同处置</w:t>
      </w:r>
    </w:p>
    <w:p>
      <w:pPr>
        <w:pStyle w:val="Heading2"/>
      </w:pPr>
      <w:r>
        <w:t>危险源辨识与分级管控：应急预案体系与分路段应急处置</w:t>
      </w:r>
    </w:p>
    <w:p>
      <w:r>
        <w:t>项目部依据《生产经营单位生产安全事故应急预案编制导则》（GB/T 29639-2020）编制综合性应急预案，并针对本项目路面坍塌、高空坠落、触电伤害、火灾、交通安全、管线破坏、极端天气等主要事故类型编制专项应急预案。综合应急预案和专项应急预案经企业技术负责人审核报监理和建设单位批准后执行，在施工作业班组内公示并组织全员培训</w:t>
      </w:r>
    </w:p>
    <w:p>
      <w:pPr>
        <w:pStyle w:val="Heading2"/>
      </w:pPr>
      <w:r>
        <w:t>危险源辨识与分级管控：综合应急预案框架</w:t>
      </w:r>
    </w:p>
    <w:p>
      <w:r>
        <w:t>预案明确应急组织体系，设置应急指挥部、抢险救援组、技术保障组、后勤保障组、医疗救护组、善后处置组共6个工作组，各组职责、人员、责任角色联络要求和响应时限均在预案中列明。应急指挥部设在项目部会议室，备用指挥部设在附近酒店指定房间，两处相关信息均在预案中详细标注。应急物资储备库设置在项目部驻地，储备抢险工器具包括液压破拆工具、应急排水泵、灭火器材、急救箱、担架、对讲机、应急照明、发电机、钢管桩和钢板等，物资清单按季度清查和补充，确保帐物相符、器材完好有效。应急响应分为一、二、三级，对应一般事故、较大事故和重大事故，分级标准、启动条件和升级程序在预案中明确。发生一般事故后，现场第一发现人立即向班组长和项目安全总监报告，安全总监10分钟内到达现场并启动三级响应，调动班组抢险力量进行先期处置。发生较大及以上事故，项目经理5分钟内到达应急指挥部，视情况升级响应级别并通报119、110、120和相关部门</w:t>
      </w:r>
    </w:p>
    <w:p>
      <w:pPr>
        <w:pStyle w:val="Heading2"/>
      </w:pPr>
      <w:r>
        <w:t>危险源辨识与分级管控：分路段专项应急预案差异化编制</w:t>
      </w:r>
    </w:p>
    <w:p>
      <w:r>
        <w:t>步行街后街及商圈路段重点应对人流与施工交叉碰撞、商户财产损失、夜间照明不良引发摔倒受伤等事故。专项预案中设定“商户联络人制度”，每条路段指定2名联络人，一旦发生涉及商户人员伤害事故，联络人5分钟内到达现场，协助安抚、沟通及保险理赔前期信息采集。步行街后街夜间施工路段设置移动应急照明车2辆，配备自动切换电源，断电后30秒内恢复照明覆盖，避免因照明中断导致行人跌入作业坑</w:t>
      </w:r>
    </w:p>
    <w:p>
      <w:r>
        <w:t>652仓库路段重点应对重载车辆冲撞施工围挡、基层沉陷导致设备倾覆等事故。专项预案中配置2台应急装载机和2台挖掘机，并储备快速修补级配料不少于20吨，发生基层塌陷或设备倾斜时，30分钟内启动机械吊运，1小时内完成危机区域硬质隔离和初稳处置。重载区域弯沉监测数据发生异常时，立即停止该区域施工作业并加强警戒，经技术负责人和安全总监联合评估后方可恢复</w:t>
      </w:r>
    </w:p>
    <w:p>
      <w:r>
        <w:t>状元坡巷重点应对雨天坡面滑移、摊铺料离析导致滑倒、高处作业坠落等事故。预案明确雨天预警机制，橙色暴雨预警发布后立即停工，施工人员和设备撤离坡面区域至安全地带，开挖面临风面用防雨布压固，并在坡脚构筑临时截水埂。抗滑材料储备数量按坡面延米不少于10公斤防滑砂定量备置，确保雨歇后有足够材料快速恢复坡面通行防滑状态。路灯安装和维修高处作业段，在每个灯杆基坑附近预设安全带栓挂点，高空作业用双钩安全带双钩交替移动，确保移动期间始终有一钩挂接可靠锚点</w:t>
      </w:r>
    </w:p>
    <w:p>
      <w:r>
        <w:t>谢家冲巷、苏家巷及广厦新村出入口重点应对因居民出行不便导致的住户突发疾病、急救消防车辆通行受阻等特殊情况。专项预案设置“绿色通道紧急开启”程序，项目部接到社区或业主要求开启通行通道的通知后，专职安全员5分钟内到达现场，10分钟内完成该路段施工围挡开口并铺设临时通行钢板，确保急救和消防车辆无阻挡通过。绿色通道紧急开启演练每月与社区联合进行一次，累积熟悉协作流程，提高组织响应速度</w:t>
      </w:r>
    </w:p>
    <w:p>
      <w:pPr>
        <w:pStyle w:val="Heading2"/>
      </w:pPr>
      <w:r>
        <w:t>危险源辨识与分级管控：应急演练与联动测试</w:t>
      </w:r>
    </w:p>
    <w:p>
      <w:r>
        <w:t>项目部编制年度应急演练计划，每半年组织一次综合应急预案演练，每季度组织一次专项应急预案演练。演练后完成评估报告，对预案的针对性、可操作性、应急响应速度和处置能力逐项评分，发现不足及时修订预案并重新交底培训。联合消防、交警、120急救中心、供水和燃气管道权属单位开展不少于2次联合应急演练，重点磨合跨部门联动的信息通报、资源共享和协同抢险机制，形成真实可追溯的演练记录和联动通讯录，确保在突发事件应急实战中各方能够快速响应、有效协作</w:t>
      </w:r>
    </w:p>
    <w:p>
      <w:pPr>
        <w:pStyle w:val="Heading2"/>
      </w:pPr>
      <w:r>
        <w:t>危险源辨识与分级管控：安全隐患排查整改与分级管控闭环</w:t>
      </w:r>
    </w:p>
    <w:p>
      <w:r>
        <w:t>本项目实行“项目部周检、施工段日检、班组班检”的三级安全隐患排查机制。项目部安全总监每周一组织各施工段长、专职安全员及技术负责人进行全线安全隐患大排查，检查内容包括但不限于临时用电系统、临边洞口防护、高处作业防护、机械设备安全装置、消防设施、交通导改设施、个人防护用品穿戴及作业行为规范性。检查结果形成《安全隐患排查记录表》，按属地、类别和风险等级分列隐患清单，当天下发整改通知单，明确隐患描述、整改责任人、整改措施、整改时限和复查人</w:t>
      </w:r>
    </w:p>
    <w:p>
      <w:r>
        <w:t>施工段长每日组织施工范围内安全巡查，重点检查当日施工内容对应的危险源管控措施落实情况。专职安全员每日全线不少于2次巡检，对高风险作业点进行不少于4次的盯控，对临时用电、井口防护和交通导改设施等关键部位实施旁站监控。巡检巡查记录必须如实记录时间、位置、问题描述和处置结果，并在每日项目部安全管理群内通报</w:t>
      </w:r>
    </w:p>
    <w:p>
      <w:r>
        <w:t>隐患排查按照“查、改、验、销”流程闭环管理。一般隐患要求当日发现当日整改，整改完成后由班组长自检、施工段长复核、安全员验收，三方签字后销号归档。较大及以上隐患立即下达局部停工指令，整改方案经项目技术负责人审核报监理审批后实施，整改完成后由项目经理组织专项验收，验收通过报监理和建设单位确认后方可复工。所有隐患整改在《安全隐患台账》中登记备案，载明隐患发现日期、整改完成日期、整改前后照片对比、验收人签字和销号日期</w:t>
      </w:r>
    </w:p>
    <w:p>
      <w:r>
        <w:t>每周安全隐患统计分析会上，安全总监对当周隐患的类别、原因、频次和责任分布进行统计，输出隐患分布图和趋势分析表。同类隐患重复出现3次以上的采取约谈责任人、调整作业方案或更换施工班组等措施，对零隐患班组予以通报表扬和安全绩效奖励。月度总结形成安全隐患排查整改报告，报监理和建设单位备案审查</w:t>
      </w:r>
    </w:p>
    <w:p>
      <w:r>
        <w:t>对于在政府部门、建设单位、监理单位及第三方安全巡查机构检查中发现的隐患，项目部2小时内启动问题溯源，制定专项整改方案，24小时内完成整改并回复整改报告。涉及到结构安全、使用功能或影响公共安全的重大隐患，在整改完成后聘请第三方检测机构进行复核检测，出具检测合格报告，形成完整的整改验收资料闭环</w:t>
      </w:r>
    </w:p>
    <w:p>
      <w:pPr>
        <w:pStyle w:val="Heading2"/>
      </w:pPr>
      <w:r>
        <w:t>安全教育交底与班前会：安全教育交底三级责任体系与分层管控机制</w:t>
      </w:r>
    </w:p>
    <w:p>
      <w:r>
        <w:t>本工程安全教育交底实行“公司级—项目部级—班组级”三级责任体系，确保每一名进场作业人员从入场到退场全周期接受系统安全教育和动态交底。公司级安全教育由企业安全管理部门负责组织，重点开展安全生产法律法规、企业安全管理制度、典型事故案例分析等培训，培训时间不少于15学时，考核合格后发放《企业级安全教育合格证》。项目部级安全教育由项目安全总监和安全管理部门组织实施，围绕本工程商圈老旧街区改造的施工特点，重点讲解九条道路分路段危险源辨识结果、交通导改组织要求、临电与机械设备安全操作规程、消防管理要求以及应急疏散路线，培训时间不少于15学时，考核合格后方可进入班组级分配。班组级安全教育由班组长和项目专职安全员在人员正式上岗前完成，根据班组当日作业道路和工序内容进行针对性交底，确保每名作业工人知晓本岗位的操作风险和控制措施</w:t>
      </w:r>
    </w:p>
    <w:p>
      <w:r>
        <w:t>针对本项目道路分散、作业面狭窄、人车混行特点，三级教育内容实行“道路卡片差异化”设计，不得将九条道路写成同一套交底材料。步行街后街和福临街作业人员必须重点接受商圈人流密集区行人导流和夜间错峰施工安全专项教育，衣铺巷和谢家冲巷作业人员必须重点接受窄巷小机具操作、地下管线探查和居民门前通行保障专项交底，652仓库路段作业人员必须重点接受重载车辆交叉作业、摊铺机与压路机联合作业安全距离控制专项教育，新城路北段作业人员必须重点接受分幅连续摊铺、公交绕行引导和路口导改的现场安全交底，广厦新村出入口作业人员必须重点接受小区出入口半幅施工、应急车辆优先放行和居民投诉应对的安全教育，状元坡巷作业人员必须重点接受坡道作业防滑、雨天施工暂停条件和摊铺料防离析控制的安全交底，苏家巷作业人员必须重点接受狭窄空间人工配合小机具、开挖面当天回填和清运车辆定点进出的专项安全培训。所有三级教育记录填入《作业人员三级安全教育登记卡》，由受教育人、教育人和项目安全负责人三方签字确认，原件归入安全管理资料卷宗</w:t>
      </w:r>
    </w:p>
    <w:p>
      <w:r>
        <w:t>项目部技术负责人和专职安全管理人员必须在各分项工程开工前完成书面安全技术交底，交底对象覆盖该分项工程涉及的全部管理人员和作业班组。安全技术交底内容以经批准的专项施工方案和分路段施工组织设计为依据，明确工序作业流程、危险部位和控制点、安全防护设施设置要求、安全操作限值和应急处置措施。交底资料须包含交底文件、签字记录和必要的图示说明，项目部存档备查。对于涉及危大工程或现场条件发生变化的工序，在实施前重新组织专项交底并更新交底记录。交底完成后由项目部安全员当日抽查不少于3名接受交底人员的掌握情况，抽查不合格的须重新进行交底并复考。安全技术交底不得以转发电子文件或一般性会议代替，所有交底过程必须形成可追溯的书面记录</w:t>
      </w:r>
    </w:p>
    <w:p>
      <w:pPr>
        <w:pStyle w:val="Heading2"/>
      </w:pPr>
      <w:r>
        <w:t>安全教育交底与班前会：班前会制度化运行与全流程记录闭环</w:t>
      </w:r>
    </w:p>
    <w:p>
      <w:r>
        <w:t>项目部建立每日班前会制度，所有施工班组在每班作业开始前必须在作业现场集中召开班前会，时间不少于10分钟，由班组长主持、项目专职安全员现场监督。班前会按照“四必讲、五查清”标准流程执行：必讲当日作业内容与作业范围、必讲当日主要危险源和控制措施、必讲前一日安全检查发现的隐患和整改闭合情况、必讲应急责任角色联络要求和最近安全疏散线路；查清当班人员精神状态和劳动防护用品佩戴情况、查清当班使用的小型机具和手持电动工具安全状况、查清现场临时用电线路和漏电保护装置是否正常、查清临边洞口防护设施是否完好、查清作业区域消防器材是否在位且有效</w:t>
      </w:r>
    </w:p>
    <w:p>
      <w:r>
        <w:t>班前会记录实行“一路段一表、一日一页”管理，按照步行街后街、福临街、衣铺巷、谢家冲巷、652仓库路段、新城路北段、广厦新村出入口、状元坡巷、苏家巷分别建立《每日班前会记录台账》。记录内容必须明确当日作业桩号或区段、当日投入的主要机械和人员数量、当日班前会检查发现的异常情况和处置措施、前一日各类安全巡查发现的隐患整改完成情况。对于当日涉及交通导改、路面铣刨、沥青摊铺、路灯安装或管线迁改等高风险工序的班组，班前会必须由项目安全负责人或技术负责人到场进行专项安全交底，并在记录中注明专项交底编号和到场人员签名。夜间施工班组的班前会必须在照明充分的固定集合点进行，由当班施工员和专职安全员共同主持，针对夜间能见度降低、行人识别困难、噪声控制要求等特殊危险源进行重点交底，并在记录中勾选夜间施工专项检查项</w:t>
      </w:r>
    </w:p>
    <w:p>
      <w:r>
        <w:t>项目部安全管理部门每周汇总各路段班前会记录，对记录完整性、内容针对性和异常处置追踪情况进行抽查评定。评定不合格的班组须由项目安全总监约谈班组长并在次日班前会予以通报，连续两次评定不合格的班组暂停该班组当日作业资格，待完成再培训并经考核合格后方可恢复作业。班前会原始记录按月装订成册，作为安全管理重要过程资料在项目竣工后随安全卷宗一并归档</w:t>
      </w:r>
    </w:p>
    <w:p>
      <w:pPr>
        <w:pStyle w:val="Heading2"/>
      </w:pPr>
      <w:r>
        <w:t>安全教育交底与班前会：动态危险源告知与分路段可视化安全交底</w:t>
      </w:r>
    </w:p>
    <w:p>
      <w:r>
        <w:t>项目部在各路段施工围挡出入口和班组集中休息点设置“今日危险源动态告知牌”，每日班前会后由专职安全员更新告知内容。告知牌以路段为单位分别设置，步行街后街、福临街、衣铺巷等商圈核心路段的告知牌必须采用夜间反光或内置照明面板，确保夜间施工期间仍可清晰识别。告知内容包含当日施工作业区域示意图、主要危险源清单及其对应风险等级、当日安全责任人签认信息和责任角色联络要求、最近应急集合点和疏散路线。危险源清单按照危险源辨识与分级管控成果输出，当日作业涉及一级风险源时以红色标识突出显示，涉及二级风险源以橙色标识显示，并附注专项方案名称和审批编号</w:t>
      </w:r>
    </w:p>
    <w:p>
      <w:r>
        <w:t>安全技术交底资料中面向同一工种或同一工序的内容，项目部编制标准化的“工种口袋书”和“工序安全交底卡”，以图示、色块和简洁文字表达，不堆砌规范条文。针对本项目九条道路分别编制《分路段安全交底卡》，卡片正面标注路段名称、道路特征参数（路宽、坡度、地下管线类型、交通组织方式）和主要限制条件，背面列明该路段施工必须遵守的硬性安全管控要求。例如步行街后街安全交底卡背面标明“必须20至30米短段流水、保留连续行人通道、次日上午9时前清扫恢复、关键出入口铺设临时通行垫板”；状元坡巷安全交底卡背面标明“坡段先排水后面层、雨前覆盖和截水、碾压方向与坡向匹配、开放前进行防滑检查”。所有交底卡在作业人员进入对应路段施工前发放并由接受人签字，离场时回收存档</w:t>
      </w:r>
    </w:p>
    <w:p>
      <w:pPr>
        <w:pStyle w:val="Heading2"/>
      </w:pPr>
      <w:r>
        <w:t>安全教育交底与班前会：消防安全专项教育与商圈防火应急交底</w:t>
      </w:r>
    </w:p>
    <w:p>
      <w:r>
        <w:t>本工程施工区域地处五一商圈核心，沿街商铺密集、建筑老旧、电气线路复杂，消防安全管理是安全教育交底的独立重点模块。项目部对所有进场人员进行消防安全专项教育，教育内容涵盖施工现场消防管理“三禁止、三必须”：禁止在施工现场吸烟和使用明火、禁止占用消防通道和疏散出口、禁止私拉乱接电气线路；必须保持灭火器材在位有效、必须在动火作业前办理动火审批手续并清除周边可燃物、必须发现火情立即上报并启动应急响应。消防安全专项教育考核与三级安全教育同步进行，一并记入人员安全档案</w:t>
      </w:r>
    </w:p>
    <w:p>
      <w:r>
        <w:t>针对本项目九条道路中可能涉及热熔标线施工、沥青摊铺、切割焊接等动火或高温作业的路段，动火作业开始前由项目部消防安全管理人员对作业班组进行动火专项交底。交底要点包括：当日动火作业位置与范围、周边易燃物清理和覆盖要求、灭火器和消防水桶的配置数量与放置位置、动火监护人签认信息和职责、应急联络方式和最近消火栓位置。动火专项交底记录与动火审批单同步填写，作业完成后由监护人签字确认并归档。对于步行街后街、福临街和衣铺巷等夜间沥青摊铺路段，动火作业交底须附加夜间消防巡查频次和收工后冷却检查的具体要求</w:t>
      </w:r>
    </w:p>
    <w:p>
      <w:r>
        <w:t>项目部在施工临时办公区设置消防器材展示和实操训练区，每月组织一次消防器材使用实操培训，培训内容包括干粉灭火器“提、拔、握、压”操作步骤、灭火毯覆盖灭火要领、消防水带快速连接和收卷方法。培训后由项目安全管理人员逐人考核，不合格人员须在当月内完成补训补考。实操培训记录和考核成绩纳入人员安全教育档案</w:t>
      </w:r>
    </w:p>
    <w:p>
      <w:pPr>
        <w:pStyle w:val="Heading2"/>
      </w:pPr>
      <w:r>
        <w:t>安全教育交底与班前会：交通导改安全交底与分路段交通组织培训</w:t>
      </w:r>
    </w:p>
    <w:p>
      <w:r>
        <w:t>本工程九条道路均涉及不同程度的占道施工和交通导改，交通导改组织是安全交底中不可压缩的专项模块。项目部在每段道路开工前编制《分路段交通导改安全专项方案》，方案经交警部门和建设单位审批后，由项目技术负责人向施工班组进行交通导改安全交底。交底内容涵盖：该路段导改时段和作业窗口、围挡和临时隔离设施的设置标准与检查要求、行人和非机动车临时通行路线、交通标志标线设置位置和夜间反光警示设施布设、交通疏导员的站位和职责、施工车辆进出场路线和限速规定</w:t>
      </w:r>
    </w:p>
    <w:p>
      <w:r>
        <w:t>步行街后街交通导改安全交底必须强调“行人导流优先、门店出入口短段围挡即挖即覆、临时照明和引导员设置”，并明确夜间22时至次日凌晨6时为允许占道铣刨和摊铺作业时段，其余时段只进行不占道或微占道的辅助作业。福临街半幅分段导改交底必须强调“消防和小区通道保持可达、分段设置临时绕行标识、材料运输避开商圈高峰时段”。广厦新村出入口交通导改安全交底必须强调“不中断居民车辆和行人基本通行、应急车辆优先放行、出入口半幅施工、夜间完成影响通行工序”。各路段交通导改安全交底记录必须附上该路段当日交通导改平面简图，简图中标注围挡范围、临时通行线、引导员站位和应急通道。项目部交通协调人员每日在班前会上同步最新交通运行情况和次日导改调整计划</w:t>
      </w:r>
    </w:p>
    <w:p>
      <w:pPr>
        <w:pStyle w:val="Heading2"/>
      </w:pPr>
      <w:r>
        <w:t>安全教育交底与班前会：应急预案实操交底与突发事件响应流程培训</w:t>
      </w:r>
    </w:p>
    <w:p>
      <w:r>
        <w:t>应急预案的交底不止于文本层面的传达，项目部必须通过实操演练和桌面推演将应急响应流程内化为作业人员的行为反应。项目部在开工第一个月内组织全员应急基本知识培训，培训内容覆盖：施工现场突发事件分级（一级为人员伤亡或重大火灾，二级为局部坍塌或严重管线破坏，三级为机械伤害或轻微物体打击）、应急报告和通讯链（现场第一发现人→当班施工员和专职安全员→项目安全负责人→项目经理→外部应急资源）、人员疏散集合点和疏散路线、急救基本技能（心肺复苏、创伤止血包扎、骨折固定）。培训后进行书面考核，考核不合格的须在两周内完成补考</w:t>
      </w:r>
    </w:p>
    <w:p>
      <w:r>
        <w:t>针对本项目主要风险特征，项目部按季度组织分类型的应急实操演练，演练前必须进行专项交底，向参演人员讲清演练情景设置、各岗位应急动作要求、演练安全注意事项以及演练评估标准。演练结束后当日由项目安全负责人组织演练总结评估会，对照演练过程中暴露的问题提出改进措施，形成《应急演练总结报告》并由参演班组签名确认。总结报告中的改进措施由项目安全部门在两周内完成整改闭环，并在当月班前会中向各班组通报整改情况</w:t>
      </w:r>
    </w:p>
    <w:p>
      <w:r>
        <w:t>各路段针对不同应急场景制定差异化交底内容。步行街后街和福临街夜间施工期间的人员伤害或火灾应急交底，必须明确夜间应急照明启动方式、最近安全集合点位置和商圈夜间应急联络方式。谢家冲巷和广厦新村出入口涉及居民密集区的应急交底，必须明确居民疏散协助职责、120急救车辆进出引导路线和社区应急责任角色联络要求。652仓库路段重载车辆交叉作业区域的应急交底，必须明确机械伤害事故现场处置要点和仓库方应急协调人联络机制。状元坡巷坡道区域的应急交底，必须明确雨天塌方或滑坡风险场景下的紧急撤离信号和撤出路线。所有专项应急交底记录与对应路段的应急预案文件一同归档</w:t>
      </w:r>
    </w:p>
    <w:p>
      <w:pPr>
        <w:pStyle w:val="Heading2"/>
      </w:pPr>
      <w:r>
        <w:t>安全教育交底与班前会：隐患整改交底与每日安全巡查闭环培训</w:t>
      </w:r>
    </w:p>
    <w:p>
      <w:r>
        <w:t>隐患整改闭环管理是安全教育和交底向作业行为转化的重要抓手。项目部将隐患整改流程和安全巡查标准纳入每名专职安全员和班组长的专项培训内容，培训由项目安全总监在开工初期完成，培训后形成《隐患整改与安全巡查操作手册》发放至各班组。手册明确隐患分级标准（重大隐患、较大隐患、一般隐患）、隐患记录格式、整改责任人确定规则、整改时限要求（重大隐患立即停工整改、较大隐患24小时内完成整改、一般隐患当班完成整改）以及复查验证流程</w:t>
      </w:r>
    </w:p>
    <w:p>
      <w:r>
        <w:t>项目部每日由项目安全负责人或专职安全员组织施工前的安全巡查，巡查重点包括临时用电线路和漏电保护装置、高处作业和临边洞口防护设施、机械设备安全限位和制动装置、消防器材在位有效状态、围挡和交通警示设施完好程度、材料堆放稳定性和占道范围。巡查发现的隐患当场记录在《每日安全巡查记录表》中，表内明确隐患位置（精确至道路名称和桩号范围）、隐患描述、整改责任人、限时完成时限和复查结果。对于步行街后街、福临街、衣铺巷等施工窗口短、通行压力大的路段，巡查频率提升为每班至少两次，夜班施工期间增加一次施工中专项巡查</w:t>
      </w:r>
    </w:p>
    <w:p>
      <w:r>
        <w:t>每周末由项目安全总监主持召开安全隐患整改专题交底会，参加人员包括各路段施工员、各班组班组长和专职安全员。会议内容主要为：本周隐患汇总与分析、重复性隐患根源追溯、下周高风险工序预判和预控措施交底。对于同一路段或同一班组连续两次被查出同类隐患的，该班组停工半天由项目安全管理部门进行专题安全教育和技能再培训，再培训记录记入班组安全管理档案。隐患整改交底会和专项再培训的记录均作为安全管理过程资料保存至项目竣工</w:t>
      </w:r>
    </w:p>
    <w:p>
      <w:pPr>
        <w:pStyle w:val="Heading2"/>
      </w:pPr>
      <w:r>
        <w:t>临时用电与机械设备安全：临时用电施工组织设计与供电系统总体布置</w:t>
      </w:r>
    </w:p>
    <w:p>
      <w:r>
        <w:t>本工程临时用电覆盖步行街后街、福临街、衣铺巷、谢家冲巷、652仓库路段、新城路北段、广厦新村出入口、状元坡巷及苏家巷共9条道路，为路面铣刨、沥青摊铺、路灯拆装、弱电管群敷设和井盖调平等工序提供施工电源。供电系统总体采用TN-S接地型式，施工配电严格实行“三级配电、两级保护”，总配电箱→分配电箱→开关箱逐级设置，末端开关箱漏电保护器额定动作电流不大于30mA、动作时间不大于0.1s。因各路段作业面呈线状分散且长度较短，临时用电以移动式柴油发电机组为主、就近接入低压公网为补充；针对状元坡巷照明改造需在邻近变压器处单独设表计量并引接配电柜，该处临时电源方案须在接入前完成设计计算和审批，严禁私拉乱接</w:t>
      </w:r>
    </w:p>
    <w:p>
      <w:r>
        <w:t>各路段施工前，由电气技术负责人依据现场实测负荷编制临时用电施工组织设计，主要内容涵盖：用电设备清单与容量统计、配电线路走向与敷设方式、接地与防雷保护、漏电保护装置整定、电缆截面选择与电压损失校验。步行街后街、福临街和衣铺巷地处商圈核心，商户密集且行人流量大，电缆线路优先沿建筑墙根或路缘石外侧采用电缆挂钩架空敷设，确需穿越人行通道时采用防碾压线槽外加橡胶减速板组合保护，并在两侧设置“下有电缆禁止开挖”警示标志。谢家冲巷、广厦新村出入口和苏家巷临近居民小区，供电线路严禁搭设在燃气管道、树木及居民阳台等非专业承力点上，电缆过路保护管两端必须采用防火堵料封堵，防止小动物进入和积水倒灌</w:t>
      </w:r>
    </w:p>
    <w:p>
      <w:r>
        <w:t>临时用电系统投用前，项目部组织电气安装班组、安全员和监理工程师进行联合验收，逐项核验接地电阻（保护接地与防雷接地共用接地系统，接地电阻须≤1Ω）、绝缘电阻、漏电保护模拟动作试验和配电箱防护等级。验收合格后张贴验收标识、配电系统图和电工责任人联络机制，并建立临时用电巡检档案。巡检档案执行每日一次巡视、每周一次全面检查、雨后必查的频次管理，巡检中发现接头过热、电缆磨损、铜芯外露或保护零线断开的，立即断电挂牌并上报整改，整改完成经复验合格方可恢复送电。电工必须持住建部门颁发的建筑电工特种作业操作资格证上岗，非电工人员严禁进行接拆线和检修操作。各路段临时用电详细布置方案、电缆截面选型和应急电源配置见本章分路段临时用电布置表，不一一赘述</w:t>
      </w:r>
    </w:p>
    <w:p>
      <w:pPr>
        <w:pStyle w:val="Heading2"/>
      </w:pPr>
      <w:r>
        <w:t>临时用电与机械设备安全：分路段临时用电与施工照明差异化安全控制</w:t>
      </w:r>
    </w:p>
    <w:p>
      <w:r>
        <w:t>步行街后街与福临街位于五一商圈核心商业区，沿街门店密集且夜间经济活跃，施工照明须在保障作业照度的同时严格控制光污染和眩光。临时照明优先采用LED可调角度工作灯，灯具仰角和投射方向在每日开工前按作业面高度和距离进行调节，避免灯光直射商户橱窗和行人视域。移动发电机组选型以低噪声型为主，发电机排烟口背向行人通行带和商户出入口，排烟管道加装阻火器。夜间施工期间，作业面边缘统一设置连续LED警示灯带，灯带间距不大于3m，颜色采用黄光闪烁模式，以区别于城市交通信号灯和装饰照明，防止行人误判</w:t>
      </w:r>
    </w:p>
    <w:p>
      <w:r>
        <w:t>衣铺巷和谢家冲巷巷道狭窄且地下管线密集，电缆敷设不得在地面直接拖拽。衣铺巷采用壁挂式穿管敷设，沿墙面每3m设置一个固定支架，支架材质与墙体固定方式经现场拉拔试验确认；谢家冲巷因居民日常通行路径与施工作业带高度重合，主要施工照明采用移动式灯架，灯架底座配重投入不少于灯架自重的2倍并设置防倾覆支撑。两巷施工用电末端开关箱执行“一机一闸一漏一箱”，严禁同一开关箱同时控制2台及以上电动工器具。特别是在进行弱电管群开挖和回填作业时，挖掘深度超过1.5m的沟槽，槽内照明必须使用24V安全特低电压或充电式LED投光灯，严禁悬臂伸入沟槽接引220V市电线路</w:t>
      </w:r>
    </w:p>
    <w:p>
      <w:r>
        <w:t>652仓库路段和新城路北段涉及较多的铣刨机和摊铺机联合作业，移动用电负荷大且作业面转换频繁。652仓库路段在仓库装卸区附近划定了独立的发电机组停放区，地面铺设防渗油垫并配置手提式干粉灭火器2具，机组接地极采用φ20镀锌圆钢垂直打入，接地电阻在雨后和连续使用超过8小时后进行复测。新城路北段沿线配电箱统一防雨等级不低于IP44，箱体落地安装时基础高出地面30cm并设防水围堰，箱内进出线孔均用防火泥封堵，防止雨水入侵引发短路。该两路段夜间加铺沥青时，照明重点覆盖摊铺机供料区、压路机转弯区和接缝处理区，照度实测不低于50lx，以保证操作人员清晰辨识设备和人员位置</w:t>
      </w:r>
    </w:p>
    <w:p>
      <w:r>
        <w:t>广厦新村出入口和状元坡巷为居民小区和学校相邻路段。广厦新村出入口施工照明不得影响居民夜间休息，照明灯头须加装遮光罩，光线严格限定在作业面内，照度按小区出入口安全通行要求不低于20lx进行设计；状元坡巷因存在坡道，临时配电箱设置在坡顶和坡底各一处，分配电箱至开关箱的电缆沿坡面采用防滑锚固方式固定，防止电缆在坡度方向上滑动造成接头受力。苏家巷因巷道宽度仅4m，临时电缆跨巷采用绝缘挂钩架空，架空高度不低于2.5m，确保小型应急车辆和行人正常通行</w:t>
      </w:r>
    </w:p>
    <w:p>
      <w:pPr>
        <w:pStyle w:val="Heading2"/>
      </w:pPr>
      <w:r>
        <w:t>临时用电与机械设备安全：施工机械设备进场检验与全过程安全管理</w:t>
      </w:r>
    </w:p>
    <w:p>
      <w:r>
        <w:t>本项目投入的主要机械设备包括沥青铣刨机、沥青摊铺机、双钢轮压路机、胶轮压路机、小型手扶压路机、装载机、自卸运输车、发电机组、路灯高空作业车和吹风机等，各设备进场时实行“一机一档”进场验收管理。验收内容包括：出厂合格证、型式检验报告、最近一次维保记录、操作人员资格证件和保险凭证。其中铣刨机、摊铺机和压路机还须提供液压系统压力测试报告和制动系统检测记录；路灯高空作业车须提供举升臂探伤报告和支腿稳定试验记录。验收合格后，在设备显著位置张贴验收合格证并喷涂项目部统一编号，验收资料归档保存至工程竣工</w:t>
      </w:r>
    </w:p>
    <w:p>
      <w:r>
        <w:t>机械设备日常管理执行“班前检查、班中监护、班后保养”三步骤控制程序。班前由操作人员和专职安全员联合完成制动、转向、灯光、液压、轮胎/履带和限位装置的点检，检查结果填入《施工机械班前检查记录表》，发现异常未经修复不得启用。铣刨机刀头磨损达到更换界限的必须整组更换，严禁在同一刀毂上混装新刀头与过度磨损刀头；摊铺机熨平板、刮板输送器和螺旋分料器在每天摊铺前需完成清理和润滑，防止残余沥青冷料卡滞造成机械过载；压路机洒水装置和振动系统在起动前进行功能测试，确保压实均匀并避免沥青粘轮。班中监护重点监控设备运转声响、温升、液压管路渗漏和临近行人距离，作业半径内严禁非操作人员逗留</w:t>
      </w:r>
    </w:p>
    <w:p>
      <w:r>
        <w:t>针对各道路差异化作业条件，机械设备选用和组合执行定制化管理。步行街后街和衣铺巷因面层铣刨厚度有限且作业面狭窄，优先采用1m和0.5m宽小型铣刨机，铣刨速度控制在3至5m/min，铣刨深度按设计文件由技术负责人书面指令控制。摊铺环节在步行街后街、福临街和广厦新村出入口使用小型伸缩板摊铺机配合人工整平，摊铺温度、速度和厚度由专人记录，一旦摊铺温度低于规范要求的最低摊铺温度，立即终止该车料摊铺并启动废料清运程序。652仓库路段和新城路北段采用常规宽幅摊铺机加双钢轮与胶轮压路机组合碾压，碾压工艺严格区分初压、复压和终压阶段，压路机起动和停止必须平缓，转变时应降低速度并开启转向指示灯，终压完成前严禁压路机在未冷却面层上急转弯、掉头或长时间停留</w:t>
      </w:r>
    </w:p>
    <w:p>
      <w:r>
        <w:t>吹风机是本项目路面裂缝清洁和底层油干燥工序中的专用设备，施工图纸中提及裂缝处理需“使用刷子、吹风机对选择使用抗裂贴的裂缝进行清洁干燥”。吹风机操作前须检查电源线绝缘、插头完好性和过热保护功能，作业时风口温度和控制距离依据设备说明书设定，防止高温损伤原路面材料；在潮湿环境中使用时，须经漏电保护器供电并站在干燥绝缘垫上操作。路灯高空作业车在状元坡巷和福临街进行灯杆拆除与安装时，作业前确认支腿全伸、枕木垫实并调平，臂架回转范围内设置警戒线和专人监护，严禁在风速超过设备允许工作风速时进行高空作业</w:t>
      </w:r>
    </w:p>
    <w:p>
      <w:pPr>
        <w:pStyle w:val="Heading2"/>
      </w:pPr>
      <w:r>
        <w:t>临时用电与机械设备安全：机械设备作业安全分区与专项风险控制</w:t>
      </w:r>
    </w:p>
    <w:p>
      <w:r>
        <w:t>机械设备作业安全管控按路段特点和施工内容划分为铣刨区、摊铺区、碾压区、物料转运区和设备停放检修区，各区之间以锥桶、水马和警示带隔离。铣刨区实行封闭管理，铣刨机作业方向正后方10m范围内禁止人员进入，铣刨粉尘采用喷雾降尘措施，操作人员佩戴防尘口罩和护目镜。摊铺区以摊铺机为中心，供料车辆进场前在等待区进行制动和倒车警报测试，进入摊铺区后由专人指挥倒车并对准摊铺机料斗，指挥信号采用旗语和无线对讲双重确认，严禁仅凭喊话指挥。碾压区实施“人动机不动、机动人不动”的分时通行管理，压路机碾压路线与人员通行路线物理分隔，碾压过程中严禁压路机倒退或转弯时未先停车观察</w:t>
      </w:r>
    </w:p>
    <w:p>
      <w:r>
        <w:t>步行街后街、福临街和衣铺巷的商户门前区域属于设备伤害高风险区，摊铺机和压路机与店面橱窗、台阶最近距离须保持不小于80cm的安全退距，无法保持时设置钢制防撞护栏。652仓库路段由于集装箱和货车频繁出入，施工机械设备与仓储物流车辆共用部分通行路线，在施工时段将物流通道与施工通道错时开放，施工期间物流通道临时关闭，并在仓库入口处设置专职交通协调员，手持对讲机与设备操作员和物流方保持三方通讯</w:t>
      </w:r>
    </w:p>
    <w:p>
      <w:r>
        <w:t>广厦新村出入口施工时，机械设备进出场路线避开小区居民日常出行步道，若无法避开则安排人员在高峰时段指挥设备暂停通行，优先放行行人和非机动车。状元坡巷坡道施工时，摊铺机和压路机作业方向原则上自上坡向下坡推进，防止沥青混合料在纵坡上向下滑移和离析。压路机在坡道上临时停驻时，除施加驻车制动外还需在行走装置下方塞入防滑楔块。苏家巷因巷道宽度仅为4m，设备在巷道内禁止并行和超车作业，仅允许单向顺序通行，设备调头须退出巷道在巷外指定区域完成</w:t>
      </w:r>
    </w:p>
    <w:p>
      <w:r>
        <w:t>机械设备维修和加油作业在设备停放检修区进行，检修区地面做防渗处理并配备吸油毡和灭火器。检修区严禁吸烟和明火作业，加油采用防静电油枪并可靠接地，油料容器标识清晰并远离热源和用电设备。更换液压管和高压油管前必须先卸压并确认压力表归零，更换废油和废液分类收集并交由有资质的危险废物处置单位处理，严禁随意倾倒</w:t>
      </w:r>
    </w:p>
    <w:p>
      <w:pPr>
        <w:pStyle w:val="Heading2"/>
      </w:pPr>
      <w:r>
        <w:t>临时用电与机械设备安全：分路段交通导改与道路施工安全通行组织</w:t>
      </w:r>
    </w:p>
    <w:p>
      <w:r>
        <w:t>本项目9条道路均位于天心区五一商圈建成区，施工作业不得中断沿线居民、商户和应急车辆的基本通行，交通导改执行“自身消化与分流疏解相结合”原则。自身消化方法对现状相交道路采用局部围挡、利用既有道路组织交通；分流疏解方法对交通量进行平行分流，在主要道路交叉口设置交通标志引导绕行。各路段开工前编制分路段交通组织专项方案，明确围挡范围、通行路径、标志标线、夜间照明和巡查维护责任，报属地交警部门和街道办审批后实施</w:t>
      </w:r>
    </w:p>
    <w:p>
      <w:r>
        <w:t>步行街后街实行夜间错峰施工，每日施工时间为22:00至次日06:00，施工期间占用半幅道路，预留不低于2.5m宽的行人连续通行带，行人通行带采用移动式水马和反光锥筒与施工区硬隔离。门店出入口处施工作业控制在20至30m短段流水，即挖即覆，当天开挖当天回填，对需开放行人通行的已完成段铺设临时通行垫板并设防滑条。福临街采用半幅分段导改，先施工西侧半幅，东侧半幅临时调整为双向单车道通行，路面标线临时采用黄色热熔涂料画设，并设置“前方施工 减速慢行”和限速15km/h禁令标志</w:t>
      </w:r>
    </w:p>
    <w:p>
      <w:r>
        <w:t>衣铺巷和谢家冲巷因巷道宽度仅4m至6m，施工期间小型车辆限时进入，沿街商户提前48小时送达施工告知书，标明施工时间、范围和联络机制。衣铺巷行人与非机动车采用分时通行，施工高峰时段人工引导行人靠墙一侧通行；谢家冲巷设置居民临时通行带，宽度不小于1.5m，通行带两侧连续设置硬质围挡并张贴反光警示条，夜间在前端设置LED导向指示灯。两巷沟槽开挖作业严禁在雨天敞口过夜，开挖面当日覆盖防水篷布并在周边设截水埂，收工前恢复居民基本通行条件</w:t>
      </w:r>
    </w:p>
    <w:p>
      <w:r>
        <w:t>652仓库路段施工在仓储物流车辆通行高峰时段(每日8:00-9:00、17:00-18:00)暂停占道作业，撤出作业人员和可移动设备，开放全部车行道。重车转弯区实施的基层和面层施工采用“分区半幅封闭、半幅保通”方式，封闭区域入口设置限宽墩和导向标志，并安排交通协调员在仓库出入口引导车辆绕行。新城路北段分幅连续推进，每日铣刨和摊铺工作段长度控制在200m以内，先施工路口节点再向直线段延伸，路口导改时增设临时信号灯或人工指挥岗，优先保证公交车辆通行</w:t>
      </w:r>
    </w:p>
    <w:p>
      <w:r>
        <w:t>广厦新村出入口施工采用“半幅施工、半幅通行”策略，不中断居民车辆和行人基本通行，必要时设置临时单向通行并安排人工指挥，应急车辆无条件优先放行。出入口路面恢复期间，夜间完成铺装和压实等影响通行的工序，次日清晨清扫并检查防滑和标识完整后方可开放全幅通行。状元坡巷坡段上下口分段封控，雨天暂停开放开挖面，行人临时绕行路径沿坡道外侧平坦地面设置并铺设防滑垫。苏家巷居民通行实行分时保障，小型车辆限时进入，材料堆放不占用主通行线，清运车辆定点定时进出，巷道内高峰时段设专人护送老年人及儿童安全通过</w:t>
      </w:r>
    </w:p>
    <w:p>
      <w:r>
        <w:t>各路段交通导改设施落实“三必须”要求：所有围挡必须连续、稳固、整洁并张贴反光警示条；所有临时标志必须符合《道路交通标志和标线》GB5768系列标准尺寸和颜色要求，版面内容清晰无歧义；所有夜间警示灯必须于每日黄昏前完成巡检并确保点亮率100%，天亮后关闭。项目部成立交通导改巡查组，每日巡检不少于2次（含夜间1次），发现问题当场拍照、即时整改并记入《交通导改设施巡查整改台账》。交通导改巡查记录每周整理汇总，作为分路段施工安全管理评价和绩效考核的输入依据，做到“导改不盲目、隐患不过夜、整改可追溯”</w:t>
      </w:r>
    </w:p>
    <w:p>
      <w:pPr>
        <w:pStyle w:val="Heading2"/>
      </w:pPr>
      <w:r>
        <w:t>临时用电与机械设备安全：应急预案体系与机械设备突发事件处置流程</w:t>
      </w:r>
    </w:p>
    <w:p>
      <w:r>
        <w:t>项目部成立安全生产应急领导小组，项目经理任组长，技术负责人、安全总监任副组长，下设通讯联络组、抢险救援组、医疗救护组、后勤保障组和善后处理组。应急预案体系涵盖触电事故、机械伤害、火灾爆炸、基坑坍塌、中暑中毒、汛期灾害和交通肇事等专项预案，每项预案明确应急组织机构、响应分级、报告流程、处置措施和救援资源清单。各预案经企业内部审批后报监理单位和属地应急管理部门备案，并每季度至少组织一次桌面推演或实战演练，演练后形成评估报告，针对暴露出的通讯不畅、资源不到位、人员职责不清等问题进行修订完善，演练记录和修订记录归档保存</w:t>
      </w:r>
    </w:p>
    <w:p>
      <w:r>
        <w:t>机械设备突发事件的应急处置重点覆盖铣刨机刀毂卡滞、摊铺机失稳倾覆、压路机伤人、高空作业车臂架失控和发电机起火五种情况。铣刨机作业中突发刀毂卡滞或异响，操作人员立即按下急停按钮断电锁定，在未查明原因和排除故障前严禁重新启动。摊铺机在工作面上发生倾斜或履带打滑时，操作人员停止供料并缓慢降低熨平板，使用随车配备的千斤顶和垫木辅助扶正，禁止用装载机强行推顶。压路机碾压过程中发现人员误入碾压区，操作人员立即紧急制动并鸣笛示警，压路机退离危险区后由安全员对受威胁人员进行伤情检查，视情况启动医疗救护响应</w:t>
      </w:r>
    </w:p>
    <w:p>
      <w:r>
        <w:t>高空作业车在路灯安装或拆除作业中发生臂架失控或支腿下陷，操作人员立即停止臂架动作并将载人平台内人员固定，启动应急手动下降阀降至安全高度后撤离，同时在设备周围设置警戒区并通知专业维修人员到场检修。发电机或配电柜发生火情，第一发现人立即切断上级电源，使用干粉灭火器扑救初期火灾，同时拨打119报警并向应急领导小组报告，严禁用水或泡沫灭火器扑救电气火灾。火势无法控制时，现场人员沿预定疏散路线撤离至上风方向集合点，清点人数后由通讯联络组向公司和行业主管部门报告</w:t>
      </w:r>
    </w:p>
    <w:p>
      <w:r>
        <w:t>应急物资和设备按分路段风险特点进行差异化储备。步行街后街、福临街和衣铺巷各施工段配置干粉灭火器不少于4具、急救药箱1个（含创可贴、碘伏、弹性绷带、烧伤膏和防暑药品）、绝缘棒1组、应急照明手电2把。谢家冲巷、广厦新村出入口增配防汛沙袋50条和抽水泵1台；状元坡巷增设防滑垫和扶梯防滑条储备。652仓库路段因重载车辆和沥青混合料高温作业风险突出，增配灭火器至6具、防火毯2条和烫伤应急冲洗设备。各路段应急物资清单纳入开工前安全条件审查内容，物资有效期和完好性每月盘点一次，临近过期或损坏的及时更换</w:t>
      </w:r>
    </w:p>
    <w:p>
      <w:r>
        <w:t>事故信息和隐患整改执行“四不放过”原则：事故原因未查清不放过、责任人员未处理不放过、整改措施未落实不放过、有关人员未受到教育不放过。所有未遂事件和轻伤事故均按照正式事故程序进行调查分析，形成事故调查报告和防范措施清单，限期整改并跟踪验证。项目部每周召开安全例会，通报本周突发事件和隐患整改闭环情况，对整改不及时、不彻底的班组和责任人进行经济处罚和通报批评。各路段应急预案响应流程和应急责任角色信息制作成卡片张贴于现场办公室和主要配电箱处，应急值班电话24小时保持畅通，值班人员每日填写应急值班日志，确保突发情况第一时间响应和处置</w:t>
      </w:r>
    </w:p>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环境目标与现场边界：环境管理总体目标与项目属性匹配</w:t>
      </w:r>
    </w:p>
    <w:p>
      <w:r>
        <w:t>本项目为长沙市天心区五一商圈老旧街区配套设施改造工程，涵盖步行街后街、福临街、衣铺巷、谢家冲巷、652仓库路段、新城路北段、广厦新村出入口、状元坡巷、苏家巷共9条城市支路及巷道，施工区域全部位于建成区商业和居住密集地带。环境保护管理体系的设计必须以“商圈敏感区+老旧街区+多路段分散作业”三重属性为边界条件，将环境管理目标从“合规达标”提升为“主动预控、动态监测、分路段差异化响应”三个层级。总体环境目标分解为：扬尘排放满足《大气污染物综合排放标准》无组织排放监控浓度限值，施工场界噪声满足《建筑施工场界环境噪声排放标准》昼间70dB(A)、夜间55dB(A)的限值，施工污水在排放前必须经沉淀或预处理达到接入市政管网或外运处置的标准，固体废物分类收集并实现建筑垃圾资源化利用率不低于批复方案要求，车辆出场冲洗达标、周边道路保洁与施工同步恢复，施工扰民投诉处置响应时间不超过2小时，重大环境投诉或媒体曝光事件为零</w:t>
      </w:r>
    </w:p>
    <w:p>
      <w:r>
        <w:t>针对9条路段的差异化环境敏感性，本方案在执行统一环保标准的基础上实行分路段风险分级管理。步行街后街、福临街和衣铺巷位于五一商圈核心景区，周边商业密集、人流高强度集中，夜间消费和经营活动频繁，环境控制等级为一级，扬尘和噪声控制执行更严格的场内管控和实时监测措施。谢家冲巷、苏家巷为居住性巷道，施工与居民生活空间高度重叠，环境控制等级为一级，强化扰民预防和污水排放管控。652仓库路段受仓储物流车辆进出影响，环境控制等级为二级，重点控制基层修补期间的扬尘和重载区域固体废物清运。新城路北段和广厦新村出入口为城市支路通行主段和小区出入口节点，环境控制等级为二级，重点控制连续摊铺期间的沥青烟气和废料管理。状元坡巷为坡道型老旧巷道，环境控制等级为二级，核心是雨天开挖面的水土流失控制和雨水口保护的污水管控。凡涉及铣刨、破碎、切割等产生强扬尘或噪声的工序，各路段必须执行专项环境控制措施，不得因路段长度短、工程量小而降低环保标准</w:t>
      </w:r>
    </w:p>
    <w:p>
      <w:r>
        <w:t>环保目标落地依赖于可追溯的环境管理记录体系和责任分解机制。项目部设置专职环保工程师负责统筹环境监测数据采集和分析，每个施工班组指定环保负责人，每日施工前进行环境风险告知和责任签字，每日收工前完成环保自检和影像记录上传。各路段施工前必须完成现场初始环境状况影像记录和环境敏感点排查，形成基准档案；施工过程建立环境巡检台账，涵盖扬尘、噪声、污水、固废和道路保洁五项核心指标；分段验收时同步形成环保评价记录，作为整体竣工验收资料的组成部分。各项环保目标的责任人、检查频次、合格标准和整改要求填入《环境保护目标分解与控制表》，作为日常管理和考核依据</w:t>
      </w:r>
    </w:p>
    <w:p>
      <w:pPr>
        <w:pStyle w:val="Heading3"/>
      </w:pPr>
      <w:r>
        <w:t>环境保护管理体系与措施检查表</w:t>
      </w:r>
    </w:p>
    <w:p>
      <w:pPr>
        <w:pStyle w:val="Heading2"/>
      </w:pPr>
      <w:r>
        <w:t>环境目标与现场边界：环境边界条件识别与现场分区管控</w:t>
      </w:r>
    </w:p>
    <w:p>
      <w:r>
        <w:t>本项目施工区域全部位于长沙市天心区建成区内，环境边界条件极为复杂且敏感点密布，必须将环境管理从事后治理转化为基于现场环境边界的预先分区管控。现场环境边界条件识别围绕四项核心要素展开：第一，大气环境敏感点边界，包括施工路段两侧50m范围内的商业店面入口、敞开式餐饮外摆区、居民住宅窗户和空调新风口；第二，声环境敏感点边界，包括医院、学校、老年活动场所、酒店客房和集中居住楼栋；第三，水环境敏感点边界，包括现有市政雨水口、污水检查井、临近的排洪沟渠和街巷低洼积水区；第四，道路交通保洁边界，包括施工围挡外围5m范围内的行车道、人行道和公共设施表面。9条路段在开工前必须完成环境边界条件调查，形成各路段《环境敏感点清单及管控措施表》，以图例和现场标识相结合的方式在施工总平面布置图上标注敏感点位置和保护等级</w:t>
      </w:r>
    </w:p>
    <w:p>
      <w:r>
        <w:t>现场环境分区管控根据施工工序的污染强度和敏感点分布划分为三个控制区：红色严控区包括破碎、铣刨、切割、沥青混合料摊铺、混凝土搅拌和喷射作业点及其下风向20m范围内的环境敏感点侧，该区域必须设置连续密闭围挡或折流式防尘屏障，配备雾炮或高压喷雾降尘设备，作业期间噪声敏感方向设置移动式声屏障；黄色管控区为材料临时堆放、车辆装卸和短距离转运区域，该区域实施定时洒水降尘，材料覆盖必须达到揭盖即用的即时密闭标准，车辆装卸落差控制在不大于规定高度并辅以软质溜槽或活动挡板；绿色清洁区为人员通行通道、办公区和已完成区域的周边保洁延伸带，该区域保持湿润无扬尘、无明显施工痕迹残留和固体废物堆放。不同控制区之间设置过渡缓冲带，通过围挡、警示标识和洒水降尘覆盖范围的扩展实现污染梯级衰减</w:t>
      </w:r>
    </w:p>
    <w:p>
      <w:r>
        <w:t>环境边界条件的另一个关键维度是时间边界。五一商圈核心区的施工活动必须严格遵守夜间施工时间段的环保红线，同时考虑商业经营的高峰时段和居民休息时段错峰控制。凡步行街后街、福临街、衣铺巷、广厦新村出入口和谢家冲巷的破碎、铣刨等产生高强度噪声的作业，禁止在22:00至次日06:00期间进行；产生连续扬尘的铣刨作业，在商圈人流高峰时段暂停或采取局部围护降尘后短段作业；沥青混合料摊铺等有烟气排放的工序，安排在商户非营业高峰时段并提前24小时书面告知周边商户和社区。遇重污染天气预警或其他环保管控指令启动时，各路段同步调整施工安排，禁止或严格限制产生扬尘和VOCs排放的作业，响应措施和调整方案写入当日施工日志和环保台账</w:t>
      </w:r>
    </w:p>
    <w:p>
      <w:pPr>
        <w:pStyle w:val="Heading2"/>
      </w:pPr>
      <w:r>
        <w:t>环境目标与现场边界：扬尘控制总体策略与施工前预控措施</w:t>
      </w:r>
    </w:p>
    <w:p>
      <w:r>
        <w:t>扬尘控制是五一商圈老旧街区改造施工中环保管控的首要任务，必须从施工前预控、工序源头削减、过程阻隔沉降和动态监控四个环节构建闭环控制链条。施工前预控层面，各路段进场后首先完成原地面的湿度调节和浮尘清理，采用真空吸扫车配合人工洒水将作业面初始扬尘潜力降至最低后，方可进行围挡搭设和临设布置。涉及路面铣刨的路段，铣刨作业前必须对作业面提前洒水浸润，浸润深度以路面表层石料间结合水膜形成而不产生流淌为度，浸润时间不少于规定时长且由现场作出可铣刨确认。步行街后街、福临街和衣铺巷等紧邻商铺和人流通道的路段，施工单位在围挡顶部和作业面临街侧增设水雾帘或高压微雾降尘管线，形成水雾降尘幕墙，喷头间距、喷雾压力和雾滴粒径根据开挖和铣刨作业产尘高度进行调节，确保粉尘颗粒在水雾覆盖区内被有效捕捉沉降</w:t>
      </w:r>
    </w:p>
    <w:p>
      <w:r>
        <w:t>9条路段因道路宽度、沿线建筑形式和敏感点分布的差异，扬尘控制设施配置实行差异化投入。步行街后街和福临街道路宽度7至8.5m、围挡外侧行人通行空间有限，扬尘控制采用移动式雾炮机配合人工洒水的方式，雾炮机布设在铣刨和清扫作业点的下风向，覆盖铣刨刀头起尘区和清扫上料口扬尘区。衣铺巷、谢家冲巷和苏家巷道路宽度4至7.5m，巷道空间受限且临街建筑距离近，不适宜大型雾炮机频繁移动，采用在围挡上沿安装固定喷雾管线和在破碎镐头、切割刀具近处安装小型射雾装置的组合方案，减少巷道内的雾化积水对商户门前和住户通道的湿滑影响。652仓库路段和新城路北段作业面较长，配备自行式铣刨机自带的真空吸尘系统与跟随式雾炮车组合作业，对自卸车卸料点、铣刨料临时堆存区设置独立射程的固定喷雾降尘点。状元坡巷结合坡道条件，在坡段上口设置截水喷雾和挡尘帘，避免坡面作业产生的粉尘顺坡向下扩散至居民区</w:t>
      </w:r>
    </w:p>
    <w:p>
      <w:r>
        <w:t>施工前的扬尘控制方案策划还与交通组织方案联动，以减少施工区域周边的二次扬尘叠加。各路段开工围挡前，项目部提前与环卫部门对接，调整施工路段外部道路的机械清扫和洒水频次，在施工出入口向外延伸的规定长度范围内铺设麻袋或土工布湿润段，防止施工车辆轮胎携带的粉尘污染公共道路。施工区域内施工便道和人员通道全部硬化或铺设钢板，硬化后的路面每天至少进行两次机械清扫和一次洒水降尘，重要商业和居民出入口区域增加中午和傍晚两次洒水。所有未及时清运的铣刨料、渣土和拆旧构件，在堆放存续期间必须用防尘网或密目网全覆盖并压实，防尘网每周检查破损和松动情况，遇大风天气提前检查和加固</w:t>
      </w:r>
    </w:p>
    <w:p>
      <w:pPr>
        <w:pStyle w:val="Heading2"/>
      </w:pPr>
      <w:r>
        <w:t>环境目标与现场边界：分路段扬尘产生工序控制与湿法作业</w:t>
      </w:r>
    </w:p>
    <w:p>
      <w:r>
        <w:t>本项目扬尘重点产生工序集中在现状路面铣刨、基层局部开窗破除、旧料铲除清理和材料装卸运输四个节点，各节点必须实施强制湿法作业并在每条路段形成工序级别的控制记录。路面铣刨是扬尘排放量最大的工序，施工单位在步行街后街、福临街、衣铺巷等沥青路面路段采用带自动喷水系统的铣刨机，铣刨机喷水压力和水流量在每天开工前测试确认，确保铣刨鼓罩壳内形成有效的粉尘抑制水雾环境，水流量不足或喷嘴堵塞时立即停机处理。铣刨产生的旧沥青混合料通过铣刨机的密闭输送带装入自卸车，输送带出口与自卸车车厢之间的落料高度控制在不大于规定高度，并在落料点侧面设置活动挡尘帘和喷雾降尘。对于谢家冲巷和苏家巷的混凝土路面段以及步行街后街、福临街的铣刨13cm面层较深处，破碎和铣刨前对混凝土板块先钻孔注水使内部含水率提高，降低破碎时的粉尘强度</w:t>
      </w:r>
    </w:p>
    <w:p>
      <w:r>
        <w:t>基层局部开窗破除是产生高浓度粉尘和间歇性脉冲扬尘的工序。652仓库路段、谢家冲巷和状元坡巷的部分路段涉及基层修补时的开窗破除，施工单位采用液压破碎锤或风镐配合移动式高压细水雾喷枪进行破除，喷枪瞄准破碎点周围形成包围水雾，破碎点粉尘被水雾拦截和沉降。开窗坑槽周边的堆积碎料即时清理，清理前先用雾炮或人工洒水使碎料表面含水率达到无二次扬尘状态，装车时铲斗慢起慢卸并辅以喷雾。衣铺巷和谢家冲巷的极窄巷道，破碎面积小但封闭空间内降尘压力大，采用在作业面周边支设三面挡尘围帘并在围帘顶口设置轴流风机排风，排风口朝下风向无人区域且排风携带的粉尘已经过水雾洗涤处理，保证巷道内部作业人员的粉尘暴露浓度控制在职业接触限值以内</w:t>
      </w:r>
    </w:p>
    <w:p>
      <w:r>
        <w:t>旧料铲除清理和新旧界面处理的扬尘控制通过先润湿后铲除的顺序和随铲随扫随覆盖的节奏实现。侧石、平石拆除前对结合面和缝隙提前注水润湿，拆除后立即对暴露的泥土和松散基层表面洒水并铺设临时覆盖层到后续工序衔接。抗裂贴或防裂卷材粘贴前对裂缝区域的清扫采用吸尘式清扫机或高压吹风机配合吸尘袋作业，禁止干式吹扫扬起粉尘。手扶式或小型切割机切割伸缩缝和接缝时，切割机配备随行湿式切割水嘴，切割水直接送至切割片摩擦面，干切割严禁在商圈公共通道和居民窗前进行。状元坡巷由于坡道作业，洒水和湿法作业需严格控制水量，防止水流沿坡漫流携带泥沙冲入下游雨水口，作业面洒水采用细小雾化喷嘴和多次少洒的操作规程，并在开挖面下方设置临时截水砂袋或吸水土工布</w:t>
      </w:r>
    </w:p>
    <w:p>
      <w:pPr>
        <w:pStyle w:val="Heading2"/>
      </w:pPr>
      <w:r>
        <w:t>环境目标与现场边界：噪声控制总体策略与分路段声源分级管控</w:t>
      </w:r>
    </w:p>
    <w:p>
      <w:r>
        <w:t>五一商圈老旧街区改造施工噪声控制的技术和管理的核心难题在于施工噪声与商业经营、居民生活和医院学校等敏感受体的空间高度重叠，且施工活动不可避免包含破碎、铣刨、碾压和物料装卸等高噪声工序。噪声控制总体策略采用“声源降噪+传播阻隔+时段避让+敏感受体动态监控”四合一模式。声源降噪方面，所有进场施工机械设备必须进行噪声排放等级登记，优先选用符合低噪声排放标准的产品，进场时测量单机空载和负荷状态下的1m处声压级，超过规定限值的设备不得投入商圈区域使用；定期对设备消声器、隔声罩和减振垫进行检查和更换，发动机、液压系统和传动部件保持良好润滑，降低机械运转的摩擦噪声和冲击噪声</w:t>
      </w:r>
    </w:p>
    <w:p>
      <w:r>
        <w:t>9条路段的噪声敏感点分布不同，分区制定声源分级管控策略。步行街后街、福临街和衣铺巷，道路两侧商业建筑临街底层几乎全部为敞开式经营门店，高层有酒店客房和长租公寓，声环境敏感点密度极高，该区域的高噪声工序如铣刨和破碎，在声源处设置可移动的隔声罩或声屏障围挡，隔声罩内壁敷设吸声材料，开口方向背向敏感建筑；同时规定单台铣刨机或破碎锤持续作业时长不超过规定时间，两段高噪声作业之间预留不低于规定时长的间隔，防止噪声能量累积引发投诉和媒体关注。谢家冲巷和苏家巷等居住巷道，严格控制中午和夜间休息时段的高噪声作业，午间12:00至14:00只允许进行人工清底、材料整理和洒水降尘等低噪声作业，切割、风镐和夯实在该时段暂停</w:t>
      </w:r>
    </w:p>
    <w:p>
      <w:r>
        <w:t>状元坡巷和652仓库路段存在特殊的噪声传播路径。状元坡巷因坡道地形，施工机械的排气和发动机噪声向坡下居民区传播衰减较小，控制措施是在坡段下方噪声敏感一侧连续架设不低于2.5m高的隔声屏障，并在每日开工前进行敏感点的背景噪声和施工噪声同时段监测，确保叠加后的噪声不超标准限值。652仓库路段仓库出口侧的装卸和物流车辆产生非施工噪声，且仓库建筑自身对噪声有一定遮挡，因此噪声控制重点是施工噪声与交通噪声的交叠，通过协调仓库物流作业时间，使重载车辆进出与施工破碎、碾压等高噪声工序错峰，避免叠加超标。新城路北段和广厦新村出入口的噪声控制兼顾通行保障，使用低噪声压路机进行碾压，碾压和振动作业安排在日间交通流量较低的时段，减少对正在通行车辆及行人的惊吓噪声和听觉影响</w:t>
      </w:r>
    </w:p>
    <w:p>
      <w:pPr>
        <w:pStyle w:val="Heading2"/>
      </w:pPr>
      <w:r>
        <w:t>环境目标与现场边界：分路段噪声监测布点与动态限值执行</w:t>
      </w:r>
    </w:p>
    <w:p>
      <w:r>
        <w:t>噪声监测是检验噪声控制措施有效性的数据依据，本项目的噪声监测实行固定点位监测和流动巡检相结合的制度。每一条施工路段至少设置代表性噪声监测点，监测点布置于施工围挡外侧1m、距地面1.2至1.5m高度，指向主要噪声敏感建筑的门窗方向，道路两端和中间段各布设一个固定噪声监测终端。步行街后街、福临街和衣铺巷等高敏感区域，在重点商户入口和酒店外窗处增设临时噪声监测传感器，数据通过无线传输至项目部环保管理平台，实现连续实时显示和超标自动报警。谢家冲巷和苏家巷监测点优先设置在居民楼卧室和起居室窗外最近施工侧对应位置，状元坡巷的坡底居民密集区增设下行噪声监测子站，652仓库路段将监测点设在仓库办公用房和值班室窗外</w:t>
      </w:r>
    </w:p>
    <w:p>
      <w:r>
        <w:t>噪声限值执行分为昼间和夜间两套标准，昼间施工场界噪声执行70dB(A)限值，但针对学校、考试日和社区特殊活动日，项目部提前从属地街道和社区获取活动日历，当天在相关路段将施工噪声严控在更低的背景噪声叠加不超过60dB(A)的实际控制值。夜间噪声严格按55dB(A)限值管控，22:00至次日06:00只允许低噪声作业，凡声级超过夜间限值的工序，包括铣刨、破碎、大型摊铺和振捣，一律转入昼间时段或安排在距敏感建筑最远的位置以最低功率轻作业模式进行。现场管理人员佩戴便携噪声计在施工高峰期对各作业点进行抽测，发现超限立即调整施工强度、停止部分发声设备或增补移动隔声措施，并在当班环保台账上记录超标数据、原因和纠正措施</w:t>
      </w:r>
    </w:p>
    <w:p>
      <w:r>
        <w:t>噪声监测数据的管理和处置机制必须闭环可追溯。每天的固定点噪声数据以小时为单位记录并生成日报曲线，夜间数据单独分列并附加施工内容说明；流动巡检的数据以表格化巡检记录形式归档，注明巡检路线、时间、设备编号和检测人员。对于噪声超标事件，不论是否引发投诉，均进行事件原因分析和纠正预防措施记录，同一路段同一类型超标重复发生两次以上，启动环保专项交底和方案调整程序，调整后的控制措施重新报批后实施。施工全过程噪声监测原始记录和影像资料纳入竣工环保验收资料单元，供建设单位和环保监管备查</w:t>
      </w:r>
    </w:p>
    <w:p>
      <w:pPr>
        <w:pStyle w:val="Heading2"/>
      </w:pPr>
      <w:r>
        <w:t>环境目标与现场边界：污水控制总体策略与分路段雨污分流保护</w:t>
      </w:r>
    </w:p>
    <w:p>
      <w:r>
        <w:t>本项目施工污水控制涵盖路面养护水、冲洗废水、降雨产生的地表径流以及施工区域生活保障用水的排水管理，所有施工活动必须确保现状市政雨污管网不因施工而堵塞、错接或污染。总体策略是在每个施工路段边界建立雨污分流保护防线，将施工产生的含泥、含油、含养护剂废水全部拦截和处理后方可排放或外运。进场前完成各路段既有雨水口、污水井和排水边沟的定位标识与初始状态影像记录，施工期间对与作业面连通的雨水口和检查井采取封闭或过滤保护，严禁施工废水直排进入雨水管网。在652仓库路段、新城路北段和广厦新村出入口等有集中清洗、湿润和养护废水的路段，设置可移动的沉淀池或集水坑对废水进行初级沉淀后，上清液用于施工区域洒水降尘回用，沉淀污泥定期清掏、装袋外运至合法消纳场所</w:t>
      </w:r>
    </w:p>
    <w:p>
      <w:r>
        <w:t>9条路段的道路纵坡和横坡条件直接影响地表排水径流方向，必须按路段分别制定临时排水方案并随施工分段动态调整。步行街后街、福临街和衣铺巷等以沥青铣刨罩面为主的路段，铣刨前后路面横坡维持图纸规定的排水坡度不小于1.5%，铣刨后的临时表面在降雨前必须用人工或小型压实机具形成排水坡面，消除坑洼积水。状元坡巷坡道路段在施工前沿坡面方向设置临时截水沟和集水井，将上坡来水拦截引导到施工区域以外的现状排水系统，坡面开挖面在雨前一律用防水篷布覆盖并压实四周，防止雨水冲刷形成泥水顺坡漫流。谢家冲巷和苏家巷的排水边沟在施工期间确保不被材料和废渣占据，每日收工前清通并恢复过水断面，遇雨天安排专人巡查排水路径的畅通状况</w:t>
      </w:r>
    </w:p>
    <w:p>
      <w:r>
        <w:t>路面养护和基层湿润用水的管理，严禁形成持续漫流和长距离径流携带细颗粒材料。混凝土养护采用薄膜覆盖保水或喷雾保湿方式代替直接在路面上水管连续流淌浇水，减少养护废水产生量和径流冲刷。沥青面层施工前的粘层油和透层油喷洒作业，对临近的雨水口和排水沟提前用土工布和砂袋进行围挡保护，防止油料进入水系统。各路段施工出入口与市政道路衔接处，设置带坡度的排水沟或截水埂，确保施工区域内部径流不携带泥沙直接冲出到公共道路和人行空间，汇水沟和集水井的容积经现场估算满足暴雨重现期要求，遇超标暴雨提前打开应急排水通道并安排水泵抽排，防止施工区域积水和污水外溢</w:t>
      </w:r>
    </w:p>
    <w:p>
      <w:pPr>
        <w:pStyle w:val="Heading2"/>
      </w:pPr>
      <w:r>
        <w:t>环境目标与现场边界：清洗废水与施工浆液收集处置</w:t>
      </w:r>
    </w:p>
    <w:p>
      <w:r>
        <w:t>施工过程中产生的清洗废水来自三个方面：混凝土搅拌和砂浆拌和器具清洗水、车辆冲洗水和切割钻孔等作业的冷却冲洗水。本项目采用商品混凝土和预拌砂浆为主，现场仅存在少量人工修补和零星砌筑时的搅拌作业，但任何形式的器具清洗都不得将含水泥浆、含外加剂的废水排入道路雨水口或自然地面。现场设置标准化的清洗点，清洗点地面硬化并形成向集水坑的排水坡度，集水坑内铺设土工布过滤层，水泥浆和砂石残渣沉留在坑底和过滤层中，定期清掏固结后按建筑垃圾处置，上清液经pH值检测必要时中和处理后方可回用洒水。状元坡巷和苏家巷等作业面极窄不具备单独设清洗点条件的路段，使用后的器具和工具装入密闭桶内统一送至有条件的路段清洗点进行处理，严禁在路边绿地和树池边倾倒清洗废水</w:t>
      </w:r>
    </w:p>
    <w:p>
      <w:r>
        <w:t>铣刨和切割过程中产生的混合浆液是含固体颗粒和沥青或混凝土粉末的高浓度悬浮液，不可直接排入排水系统。处理途径主要依靠真空吸扫车在铣刨和切割同时吸收浆水混合物，吸入物在车内初步固液分离后液体部分集中运至沉淀处理点，固体部分与铣刨料统一堆放和外运处置。在无法采用真空吸扫的小面积手工作业面，采用吸水海绵和集水托盘将浆液收集入密闭容器，当天施工结束后送至沉淀点处理，现场作业面地面残留的湿印迹用清水擦洗后将擦洗水收集进入容器，不得用大量水直接冲刷路面造成稀泥浆水径流扩散</w:t>
      </w:r>
    </w:p>
    <w:p>
      <w:r>
        <w:t>车辆冲洗废水的管理重点在于冲洗台设置与冲洗水循环利用。项目部在各施工区主要出入口设置标准洗车台，洗车台配置三级沉淀池和高压水枪，出场车辆轮胎和车身泥土经冲洗后冲洗水进入沉淀池，沉淀池按照隔油、沉淀、清水三个功能区设计，清水回用于洗车。沉淀池的泥浆定期机械清掏、装袋并在渣土消纳场处置，循环水水位和水质每周进行维护性检测，浊度和悬浮物超过回用水标准时更换补充清水。对于临时短段作业和特殊路段无法设置固定洗车台的出入口，落实简易冲洗装置和人工清洗组合的方案，手动收集冲洗废水并倒入集水桶送至就近沉淀池处理，不得就地泼洒。所有冲洗废水的处理记录在车辆出入台账中同步填写，接受建设单位和监理的环保检查</w:t>
      </w:r>
    </w:p>
    <w:p>
      <w:pPr>
        <w:pStyle w:val="Heading2"/>
      </w:pPr>
      <w:r>
        <w:t>环境目标与现场边界：污水排放监测与应急管控措施</w:t>
      </w:r>
    </w:p>
    <w:p>
      <w:r>
        <w:t>施工污水的排放监测围绕排放口水质达标和管网接口保护两个维度实施。各路段产生的施工废水在排放或回用前进行浊度、pH值和石油类三项快检指标测定，浊度采用便携式浊度仪，pH值采用试纸或便携计，石油类采用目视比色或简易油份检测盒，排放水快检结果必须达到相应的排放或回用标准，不合格的废水继续进入处理流程直至合格后方可排放。项目部环保工程师每周对不同路段沉淀池出水口进行抽样送检一次，检测化学需氧量、悬浮物和总石油烃等全项指标，并保存检测报告。所有监测数据汇总为《施工废水排放监测台账》，作为竣工环保验收资料的基础支撑</w:t>
      </w:r>
    </w:p>
    <w:p>
      <w:r>
        <w:t>污水排放管网接口保护的重点是施工期间避免水泥浆、泥沙和杂物进入现有排水管道。各路段作业范围覆盖的雨水检查井和污水检查井在开工前进行井内摄像勘查，记录井壁完好状况和管内沉积情况，作为施工前基线；施工期间对井内加设过滤网兜、挡泥板和溢流防护装置，定期检查并清理被拦截的泥砂杂物。井周铣刨和基层处理时，防止破碎料和松散颗粒落入井内；井周沥青摊铺和压实前完成井盖高程调整，调井过程中掉落的杂物用真空吸管全部清除，恢复井内清洁。各路段竣工前再次进行井内摄像复查，确保井内和管道无因施工导致的堵塞和破损</w:t>
      </w:r>
    </w:p>
    <w:p>
      <w:r>
        <w:t>遇暴雨、管道破损或意外泥浆外溢等非常规事件，项目部启动污水应急管控程序。应急物资在每个施工区储备包括沙袋、防水篷布、吸油棉、便携式水泵和污水收集容器等，布设位置在施工总平面图上标注。暴雨来临前2小时内完成对开挖面、材料堆场和沉淀池的防汛覆盖和加固检查，降雨期间安排巡查人员按预定路线巡检各路段排水口和低洼点，发现积水和溢流立即启动水泵抽排并将水导入应急收集系统，防止被污染的径流外溢。任何施工活动导致的污水外溢事件，30分钟内上报项目部环保负责人，1小时内完成初步截流和清理，2小时内形成事件报告并报监理备案，外溢路段的公共路面在处置完成后进行冲洗和保洁恢复，全过程留存影像资料。应急响应结束后进行事件复盘，修订和完善同类型路段的污水控制措施</w:t>
      </w:r>
    </w:p>
    <w:p>
      <w:pPr>
        <w:pStyle w:val="Heading2"/>
      </w:pPr>
      <w:r>
        <w:t>扬尘、噪声与扰民控制总体原则与目标分解</w:t>
      </w:r>
    </w:p>
    <w:p>
      <w:r>
        <w:t>本项目位于长沙市天心区五一商圈核心区，涵盖步行街后街、福临街、衣铺巷、谢家冲巷、652仓库路段、新城路北段、广厦新村出入口、状元坡巷、苏家巷共9条道路，属于老旧街区配套设施改造工程。施工区域与商圈商业活动、居民日常生活高度交织，环境敏感度极高，扬尘、噪声与扰民控制直接影响项目社会评价和合同履约。本章依据《长沙市绿色道路设计导则》《建筑与市政工程无障碍通用规范》及招标文件环境保护条款，建立以“源头削减、过程阻断、末端监控、社区联动”为主线的控制体系，对9条道路分别制定差异化控制指标与措施清单，将环境管理绩效分解至各施工段负责人，纳入每日班前会交底内容和每周绩效考核</w:t>
      </w:r>
    </w:p>
    <w:p>
      <w:r>
        <w:t>针对本项目道路等级为城市支路、设计车速20km/h的特点，扬尘控制须重点应对路面铣刨、基层破除、沥青摊铺、沟槽开挖回填等产尘工序；噪声控制须重点管控小型铣刨机、破除锤、压路机、运输车辆等移动源和固定源噪声；扰民控制须围绕商圈营业时段、居民出行习惯、夜间施工许可与公示、出入口保通和社区协调五个维度建立全周期响应机制。所有环境控制措施的实施效果均须形成书面记录、影像资料和社区反馈确认，相关记录作为工序验收前置条件，未通过环境检查不得进入下一工序</w:t>
      </w:r>
    </w:p>
    <w:p>
      <w:r>
        <w:t>本项目环境保护管理目标具体设定为：施工现场扬尘排放满足《大气污染物综合排放标准》无组织排放监控浓度限值，场界TSP浓度≤1.0mg/m³；施工场界噪声执行《建筑施工场界环境噪声排放标准》（GB 12523-2011），昼间≤70dB（A），夜间≤55dB（A）；居民敏感点噪声增量不超过现状背景值5dB（A）；扰民投诉处置响应时间不超过2小时，投诉办结率目标100%；现场车辆冲洗废水、基坑降排水经处理后回用或达标排放，严禁直排周边雨水管网。上述目标按路段分解为可测量指标，张贴于现场公示牌，接受商圈商户、社区居民和建设行政主管部门监督</w:t>
      </w:r>
    </w:p>
    <w:p>
      <w:pPr>
        <w:pStyle w:val="Heading2"/>
      </w:pPr>
      <w:r>
        <w:t>扬尘、噪声与扰民控制：扬尘控制专项措施与分路段实施要点</w:t>
      </w:r>
    </w:p>
    <w:p>
      <w:r>
        <w:t>扬尘控制的核心在于识别各条道路施工产尘工序的时空分布特征，分类施策，实行“一路一策”精准管控。根据施工图纸和道路卡片分析，本项目产尘源主要包括：步行街后街、福临街、衣铺巷、广厦新村出入口的现状沥青路面铣刨罩面产生的旧料粉尘；谢家冲巷、苏家巷的混凝土路面破碎加铺沥青面层产生的水泥粉尘；652仓库路段的基层病害开窗破除和沥青稳定碎石ATB-30施工产生的骨料粉尘；新城路北段、状元坡巷的连续铣刨摊铺作业面的移动扬尘；以及各类路段沟槽开挖、材料装卸、车辆运输的二次扬尘。针对这些工序，项目部在所有作业区实行“未湿法、不作业”的铁律：铣刨机、破碎锤必须配置车载喷雾抑尘装置，作业前先启动喷雾至作业面湿润；铣刨过程中紧跟清扫车回收旧料，严禁干式清扫；对ATB-30和AC-13沥青混合料装卸、转运环节，料车料斗顶部加盖帆布，卸料时在受料斗口设置侧置喷雾帘拦截粉尘外溢</w:t>
      </w:r>
    </w:p>
    <w:p>
      <w:r>
        <w:t>对步行街后街、福临街、衣铺巷这类商圈核心巷道，扬尘控制必须与商户经营和行人通行协同考虑。步行街后街全长约245m，紧邻万达购物广场和长沙中心印象城等大型商业体，人流量极大。该路段铣刨4cm罩面段和铣刨13cm铺设段均须采用20至30m短段流水作业，每段作业前在围挡上方安装防尘网，作业段两侧设置移动式雾炮机形成水雾幕墙，严禁粉尘穿越行人通道扩散。福临街全长约100m，宽度7～8m，街道两侧门店密集，该路段沥青罩面施工期间，摊铺机和压路机排气管须安装颗粒捕集器，底层油涂布期间控制喷油节奏避免油雾飘散，全线配备2台手持式PM2.5/PM10快速检测仪，每2小时巡回检测并记录数据，发现瞬时浓度异常立即暂停产尘工序</w:t>
      </w:r>
    </w:p>
    <w:p>
      <w:r>
        <w:t>对谢家冲巷和苏家巷这类居民生活性巷道，防尘重点在于混凝土路面破碎阶段的粉尘爆发控制。谢家冲巷全长约320m，两侧多为老旧居民楼，人口密度高，老人儿童比例大。该路段的混凝土路面破碎必须采用人工配合小型液压破碎镐逐块剥离的工艺，禁止使用大型破碎锤连续凿击。每块破碎作业面面积控制在10㎡以内，破碎前先对作业面喷水预湿，破碎过程中由专人在上风向使用背负式喷雾器持续向作业面喷淋，破碎产物及时装袋或覆盖篷布。苏家巷全长仅33m，巷道宽度4m，作业空间极为受限，粉尘扩散风险更高，该路段全部采用人工凿除，当日产生的碎渣当日装编织袋转运至指定堆放点，严禁在巷道内过夜堆放</w:t>
      </w:r>
    </w:p>
    <w:p>
      <w:r>
        <w:t>652仓库路段全长约100m，毗邻仓库物流通道，重载车辆频繁进出，路面基层病害处的开窗破除深度和面积相对较大。该路段的基层破除作业必须在仓库运营窗口协商确认的时间段内完成，破除前在作业区域周边设置双层防尘网围挡，破除时采用雾炮车定点压制，破除产生的废旧基层料随破随装随运，严禁在仓储物流通道上长时间堆载。新城路北段全长约80m，为城市支路通行主段，该路段铣刨摊铺作业面相对连续，防尘要采用“铣刨—清扫—湿润—摊铺”无缝衔接流程，铣刨后裸露基层在摊铺前保持湿润状态，防止干基层被施工车辆碾压起尘；全段配备1台可移动式大气环境监测微站，连续采集PM10、PM2.5、TSP、气象五参数，监测数据实时上传项目云平台，一旦接近报警阈值，现场报警器自动触发，作业班组按预定降尘预案执行强化喷淋、暂停或工序调整</w:t>
      </w:r>
    </w:p>
    <w:p>
      <w:r>
        <w:t>广厦新村出入口全长约100m，是居民小区唯一的主要车辆进出通道，防尘须兼顾小区居民日常通行的舒适性和安全性。该路段的路面恢复施工采用夜间集中作业模式，夜间铣刨和摊铺期间加大雾炮覆盖率，施工区与临时通行区之间设置水幕隔断；次日清晨在开放交通前用高压清洗车对施工区域及50m延伸范围路面进行彻底冲洗，消除轮胎带尘和路面浮尘，确保小区出入口的路面可视清洁度达到“手摸无尘”标准。状元坡巷全长约350m，为坡道型老旧巷道，坡面长约150m，坡向显著，该路段扬尘控制需额外考虑坡面气流对粉尘的输运效应：雾炮机和喷雾设施应布置在坡段上风口，喷雾方向与坡向对冲，形成逆流水雾层拦截粉尘上扬</w:t>
      </w:r>
    </w:p>
    <w:p>
      <w:r>
        <w:t>所有道路的扬尘控制均统一执行以下硬性规定：施工现场严禁排放未经处理的含尘废气；水泥、矿粉等粉料必须入罐储存或袋装覆盖，散装材料过磅和转运必须在密闭或半密闭棚内完成；场内施工便道和车辆通道每日至少洒水4次，高温大风天气加密至连续湿润状态；所有渣土和散料运输车辆必须采用液压平推式密闭顶盖，车身和轮胎冲洗合格后方可驶出施工场区；施工区出口设置洗车槽和自动车辆冲洗平台，冲洗废水经三级沉淀后循环利用，沉淀池污泥定期清掏并作脱水减容后运至合法消纳场所</w:t>
      </w:r>
    </w:p>
    <w:p>
      <w:pPr>
        <w:pStyle w:val="Heading2"/>
      </w:pPr>
      <w:r>
        <w:t>扬尘、噪声与扰民控制：噪声控制专项措施与敏感时段管控</w:t>
      </w:r>
    </w:p>
    <w:p>
      <w:r>
        <w:t>本项目9条道路均位于五一商圈核心区，周边以商业体、居民楼和学校为主，噪声敏感目标密集分布，施工噪声影响面广、投诉风险高。根据施工图纸，重点噪声工序集中在：铣刨机和破碎锤进行路面破除、小型压路机碾压基层和面层、混凝土振捣棒振捣路灯基础、切割机切割旧路面伸缩缝、以及运输车辆装卸和倒车报警。针对这些噪声源，项目部从声源降噪、传播途径阻断、受体防护和运行管理四个维度建立系统控制方案，并按昼间（6:00—12:00、14:00—22:00）和夜间（22:00—次日6:00）分别制定差异化管控标准</w:t>
      </w:r>
    </w:p>
    <w:p>
      <w:r>
        <w:t>声源降噪方面，所有进场施工机械设备必须在进场检验单中附噪声排放合格证明，项目部使用声级计对每台设备的稳态和瞬态噪声进行实测复核，实测值超过设备铭牌标称值3dB（A）以上的设备不予进场。铣刨机和破碎锤优先选用低噪声液压驱动型号，其动力单元加装隔声罩，排气口安装消声器；压路机碾压作业时必须关闭倒车语音报警器，改用闪光警示灯和人工指挥协同；混凝土振捣采用高频低幅振捣棒，缩短单点振捣时间，禁止振捣棒空振敲击模板；切割机作业时优先选用湿式切割工艺，锯片加装阻尼降噪夹层，切割区间搭设移动式隔音棚</w:t>
      </w:r>
    </w:p>
    <w:p>
      <w:r>
        <w:t>传播途径阻断方面，商圈核心路段步行街后街、福临街、衣铺巷、苏家巷的固定噪声工位（如井盖切割、材料加工）四周设置可拆卸式吸隔声屏障，屏障面板采用隔声量≥20dB（A）的复合板材，朝向敏感建筑物一侧内衬吸声棉层。步行街后街万达广场段和衣铺巷段的人行通道一侧沿施工围挡悬挂全覆盖的隔声毡毯，毡毯搭接处密封，底部压砂袋固定。对于铣刨机、破碎锤等沿作业面移动的噪声源，采用“跟机隔声罩”方案——在设备主要辐射面张挂可移动L型隔声幕，随设备前行同步移位，幕体下部与地面保持软接触密封。广厦新村出入口、谢家冲巷等邻近住宅楼的区段，禁止在午间休息时段（12:00—14:00）和夜间（22:00以后）安排高噪声工序，确需夜间施工的必须提前3天向所在社区和物业单位申请，获得批准并在现场显著位置张贴夜间施工许可证和噪声影响告知书，夜间噪声须严格执行≤55dB（A）限值，每30分钟进行一次场界噪声自检并记录</w:t>
      </w:r>
    </w:p>
    <w:p>
      <w:r>
        <w:t>受体防护和运行管理方面，项目部在各路段施工公告中明确该项目噪声影响时段和工序安排，向沿街商铺和居民发放含噪声投诉电话和服务承诺的告知卡。每日开工前由专职环保员对当日噪声敏感点进行背景噪声监测，建立噪声本底档案；施工过程中在距离施工作业面最近的环境敏感点（居民楼窗外1m、商铺门前1m）设置噪声监控点，每2小时记录1次等效连续A声级，当监测值接近昼间70dB（A）或夜间55dB（A）限值时，立即暂停当前工序，查找声源贡献最大的设备并采取替换、移位或停止作业的措施。项目部每月对9条道路噪声控制记录进行分类汇总分析，编制噪声控制绩效月报，识别超标时段和高噪工序，动态调整作业计划和降噪方案，噪声控制档案保存至工程竣工验收后1年。施工物料运输车辆在商圈内部道路和居民区通行时禁止鸣笛，限制行驶速度为10km/h，夜间运输必须采用低噪电动或混合动力车辆，并避开小区出入口集中通行时段</w:t>
      </w:r>
    </w:p>
    <w:p>
      <w:pPr>
        <w:pStyle w:val="Heading2"/>
      </w:pPr>
      <w:r>
        <w:t>扬尘、噪声与扰民控制：扰民控制专项措施与社区联动机制</w:t>
      </w:r>
    </w:p>
    <w:p>
      <w:r>
        <w:t>扰民控制是本项目环境管理的重中之重，贯穿施工全过程各环节，控制重点包括施工时段选择、交通导改对社会出行影响、商户经营干扰、居民生活保障以及信息提前告知和诉求快速响应。本项目所含9条道路分属商圈高流量区、居民生活区和仓储物流影响区，扰民风险和敏感时段各不相同，必须建立分片区的差异化扰民控制方案，并与社区、物业和商户代表建立联合工作小组，实现“施工前充分沟通、施工中快速响应、施工后及时恢复”</w:t>
      </w:r>
    </w:p>
    <w:p>
      <w:r>
        <w:t>施工时段选择是扰民控制的首要变量。对步行街后街、福临街、衣铺巷等商圈主街后巷，路面铣刨、沥青摊铺、侧石更换等大噪声和高粉尘工序一律安排在夜间22:00至次日6:00商圈歇业后进行，次日6:00前完成清理和恢复，确保不影响商圈正常营业和顾客体验。新城路北段、状元坡巷等城市支路通行主段的铣刨摊铺作业安排在夜间进行，交通标线恢复和辅道清理等低影响工序安排在白天错峰进行。谢家冲巷、苏家巷等居民巷道的高噪声作业避开居民出行早高峰（7:00—9:00）和晚高峰（17:00—19:00），上午9:00至12:00、下午14:00至17:00作为主要可施工窗口；确有需要在居民出入集中时段安排的工序，必须保证居民和安全通道的完整性，设置充足的临时照明和防滑措施，并安排专职引导员辅助老年人和儿童通行。广厦新村出入口施工期间，夜间完成铣刨和基层恢复，次日6:00前必须开放小区出入口至少一半宽度供车辆通行，并在未完成区域铺设临时钢板，设置临时导向线和警示标识，确保早高峰小区居民车辆不受重大阻断</w:t>
      </w:r>
    </w:p>
    <w:p>
      <w:r>
        <w:t>交通导改对社会出行影响的控制须紧密结合9条道路的交通疏导策略。步行街后街和福临街实行行人导流优先原则，施工区域围挡外部预留连续行人通道，通道宽度不小于1.5m，地面铺设防滑垫板，通道上方安装夜间LED灯带照明。衣铺巷因巷道宽度仅4～6m，大型车辆无法进入，行人通道与施工区之间以硬质水马隔离，施工单位在巷口设置引导标识和施工信息告知牌，施工期间安排专人值守，引导外卖骑手、居民等绕行或短暂等待，等待时间控制在5分钟以内。652仓库路段须与仓库管理方建立每日沟通机制，将当日施工内容、占道范围和预计时长提前通报仓库调度，协商确定物流车辆进出高峰期的施工休止窗口。新城路北段因通行流量相对较大，交通导改采用分幅绕行提示加关键路口临时导向员的模式，在施工区域前后50m设置“前方施工减速慢行”预告标志和夜间警示灯</w:t>
      </w:r>
    </w:p>
    <w:p>
      <w:r>
        <w:t>商户经营干扰治理上，项目部成立商户关系协调组，在开工前逐户走访沿街商铺，发放施工告知函，明确本路段施工工期、主要工序、噪声预期和施工单位24小时协调热线。步行街后街、福临街、衣铺巷、坡子街延伸段等门店密集区，在每家商户门前铺设临时通行垫板或钢质桥接板，保证商户正常迎客和货物进出不受完全阻断；每日施工收工前对商户门前通道进行清扫保洁和冲洗，去除浮尘和施工泥渍；因施工确需短期围闭门店出入口的，须提前24小时与该商户达成一致的临时封闭方案，连续封闭时长不得超过4小时，并预留侧门或临时通道供人员进出。状元坡巷和谢家冲巷段的沿街底商和作坊，同样执行上述标准，并以社区网格员作为联络中间人，定期收集商户和居民的反馈意见，形成问题台账并逐项闭环处理</w:t>
      </w:r>
    </w:p>
    <w:p>
      <w:r>
        <w:t>居民生活保障方面，谢家冲巷、苏家巷、广厦新村出入口、状元坡巷等以居民为主的路段，施工单位需在开工前与所在社区居委会和物业公司签订《施工扰民控制承诺书》，承诺遵守“居民正常生活不中断”底线：保证居民24小时行人通行安全，保证消防车和救护车应急通道随时可用，保证居民用水用电不受施工挖断或断电影响，保证居民每日正常作息不受高分贝噪声侵占。遇红白喜事、中高考复习迎考和考试日等敏感时期，项目部应主动提前摸排，主动调整施工安排，停止考点周边和居民密集区一切产生噪声和振动的工序，公示调整通知并接受社会监督</w:t>
      </w:r>
    </w:p>
    <w:p>
      <w:r>
        <w:t>社区联动机制方面，项目部设置环境投诉专线，号码印制在围挡、告示牌和入户告知卡上；接到投诉后区域负责人须在2小时内到达现场核实，现场可解决的立即处理，不能立即解决的2小时内回复处置方案和期限；每宗投诉建立电子工单，记录投诉时间、诉求、处理过程和结果、投诉人反馈并归档备查。每月召开一次施工环境协调会，邀请建设方、监理、社区代表和商户代表参加，听取各方意见，通报当月环境监测数据和投诉处理情况，商议下阶段施工优化方案。通过公开透明的沟通和快速负责任的响应，将施工扰民对商圈社会和居民生活的影响控制在最低水平</w:t>
      </w:r>
    </w:p>
    <w:p>
      <w:pPr>
        <w:pStyle w:val="Heading2"/>
      </w:pPr>
      <w:r>
        <w:t>扬尘、噪声与扰民控制：噪声敏感点专项监测与数据闭环管理</w:t>
      </w:r>
    </w:p>
    <w:p>
      <w:r>
        <w:t>为落实噪声控制目标，本项目建立覆盖9条道路施工全过程的环境噪声监测网络，实现从施工准备、过程实施到完工恢复期的全时段、多点位、可追溯的噪声数据闭环管理。监测方案设计基于图纸识别的敏感目标分布、道路卡片中的周边环境和施工工序产噪特征，将所有敏感点划分为商圈敏感类（步行街后街、福临街、衣铺巷沿线商场出入口）、居民敏感类（谢家冲巷、苏家巷、广厦新村出入口、状元坡巷沿线居民楼和小区）、混合敏感类（新城路北段、652仓库路段沿线物流和通行节点）三类，每类配置差异化的监测点位布局和采样频率</w:t>
      </w:r>
    </w:p>
    <w:p>
      <w:r>
        <w:t>商圈敏感类的监测点在万达广场、长沙中心印象城、坡子街等主要商业体临近施工作业面的出入口外侧1m处布设，每处至少配置1台噪声实时监测终端。此类监测重点关注夜间施工噪声对商圈大型商业体内部活动（如深夜营业餐饮区、电影院散场）的干扰，夜间监测时段加密为每30分钟自动采样并上传云平台，白昼时段每2小时巡检一次。居民敏感类的监测点布置在谢家冲巷沿街居民楼卧室窗户对应位置、苏家巷居民出入口、广厦新村小区大门值班室外、状元坡巷韶山南路末端学生宿舍对应位置，采用可移动式噪声监测终端，每日移位至当日距离施工作业面最近的居民敏感点，保障监测值的代表性。此类监测点在午休时段和晚间的监测频率加密至每30分钟一次，监测结果实时传输至项目环境管理看板，当噪声值超过场界标准时看板自动报警并以短信方式通知该段施工负责人和项目环保主管，要求在15分钟内确认原因并实施降噪整改</w:t>
      </w:r>
    </w:p>
    <w:p>
      <w:r>
        <w:t>混合敏感类的监测点布置在新城路北段与殷家冲街交口、652仓库路段与望岳村街交口，兼顾通行车辆噪声和施工噪声叠加效应。此二类点位采用“施工背景噪声差量法”测量——每日开工前先测量背景噪声值，施工过程中测量等效连续A声级，以实测值减去背景值得到施工净贡献值，若净贡献值超过预定阈值（昼间10dB（A），夜间5dB（A））则启动噪声溯源和降噪措施。这一方法可科学区分施工噪声和交通噪声责任，避免盲目停工</w:t>
      </w:r>
    </w:p>
    <w:p>
      <w:r>
        <w:t>所有噪声监测仪器均须通过计量检定并在有效期内使用，监测点位坐标和仪器编号登记造册。每个施工日结束后2小时内，项目环保专员负责收集各点位监测数据，形成每日《施工噪声监测日报》，日报记载当日工序、最高噪声值和出现时段、超标情况和处置记录、设备封存或更换记录。月末汇总编制《施工噪声控制月度评估报告》，分析噪声超标趋势，对频繁超标的工序提出工艺更新或替代方案建议。噪声监测数据和日报、月报、整改闭环记录作为环保验收资料纳入工程档案，在竣工环保验收阶段与第三方监测数据进行比对印证，确保数据真实、完整、可追溯</w:t>
      </w:r>
    </w:p>
    <w:p>
      <w:pPr>
        <w:pStyle w:val="Heading2"/>
      </w:pPr>
      <w:r>
        <w:t>扬尘、噪声与扰民控制：投诉处理与扰民事件快速响应程序</w:t>
      </w:r>
    </w:p>
    <w:p>
      <w:r>
        <w:t>扰民控制的最终防线在于投诉处理机制的响应速度和问题解决能力。针对五一商圈高度敏感的投诉环境，项目部建立“分级响应、限时办结、溯源整改、回访闭环”的扰民投诉快速响应程序，以环境投诉专线电话、社区网格微信群和现场意见箱三种渠道全面接收商户和居民诉求，确保每宗诉求从接收到关闭全过程受控</w:t>
      </w:r>
    </w:p>
    <w:p>
      <w:r>
        <w:t>投诉分级响应分为三级：一级为轻微投诉，指周边商户或居民对扬尘、灯光干扰、通道不畅等影响日常生活但不涉及安全和停业的问题的即时反馈，对于此类投诉，责任路段施工班组长应在接诉后30分钟内到达现场，1小时内消除影响并拍照取证，事后填写《扰民投诉记录单》存档。二级为一般投诉，指涉及占道超时、噪声夜间超标、出入口封闭误时等影响商户正常营业或居民正常休息的问题，此类投诉由项目施工管理部部长作为第一责任人，接到投诉后1小时内到达现场查勘，2小时内制定书面整改方案并告知投诉人采纳意见，整改方案经与投诉人协商一致后最长在24小时内落实到位，整改结果由项目环保主管和监理代表共同确认签字。三级为重大投诉，指媒体关注、大量商户集体投诉、居民群体堵路、行政管理部门介入等可能引发舆情或行政处罚的事件，此类事件直接升级至项目经理，项目经理在事发20分钟内到达现场处置，同时向建设单位代表和公司总部报告，1小时内启动应急响应方案，包括暂停争议工序、转换施工方案、安排专人与投诉方谈判、开展对外信息发布等</w:t>
      </w:r>
    </w:p>
    <w:p>
      <w:r>
        <w:t>每一宗投诉均建立独立电子工单，编号规则为“路段编号—年月—流水号”，工单详细记载投诉人、投诉渠道、投诉时间、诉求内容、现场核实情况、处置措施、完成时间和投诉人签字确认等信息。所有工单在投诉办结后7日内由项目环保专员进行电话或上门回访，确认问题已解决且无复发，回访结果纳人工单归档。每月对所有投诉数据进行归类分析，识别多发路段和多发问题类型，形成《扰民投诉月度分析报告》，报告中对多发路段的责任班组实施约谈，对共性问题从施工组织、工艺工法、文明施工等环节修订相应管控措施，从根源减少同类投诉。项目竣工验收时，将投诉处理档案作为扰民控制效果的重要佐证材料，以投诉办结率100%和回访满意度≥90%作为扰民控制成功的统计指标予以公示</w:t>
      </w:r>
    </w:p>
    <w:p>
      <w:pPr>
        <w:pStyle w:val="Heading2"/>
      </w:pPr>
      <w:r>
        <w:t>污水、固废与道路保洁：一、污水控制总体目标与排水系统保护</w:t>
      </w:r>
    </w:p>
    <w:p>
      <w:r>
        <w:t>本工程位于长沙市天心区五一商圈核心区域，施工涉及步行街后街、福临街、衣铺巷、谢家冲巷、652仓库路段、新城路北段、广厦新村出入口、状元坡巷、苏家巷共9条道路的雨水口、检查井及排水边沟的修复和连通。污水控制的总体目标为：施工废水、冲洗废水、基坑降水及养护污水禁止直排市政雨水管网和周边地表水体，必须经沉砂、隔油或中和处理后达标排放或按批准方案接入现有污水系统。项目部成立污水控制专项小组，施工前由技术负责人组织对9条道路既有排水管网的走向、管径、接户井及排放口进行专项复核，踏勘成果形成《既有排水系统现状调查表》，作为编制分路段污水控制措施的输入依据</w:t>
      </w:r>
    </w:p>
    <w:p>
      <w:r>
        <w:t>针对步行街后街、福临街、衣铺巷等商圈密集路段，施工前联合管线产权单位对雨污管线进行物探和人工开挖探坑验证，明确既有检查井位置与管内底高程，防止施工导致雨污混接或堵塞现状管道。凡涉及开挖、铣刨及基层处治的作业面，严禁将带有水泥浆、沥青渣、养护剂和化学灌浆材料的污水直接排入雨水口。各施工段设置临时排水沟和沉砂池，废水经沉淀后检测悬浮物浓度，达标方可排放或由吸污车外运处理。排水临时设施未经验收、沉砂池容积不足或未设专人巡检的，不得开展涉水作业</w:t>
      </w:r>
    </w:p>
    <w:p>
      <w:r>
        <w:t>施工现场的所有材料堆放区、拌合点、清洗区和车辆冲洗平台四周，均设置环形截水沟与集水坑，集水坑设液位报警装置，防止污水外溢至周边市政道路和商铺门前。截水沟和沉砂池在雨季来临前完成清淤和扩容，暴雨预警期间加密巡检频次。污水排放口必须设置明显标识，专人记录每日排放量和外运去向，形成《施工废水排放台账》，纳入环保监理查验范围。污水控制措施的执行情况作为各路段安全环保日检的必查项，发现违规排放立即停工整改，相关责任人纳入项目部环保绩效考核。本章所述的污水控制体系与同章扬尘控制、噪声控制相互关联，施工用水和降尘洒水不得造成二次污水横流，排水路径必须与道路保整除和交通导改方案统筹协调</w:t>
      </w:r>
    </w:p>
    <w:p>
      <w:pPr>
        <w:pStyle w:val="Heading2"/>
      </w:pPr>
      <w:r>
        <w:t>污水、固废与道路保洁：二、施工废水分类收集与处理设施设置</w:t>
      </w:r>
    </w:p>
    <w:p>
      <w:r>
        <w:t>施工废水按来源分为四类：一是基坑开挖和沟槽作业的地下水及渗水；二是混凝土养护、砂浆拌合和注浆作业产生的碱性废水；三是路面铣刨和切割产生的含泥浆废水；四是车辆冲洗和设备清洗产生的含油含泥废水。每一类废水均设定专用收集和处理流程，禁止混排。地下水及渗水经集水坑预沉后，采用潜水泵抽排至临时沉砂池，再经三级沉淀达标后排入附近雨水系统或用于现场洒水降尘；碱性废水必须引入中和池，加酸调节pH值至6-9范围后方可排放，中和池容量按日最大养护用水量核算，并配备pH试纸和数字pH计现场检测</w:t>
      </w:r>
    </w:p>
    <w:p>
      <w:r>
        <w:t>含泥浆废水的处理是路面铣刨和切割工序的管控重点。铣刨机、切缝机作业时产生的泥浆必须通过移动式集浆槽收集，导入拖车式泥浆分离装置或集装箱式沉淀箱。沉淀箱至少设三级隔板，水流路径满足停留时间不少于30分钟，底部泥渣定期清理装袋，作为固废外运处置；上清液悬浮物浓度经检测低于标准限值方可排放。步行街后街和福临街的铣刨作业区域，由于相邻商铺和步行通道密集，集浆槽与沉淀箱必须随铣刨工作面同步移动，严禁泥浆沿路面漫流进入雨水口。衣铺巷和苏家巷等窄幅巷道空间有限，采用人工配合小型铣刨机作业时，泥浆收集采用移动式收浆盘和人工捞浆结合方式，确保浆液不外溢至居民门前</w:t>
      </w:r>
    </w:p>
    <w:p>
      <w:r>
        <w:t>车辆冲洗平台设置于施工场地出入口，采用封闭式洗车槽和高压自动冲洗设备，冲洗废水通过截水沟汇入隔油沉砂池。隔油沉砂池设撇油区和沉砂区，浮油定期人工撇除装入危废暂存容器，沉砂定期清掏装袋。冲洗废水经隔油沉砂后再进入回用水池，循环用于洗车补水或经检测达标后排放。新城路北段和广厦新村出入口的车辆冲洗点，因靠近居民小区和商业综合体，冲洗废水不得直接排放至小区雨水管网，必须全部收集外运或经批准接入指定污水井。652仓库路段由于重载车辆进出频繁，洗车槽设置加长段以增加泥砂沉落距离，隔油沉砂池清掏频次按高峰日两次、平峰日一次的周期执行，并记录每次清掏泥渣量</w:t>
      </w:r>
    </w:p>
    <w:p>
      <w:pPr>
        <w:pStyle w:val="Heading2"/>
      </w:pPr>
      <w:r>
        <w:t>污水、固废与道路保洁：三、分路段污水控制差异化管理</w:t>
      </w:r>
    </w:p>
    <w:p>
      <w:r>
        <w:t>步行街后街作为商圈核心背街，路面铣刨和基层处治期间的污水控制以“零外溢至黄兴路步行街主通道”为目标。在坡子街和人民西路两端施工围挡处各设一处移动式污水中转点，配备2m³铁制沉淀箱和吸污车待命位。铣刨产生的含泥浆废水由真空吸污车定时抽吸外运，抽吸间隔不超过2小时，防止沉淀箱满溢。沿街商铺门前的雨水口在铣刨作业前一天用土工布和沙袋临时封堵，并在雨水口上方覆盖防水胶垫，防止泥浆意外流入，封堵和拆除均由专职环保员验收并拍照存档</w:t>
      </w:r>
    </w:p>
    <w:p>
      <w:r>
        <w:t>福临街和衣铺巷的路面罩面和井盖调平工序，污水控制重点在于粘层油和透层油洒布期间的防油污污染。洒布车作业前对沿线路缘石、雨水口和检查井盖覆盖防油塑料薄膜，并用胶带固定，薄膜覆盖边界超出洒布范围不小于30cm。洒布完成后立即回收薄膜，作为沾油固体废物单独收集交有资质单位处置。粘层油洒布后至沥青摊铺前如遇降雨，立即对路面径流进行pH和油类检测，径流水质达到《污水排入城镇下水道水质标准》后方可排入雨水口，超标径流由吸污车全部收集外运</w:t>
      </w:r>
    </w:p>
    <w:p>
      <w:r>
        <w:t>谢家冲巷和状元坡巷因地势存在纵坡，沟槽开挖和排水边沟修复时极易因雨水冲刷形成下坡向污水漫流。该两条道路在开挖作业面上坡端设置土袋挡水坎，沿作业面两侧开挖临时截水沟，沟底向集水坑找坡不小于2%，集水坑设于作业面下坡端。状元坡巷的坡道沥青摊铺前，基层表面设置横向截水条，引导晾晒和基层养护余水沿截水条进入集水坑，避免养护水上坡下泄污染已完工作业面。雨天全线暂停坡段开挖和摊铺，已开挖面采用防水布全覆盖，并在坡面设置导流垄引导降水至坡脚集水坑集中抽排</w:t>
      </w:r>
    </w:p>
    <w:p>
      <w:r>
        <w:t>652仓库路段的重载区域路面修复涉及ATB-30沥青稳定碎石和基层开窗处治，深开挖段的地下水渗流量较大。开挖前按批准方案在槽底一侧设碎石盲沟和集水井，集水井深度大于槽底不少于0.8m，内置潜水泵自动抽水。抽出的地下水经便携式浊度仪检测，浊度高于原状地下水本底值的，经沉淀合格后方排入市政管网；若检测发现油类或重金属异常，立即停止抽排并上报环保主管部门，启动应急溯源和专项处置程序。新城路北段和广厦新村出入口的污水管控与小区物业和社区联动，提前告知排水临时排放时段和路线，施工废水不得跨越小区内部雨水管网排放，选用专用排水软管接引至市政管网接入点</w:t>
      </w:r>
    </w:p>
    <w:p>
      <w:pPr>
        <w:pStyle w:val="Heading2"/>
      </w:pPr>
      <w:r>
        <w:t>污水、固废与道路保洁：四、固废分类标准与现场暂存管理</w:t>
      </w:r>
    </w:p>
    <w:p>
      <w:r>
        <w:t>本工程施工固废分类执行“四分类”标准：第一类为可资源化利用的建筑固废，包括废旧沥青混合料、混凝土碎块、废旧侧石和平石、可回收金属构件等；第二类为一般工程渣土和废弃土石方；第三类为包装废弃物与生活办公垃圾；第四类为危险废物，主要包括废机油、废液压油、含油抹布和手套、废弃油漆桶及沾染沥青的废弃薄膜和防护材料。四类固废在现场必须分区暂存，设置明显标识，严禁混放和露天散堆。各施工段根据道路宽度和场地条件设置1至2处固废临时暂存点，暂存点地面采用钢板或硬底化铺垫，四周设围挡和防雨覆盖</w:t>
      </w:r>
    </w:p>
    <w:p>
      <w:r>
        <w:t>废旧沥青混合料和混凝土碎块的现场管理按“随产生、随分类、随覆盖、随清运”原则执行。铣刨产生的沥青废旧料(RAP)采用篷布覆盖防雨，堆高不超过1.5m，堆放区周边设截水沟防止渗滤液外流。RAP材料中不得混入生活垃圾、渣土和危废，项目部安排专人每日巡检和挑拣分类。可回收利用的RAP按批准方案用于回填或外运至指定再生料加工厂，运输车辆必须加盖篷布，出门冲洗车轮，防止沿途撒漏和扬尘。废旧侧石和平石拆除后按完好程度分选，完好的侧石清洗后用于修复段再利用，破损侧石集中破碎后作为回填料或外运处置</w:t>
      </w:r>
    </w:p>
    <w:p>
      <w:r>
        <w:t>工程渣土和废弃土石方主要来自沟槽开挖、检查井周开挖和基层开窗处治。在衣铺巷、苏家巷等窄巷和居民集中路段，土方随挖随清，土方暂存不超过4小时，由小型自卸车或三轮密闭运输车转运至指定中转场。谢家冲巷和状元坡巷可设10m³以内移动式渣土斗，渣土斗满斗前完成覆盖和清运。渣土清运车辆离开工地前必须经过洗车槽冲洗，严禁带泥上路，冲洗记录与出车台账一一对应。渣土外运的运输单位和消纳场所均须具有合法资质，每车开具转运联单，项目部留存联单备查</w:t>
      </w:r>
    </w:p>
    <w:p>
      <w:r>
        <w:t>危险废物的暂存执行“防渗、防雨、防晒、防火、防流失”五防要求。在各施工基地设置符合规范的危废暂存间，内部分区存放废机油桶、沾油废弃物和废弃油漆桶等，地面进行防渗处理并设置托盘和围堰。废矿物油和含油废物每半月由具有危废经营许可证的单位上门转运一次，转运时填写危险废物转移联单，联单归档保存。所有涉危废的作业人员必须接受专项交底，了解分类要求和应急泄漏处置方法。危废暂存间配备吸油毡、灭火器和警示标识，由专职安全环保员每日检查并填写点检表。本章所述的固废分类和管理不涉及建筑结构主体的质量验收内容，施工质量控制详见第2章质量管理体系与措施</w:t>
      </w:r>
    </w:p>
    <w:p>
      <w:pPr>
        <w:pStyle w:val="Heading2"/>
      </w:pPr>
      <w:r>
        <w:t>污水、固废与道路保洁：五、固废减量化处理与转运闭环</w:t>
      </w:r>
    </w:p>
    <w:p>
      <w:r>
        <w:t>废旧沥青混合料的减量化利用是本工程固废管理的核心环节。铣刨产生的RAP料在施工段内设置临时筛分堆场，采用移动式筛分机按粒径分级，筛上物用于基层回填或外运再生，筛下细料按配合比试配后，部分用于ATB-30沥青稳定碎石或道路基层材料中的再生添加。RAP的添加比例不得擅自确定，必须按试验室出具的配合比设计报告执行，试验检测和质量验收要求详见第2章相关质量控制内容。RAP再生利用的生产和摊铺过程由试验检测人员全程监督，每批次再生混合料留置马歇尔试件和车辙试件，稳定度和动稳定度满足规范要求方可铺筑</w:t>
      </w:r>
    </w:p>
    <w:p>
      <w:r>
        <w:t>混凝土碎块和砖石类建筑固废的减量化采用移动式破碎筛分一体机现场破碎，破碎后粒径不大于10cm的再生骨料，经含泥量和压碎值检测合格后，用于沟槽回填、临时便道铺筑或路基换填。破碎作业必须在封闭围挡内进行，并同步喷雾降尘，破碎点下风向设扬尘监测仪，PM10浓度超标时立即加大喷淋强度和暂停破碎。再生骨料堆放区与原生材料堆放区严格区分，标志清晰，防止混用。每批次再生骨料使用前均进行CBR、级配和最佳含水率试验，试验资料归档作为环保和质量双重追溯依据</w:t>
      </w:r>
    </w:p>
    <w:p>
      <w:r>
        <w:t>包装废弃物和生活办公垃圾的减量化措施包括：推行混凝土、砂浆和注浆材料的散装化和循环包装使用，减少一次性编织袋和塑料袋用量；在项目部生活保障区和工人休息点设置四分类垃圾桶，张贴分类指引，由保洁人员每日定时清运至市政垃圾收集点。各施工段产生的废弃防护薄膜、土工布和养护覆盖材料，初捡后压团打包，作为一般工业固废交由环卫部门或再生资源企业回收，不得与RAP和渣土混装混运。每季度统计一次固废产生量和资源化利用率，形成《固废管理季报》，作为环保目标考核和持续改进的依据</w:t>
      </w:r>
    </w:p>
    <w:p>
      <w:r>
        <w:t>转运闭环管理要求每车建筑固废从产生点到处置点流转过程中，生成“产生点登记—运输车辆确认—消纳点签收”三联单。产生点登记由施工段环保员填写固废类别、估方量和装车时间并签字；运输车辆确认由驾驶员填写车号和出发时间并签字；消纳点签收由消纳场管理人员填写接收方量和时间并盖章。三联单每日汇总至项目部环保管理组，录入电子台账。发生方量异常或去向不明时，立即暂停该车所属运输队的委派资格并启动追溯核查。本项目涉及9条道路，每条道路独立建立固废台账，台账按周与监理工程师核对，竣工前汇编作为环保竣工资料的一部分</w:t>
      </w:r>
    </w:p>
    <w:p>
      <w:pPr>
        <w:pStyle w:val="Heading2"/>
      </w:pPr>
      <w:r>
        <w:t>污水、固废与道路保洁：六、道路保洁标准与分路段保除作业</w:t>
      </w:r>
    </w:p>
    <w:p>
      <w:r>
        <w:t>道路保洁划分为施工期间动态保洁和每日收工恢复保洁两个阶段，执行“工完场清、当日恢复、次日复检”的制度。动态保洁在作业时间内每2小时巡回清扫一次，重点清扫铣刨扬尘落尘区、材料堆放区周边和行人临时通道。清扫采用人工清扫与小型电动扫地车结合方式，人工清扫前先洒水湿润，严禁干扫扬起二次扬尘。每日收工恢复保洁在当日作业结束后30分钟内完成，内容包括清除路面泥土和砂浆残留、冲洗人工作业区、归位临时围挡和覆盖未摊铺材料等。次日开工前专职保洁员对车辆和行人通行带进行复检，发现问题立即处理并拍照上报</w:t>
      </w:r>
    </w:p>
    <w:p>
      <w:r>
        <w:t>步行街后街的道路保洁标准提高到“可视垃圾和尘土零存量”，保洁时间覆盖日间营业时段和夜间施工后凌晨恢复时段。路面铣刨后立即用工业吸尘车对铣刨纹理内的粉尘进行深度吸除，吸尘车作业速度不超过3km/h，确保纹理内粉尘清除率不低于90%。沿街商铺门前的台阶和门框底部，每日收工前用湿布擦拭除去施工落尘，次日复检发现污染投诉的，按项目部制定的《商圈施工保洁应急处置方案》30分钟内上门清洁并致歉。福临街和衣铺巷的保洁重点在于沥青摊铺次日恢复行人通行后的路面清扫，确保路面无碎石、无油斑、无标线废料残留，不影响商户开门营业</w:t>
      </w:r>
    </w:p>
    <w:p>
      <w:r>
        <w:t>谢家冲巷、状元坡巷和652仓库路段属于居民生活和仓储物流功能为主的路段，保洁频次调整为日间作业段每小时清扫1次，收工时段对居民门前通道和单元出入口进行重点冲洗，冲洗压力控制在不高于1.5MPa，防止高压水溅射损坏门窗和外墙。冲洗废水沿临时排水沟汇入沉砂池，不得排入居民院内或楼道口。状元坡巷的坡道路面保洁增加防滑检查，冲洗后立即使用吸水机或拖把清除积水残留，并在坡道关键位置设立防滑提示牌。广厦新村出入口和新城路北段因直接连通小区和城市道路，保洁作业与小区物业保洁时间错开，每日早高峰7-9时和晚高峰17-19时暂停路面冲洗和清扫机械作业，改用人工拾捡方式保持通行带洁净</w:t>
      </w:r>
    </w:p>
    <w:p>
      <w:r>
        <w:t>道路保洁效果由项目部环保管理组按周进行定量考评，考评指标包括路面洁净度（目视无积泥、无明显色差）、雨水口通畅率（无封堵和淤塞）、居民投诉次数和保洁响应时间。每周至少一次夜间暗访巡检，重点检查收工恢复保洁的落实情况和次日复检记录的真实性。保洁考评结果与分包班组保洁费用挂钩，连续两周考评不合格的保洁班组清退出场。所有保洁巡检记录、考评表和整改通知单按月归档，作为项目环保验收和工程移交的依据</w:t>
      </w:r>
    </w:p>
    <w:p>
      <w:pPr>
        <w:pStyle w:val="Heading2"/>
      </w:pPr>
      <w:r>
        <w:t>污水、固废与道路保洁：七、车辆冲洗平台设置与进出场管控</w:t>
      </w:r>
    </w:p>
    <w:p>
      <w:r>
        <w:t>本项目在9条道路施工区的主要出入口设置车辆冲洗平台，按照道路施工组织和交通导改方案确定具体点位，每条道路不少于1处标准化冲洗平台。冲洗平台包括：自动洗车机（配备底盘冲洗和车身侧面冲洗喷嘴）、洗车槽（长度不小于6m，内设横坡排水）、三级沉淀池和循环水系统。洗车用水循环使用，补水来自雨水收集或市政中水，沉淀池内泥浆每月至少清掏两次，清掏的泥渣经干化后装袋外运。冬季施工期间循环水系统采取保温措施，防止冻结影响冲洗效果和损坏设备</w:t>
      </w:r>
    </w:p>
    <w:p>
      <w:r>
        <w:t>步行街后街和福临街的冲洗平台设于人民西路和坡子街方向出入口，因商圈白天客流密集，车辆冲洗集中在夜间作业窗口进行。冲洗平台设置隔音围挡和消音罩，冲洗水泵运行噪声夜间不超过50dB(A)，并配备沉淀池自动加药装置以加速泥水分离。衣铺巷和广厦新村出入口因道路宽度限制，设置移动式洗车槽和可拆卸冲洗架，洗车槽采用钢板预制拼装，非高峰施工时段可临时拆除恢复通行。移动式洗车槽底部设快速接头与沉淀箱连接，实现即拆即装</w:t>
      </w:r>
    </w:p>
    <w:p>
      <w:r>
        <w:t>车辆进出场管控实行“一车一洗、无冲洗记录不得出场”制度。出场车辆在冲洗平台上停留不少于2分钟，确保轮胎、底盘和车身挡泥板洁净，经门卫和环保员双人目视检查合格后开具《车辆冲洗合格凭证》，凭证注明车号、冲洗时间和检查人签字。凭证作为门岗放行的必要条件，无凭证车辆一律退回重新冲洗。门卫和环保员每日交接班时核对当日出场车辆与凭证数量，发现缺失立即追查并暂停该车辆所属分包单位的出场资格。渣土车和RAP运输车除冲洗外，车厢盖板必须闭合严实，出场前由装车负责人确认无冒装和抛撒隐患，并在装车单上签认</w:t>
      </w:r>
    </w:p>
    <w:p>
      <w:r>
        <w:t>车辆冲洗记录纳入环保台账管理，每条道路每日形成《车辆冲洗登记表》，登记表中至少包含：车号、所属单位、装载物料、进场时间、冲洗时间、出场时间、检查人签字和备注（是否要求二次冲洗）。登记表按周汇总，由项目部环保工程师核查冲洗水量、清渣量和设备运行记录是否一致，发现异常立即查找原因并处理。冲洗用水量和沉淀池清渣量作为车辆冲洗制度落实的间接验证指标，数据波动超过20%时启动设备检修和流程复核。本章所述的车辆冲洗管理不涉及大型机械进出场安全要求，机械设备和运输车辆的安全管理详见第3章安全管理体系与措施</w:t>
      </w:r>
    </w:p>
    <w:p>
      <w:pPr>
        <w:pStyle w:val="Heading2"/>
      </w:pPr>
      <w:r>
        <w:t>污水、固废与道路保洁：八、污水与固废管理的监测与应急响应</w:t>
      </w:r>
    </w:p>
    <w:p>
      <w:r>
        <w:t>污水排放监测采用“定点定期采样检测+感官巡检”双机制。各施工段沉砂池出水口和车辆冲洗平台出水口设为固定监测点，每周由项目部环境检测员使用便携式浊度仪、pH计和油份测定仪现场检测一次，检测指标包括pH、悬浮物(SS)、化学需氧量(COD)和石油类。检测结果记录于《施工废水排放监测台账》，当月超过排放标准限值的次数超过2次的监测点，视为该施工段污水处理能力不足，立即停止对应涉水作业，扩容或升级处理设施后方可复工。感官巡检由各路段环保员每日进行2次，巡检内容为排水沟通畅性、沉淀池是否满溢、出水口颜色和气味是否异常，巡检结果在环保日志中记录</w:t>
      </w:r>
    </w:p>
    <w:p>
      <w:r>
        <w:t>固废暂存和转运环节的监测重点是固废分类准确率、暂存点堆存量和转运联单的闭环率。项目部每月组织一次固废分类抽查，随机检查暂存点内各类固废的分拣和标识情况，分类准确率低于90%的暂存点，追溯该施工段分包班的环保培训记录和交底签字，并责令限期整改。暂存点堆存上限按设计容量设定警示线，当暂存量达到容量的80%时，立即启动清运调度，持续24小时未完成清运的启动升级汇报机制。危险废物暂存间的监测执行“日点检、周核查”制度，点检内容包括容器密封性、标识完整性、地面防渗完好性和消防设施有效性，点检表张贴于暂存间门外，检查人签字确认</w:t>
      </w:r>
    </w:p>
    <w:p>
      <w:r>
        <w:t>污水和固废异常事件的应急响应分三级：一级为沉淀池满溢、泥浆或油污排入雨水口、危废容器破损泄漏，立即停工启动应急围堵和清理；二级为社区或商户投诉排水不畅或固废占道，1小时内响应并现场处置；三级为城管或环保部门通报或处罚，由项目经理组织专项整改会议并48小时内提交整改报告。应急物资包括吸油毡50kg、应急沙袋200个、移动式应急泵2台、防渗布500m²和便携式围油栏100m，物资存放于项目部应急库房并每月检查更新</w:t>
      </w:r>
    </w:p>
    <w:p>
      <w:r>
        <w:t>环保监测资料的归档和报送要求为：所有污水监测台账、固废台账、车辆冲洗登记表和应急事件记录，按月装订成册，报送监理工程师审核签字。竣工验收前编制《施工期环境保护总结报告》，包含环保设施运行数据统计、固废产生与处置去向统计、监测数据统计与达标率分析、投诉与事件总结等内容，报告须经项目经理和环保工程师共同签字确认。监测资料和报告的完整性是环保验收的前置条件，资料缺失或造假将按项目部管理制度追究直接责任人和分包单位的管理责任。本章所述的环保监测闭环与其他章节的隐蔽验收和质量检测在资料管理上实现统一编号和共享数据库，具体资料管理要求详见第2章和第8章相关内容</w:t>
      </w:r>
    </w:p>
    <w:p>
      <w:pPr>
        <w:pStyle w:val="Heading2"/>
      </w:pPr>
      <w:r>
        <w:t>绿色施工与节材节水总体目标与实施路径</w:t>
      </w:r>
    </w:p>
    <w:p>
      <w:r>
        <w:t>针对长沙市天心区五一商圈老旧街区配套设施改造工程，本项目绿色施工与节材节水总体目标确定为：施工全过程严格执行《长沙市绿色道路设计导则》和《建筑工程绿色施工规范》相关要求，实现施工扬尘、噪声、污水、固废的全面达标排放；节材目标为钢材、沥青混合料、商品混凝土、砌体材料等主要材料损耗率比定额损耗率降低不低于30%，节水目标为施工用水循环利用率不低于40%，所有绿色施工指标分解至各路段、各班组并纳入项目部月度绩效考核。项目部在开工前编制《绿色施工专项方案》，经监理和建设单位审批后作为过程控制依据，每季度组织一次绿色施工自评并形成评分报告，评后针对薄弱环节制定改进措施并限期整改闭环</w:t>
      </w:r>
    </w:p>
    <w:p>
      <w:r>
        <w:t>节材节水专项控制以道路铣刨废旧沥青混合料再生利用、混凝土破除料破碎回用、模板周转使用、施工用水循环系统建设为核心抓手。本项目步行街后街、福临街、衣铺巷、广厦新村出入口4条路段均涉及沥青面层铣刨，铣刨产生废旧沥青混合料总量将按图纸实际工程量核算，项目部在施工场区外经批准的集中加工场所设置沥青再生料破碎筛分生产线，将铣刨旧料破碎为符合级配要求的再生骨料，按不超过设计配合比中掺量上限参与新拌沥青混合料生产，再生利用过程执行《公路沥青路面再生技术规范》中相应技术要求，每批次再生混合料均进行马歇尔试验和车辙试验，合格后方可出厂。混凝土结构破除产生的废弃混凝土块由移动式破碎机现场加工为再生碎石，用于临时便道、料场硬化、检查井回填等非结构部位，严禁混杂红砖、加气块、砂浆碎片等杂物进入破碎料堆，破碎料粒径和使用部位在专项方案中明确，使用前经现场试验段验证并通过监理签认</w:t>
      </w:r>
    </w:p>
    <w:p>
      <w:r>
        <w:t>节水方面，项目施工用水优先接引市政给水管网，在搅拌站、车辆冲洗点、材料润湿区和铣刨作业冷却区设置三级沉淀池和回用管路系统。冲洗车辆的冲洗水经两级沉淀后由回用水泵回用至下一轮车辆冲洗，沉淀池内淤泥定期机械清掏并外运至指定消纳场。铣刨机、切割机等设备的冷却水不得直接漫流路面，必须配备接水槽引至移动式水箱集中收集后由沉淀池处理回用。各路段施工用水均实行装表计量，每日统计用水量并形成台账，施工期间月用水量波动超过±20%须分析原因并报告项目部调整节水措施。现场洒水降尘优先使用沉淀池回用水和雨水收集池存水，不得直接使用自来水进行大范围洒水</w:t>
      </w:r>
    </w:p>
    <w:p>
      <w:pPr>
        <w:pStyle w:val="Heading2"/>
      </w:pPr>
      <w:r>
        <w:t>绿色施工与节材节水：施工临设节材与绿色场布</w:t>
      </w:r>
    </w:p>
    <w:p>
      <w:r>
        <w:t>项目部驻地和工区临设采用集装箱式标准化模块房，所有箱房均为租赁周转使用，施工结束后整修退场，不做一次性砌筑临建。箱房基础采用可回收预制混凝土基墩，基础顶面设置可调钢支座以满足场地找平，基础拆除后基墩回收入库。临设区地面不做大面积混凝土硬化，按功能分区铺设可回收钢板路基箱和碎石层，施工结束后路基箱吊装卸除、碎石层挖掘筛分后用于正式工程回填或外运处置，原地面按后续利用要求恢复。临电线路采用标准化配电箱、电缆桥架和绝缘挂钩沿围墙或围挡上布设，便于回收；电缆过路段采用穿管埋设加标志盖板，管材为可多次使用的HDPE保护管</w:t>
      </w:r>
    </w:p>
    <w:p>
      <w:r>
        <w:t>材料堆场与加工棚按9条道路施工顺序和运输路线统筹布置，避免材料二次倒运和转运损耗。沥青混合料由集中拌和站供应，不在场区内设热拌站，进场沥青混合料料温、级配和油石比由随车出厂单载明，现场逐车复核并留样备查。水泥稳定碎石在经批准的稳定土拌合场集中生产，散装水泥采用罐车运输至稳定土搅拌站的气力输送系统，减少袋装水泥破损和粉尘外溢。现场砂石料堆场设封闭式围挡和顶棚，料堆采用防尘网苫盖，卸料口设喷雾降尘装置。钢筋加工集中在移动式加工棚内完成，加工棚设吸音围帘和集尘罩，切割和弯曲下料前由班组长按钢筋配料单进行模拟排料，采用计算机优化下料软件减少短料余料产生，无法用于正式工程的短钢筋分类收集，用于沟槽支撑、临时锚固和混凝土试模加固等辅助用途</w:t>
      </w:r>
    </w:p>
    <w:p>
      <w:r>
        <w:t>各路段施工围挡采用定型化可周转钢板围挡，基础为预制混凝土配重底座，围挡板面按长沙市城市管理部门统一要求设公益广告和工程信息公示牌。围挡安装拆除不破坏原有人行道铺装和路缘石，如在特殊位置确需固定，采用膨胀螺栓固定于现有结构体并承诺施工后原位修复。围挡分段设置可开启式应急通道，保证消防、急救和商户紧急进出需要，通道门安装闭门器和夜间警示灯带。围挡材料在本路段施工结束后清洗修复转入下一路段周转使用，周转次数的预估由项目部材料管理部门按进场检验记录登记并跟踪，损坏严重的板面退出使用并进行金属回收</w:t>
      </w:r>
    </w:p>
    <w:p>
      <w:pPr>
        <w:pStyle w:val="Heading2"/>
      </w:pPr>
      <w:r>
        <w:t>绿色施工与节材节水：分路段节材节水差异化措施</w:t>
      </w:r>
    </w:p>
    <w:p>
      <w:r>
        <w:t>步行街后街作为商圈步行街核心段，铣刨面积大且沥青面层较厚，废旧沥青料产生量大。项目部在该路段单独设置铣刨料临时暂存点，暂存点地面铺设防渗膜并设围挡隔离，及时清运至再生加工场，暂存时间不超过24小时。铣刨作业安排在夜间22:00至次日6:00，铣刨机配备自动洒水装置冷却刀头并控制粉尘，冷却水由移动水箱随铣刨机同步配送，水箱存水不少于2立方米循环使用。摊铺机熨平板加热采用电加热替代液化气明火加热，减少碳排放，电加热时段控制在摊铺前0.5小时启动，不得长时间空烧浪费电能。该路段商户密集，节日和促销期用水需求敏感，施工用水不得在商户用水高峰期取用市政供水，项目部设置夜间储水罐提前储水，储水罐设置液位控制器和防溢流报警</w:t>
      </w:r>
    </w:p>
    <w:p>
      <w:r>
        <w:t>福临街涉及井盖调平和路灯基础施工，混凝土浇筑量小而分散。模板周转使用按井座尺寸定制可调式钢模板，每套模板编号管理并登记周转次数，模板拆模后清理涂刷脱模剂周转至下一井座使用，破损钢模板由铁件回收单位统一处置。混凝土养护采用土工布覆盖和喷雾保湿养护，不得使用长流水管冲水养护，养护用水按井位单次计量并记入养护台账。路灯基础预埋地脚螺栓安装前由测量组放出定位控制线，预埋偏差控制在允许误差范围内，避免二次植筋和材料浪费，预埋完成后复核记录由测量、施工和监理三方签认</w:t>
      </w:r>
    </w:p>
    <w:p>
      <w:r>
        <w:t>衣铺巷路面修复涉及窄巷内短段多点作业，材料运输进场困难和临储空间不足。项目部采用“随用随进、定时配送”的材料供应模式，当天施工所需混合料和预制构件由配送车辆按施工窗时段运至两端集散点，再由小型电动运输车转入巷内作业面，严禁材料堆放占压行人通道超过1小时。每车混合料均附温度单和配合比单，卸料前由现场试验员进行温度检测，温度不达标的混合料不得卸入作业面并立即退回后场处置。巷道内设置移动式小型沉淀池用于切割机和冲击钻冷却水收集，沉淀池容积不少于1立方米并随作业点位移动</w:t>
      </w:r>
    </w:p>
    <w:p>
      <w:r>
        <w:t>谢家冲巷为居民生活性巷道，排水边沟和井周修复涉及混凝土破除和沟槽开挖。破除旧混凝土先采用切割机切缝控制破除范围，避免超挖造成额外建筑垃圾产生，切缝深度和范围按图纸标示的修补边界外放10厘米控制。破除废料分拣金属、混凝土和砖石后分类暂存，混凝土块及时由小型破碎机加工为再生骨料后用于临时道路平整，金属由废品回收商定期上门回收。施工用搅拌机冲洗水由集水槽接入沉淀桶沉淀后回用于搅拌用水，沉淀桶污泥每周清掏一次并做含水率检测，含水率过高时加入干土调节后外运</w:t>
      </w:r>
    </w:p>
    <w:p>
      <w:r>
        <w:t>652仓库路段涉及物流仓库出入口和重载区，沥青面层加铺前需对旧路基层病害做开窗处治，ATB-30沥青稳定碎石基层施工时废旧材料产生量较大。开工前对该路段仓储区出入口和重载转弯区的路面结构承载力进行补充弯沉检测，依据检测结果精确划定处治范围和深度，避免超范围开挖。开窗挖出的旧沥青层和基层材料严格分类堆放并标识，旧沥青层料单独暂存用于加工再生料，基层碎石料经筛分后回用于开窗区周边回填。仓库门口施工采用半幅围挡交替作业，一侧作业时另一侧作为应急物流通道，通道上铺设可重复使用的橡胶路垫板保护原有路面并防滑，施工结束后路垫板清洗入库。重载区ATB-30摊铺和碾压采用连续作业制，摊铺料从出料到碾压完毕按时间窗口控制，减少因温度损失造成的废料</w:t>
      </w:r>
    </w:p>
    <w:p>
      <w:pPr>
        <w:pStyle w:val="Heading2"/>
      </w:pPr>
      <w:r>
        <w:t>绿色施工与节材节水：污水控制专项体系与处理设施</w:t>
      </w:r>
    </w:p>
    <w:p>
      <w:r>
        <w:t>本项目污水控制坚持“雨污分流、分类收集、分级处理、达标排放”的原则。施工污水主要包括车辆冲洗废水、设备冷却水、基坑降排水、混凝土养护废水和场区雨水径流。项目部在进场后15日内完成施工场区排水系统改造，沿场区永久排水方向敷设临时排水管沟，管沟内设沉砂井和格栅拦截粗颗粒物。施工作业面与场区雨水系统之间设置挡水坎和导流槽，防止含泥浆施工废水直接进入市政雨水管网。所有可能产生含油废水或化学污染物的区域（如设备维修点、油品存放间、油漆库房）地面进行防渗处理，并设置围堰和废液收集槽，收集废液由具备危险废物运输资质的单位定期外运处置，每次转移执行危险废物转移联单制度</w:t>
      </w:r>
    </w:p>
    <w:p>
      <w:r>
        <w:t>施工废水处理核心设施为三级沉淀系统，设置于搅拌站、车辆冲洗台和主要材料加工区附近。一级沉淀池承接来水并设置拦渣网拦截漂浮物和粗颗粒，二级沉淀池设置隔油板和挡渣墙去除悬浮物和乳化油，三级沉淀池为清水储存池并设置回用水泵。每级沉淀池均设置取样口，水质自检由项目部试验员每周进行三次，检测指标至少包括pH、悬浮物和石油类，检测结果异常时立即停机排查污染源并清掏沉淀池。沉淀池清掏周期根据进水含泥量按需确定，但每级沉淀池首池清掏间隔不得超过15天，清掏固废含水率经检测合格后可参与一般固废处置，否则需加入固化剂处理后消纳。项目完工后沉淀池拆除，池体砌筑材料破碎回用，池内余水经水质检测满足排放标准后排入市政污水管网，不合格的由罐车抽运至污水处理厂处理</w:t>
      </w:r>
    </w:p>
    <w:p>
      <w:r>
        <w:t>分路段污水控制重点各有差异。步行街后街两侧商铺餐饮密集，施工期间须严格防止铣刨料、沥青拌和料残渣和冲洗水流入商铺门前排水沟和市政雨水篦子。铣刨作业和摊铺作业外缘设置移动式橡胶阻水条，导流施工废水至路段低点收集；各雨水篦子在施工前用土工布包裹临时封堵并设明显标识，施工结束后统一拆除和清捞。福临街和衣铺巷因管沟施工可能会遇到既有排水管破裂或渗漏，查清管位后先临时导流该段排水，破管处用速凝封堵材料闭水并报管线产权单位确认，严禁施工泥浆水直接排入排水系统。谢家冲巷和广厦新村出入口紧邻居民区，混凝土搅拌和养护废水不得通过雨水口排入小区管网，必须专设集水坑和水泵抽至沉淀池处理后再回用。652仓库路段仓储区地面可能存在货物搬运渗漏的油渍，开窗前先清除表层污染土并单独袋装作为危险废物暂存，经检测主管部门确认后按其意见处置。新城路北段铣刨作业和路灯基础开挖排水采用临时排水沟导流至临近市政雨水井，排水沟末端设置沉砂过滤层</w:t>
      </w:r>
    </w:p>
    <w:p>
      <w:pPr>
        <w:pStyle w:val="Heading2"/>
      </w:pPr>
      <w:r>
        <w:t>绿色施工与节材节水：固废处理专项体系与分类处置</w:t>
      </w:r>
    </w:p>
    <w:p>
      <w:r>
        <w:t>项目固废管理执行《中华人民共和国固体废物污染环境防治法》和长沙市建筑垃圾管理相关规定，实行“减量化、资源化、无害化”原则。项目部在开工前编制《建筑垃圾减量化专项方案》，明确分类标准、暂存点设置、运输路线、消纳去向和台账记录要求。施工现场设置三色固废分类收集区：蓝色区为可回收利用固废，包括废金属、废旧木材、废纸箱、废旧塑料管材等；灰色区为建筑垃圾，包括渣土、碎砖、碎混凝土、砂浆块等；黄色区为危险废物暂存区，包括废油漆桶、废机油、废乳化液、含油抹布和受污染土壤等。每类收集区均设防雨棚、围挡和标识牌，当日产生的固废当班分类归集，严禁混合存放</w:t>
      </w:r>
    </w:p>
    <w:p>
      <w:r>
        <w:t>建筑垃圾中的渣土和碎砖块优先用于场区低洼处回填或临时道路路基土方，剩余外运至经长沙市城管部门核准的建筑垃圾消纳场。渣土和建筑垃圾运输车辆全部选用全密闭智能渣土车，装车量不超过车厢板，车厢顶部采用电动密闭篷布覆盖，出场前经车辆冲洗台冲洗底盘和轮胎，并经视频监控头抓拍核验后方可驶出。运输路线和运输时段向交警部门和城管部门报备，按批准路线行驶，运输途中不得沿途撒漏。项目部与运输单位签订合同时明确固废污染防控制责任和处罚条款，运输车辆全部加装GPS和视频监控，行车轨迹和密闭状态实时上传至项目部监控平台</w:t>
      </w:r>
    </w:p>
    <w:p>
      <w:r>
        <w:t>废金属、废旧钢筋和废旧管道切割料由材料部门分类称重并登记入账，每季度由有资质的废旧金属回收公司上门回收，回收单据归档留存。废旧木材和废旧模板分拣后用破碎机加工为木屑，用于绿化工程中的树穴覆盖和临时道路的防滑铺垫，禁止露天焚烧。废旧塑料管材和废旧电缆皮由供应商以旧换新或回收造粒，回收前切割成段并进行洁净化处理。危险废物暂存区地面做混凝土硬化并刷环氧防渗涂料，四周设集液沟，暂存间门上锁并由安全员管理钥匙。废油漆桶和废溶剂桶倒空后仍按危废管理，不得私自出售给废品回收商。废机油和废液压油存储在专用铁桶中，桶面标注废液名称、产生日期和数量，存量达到储存临界量前启动外运处置，单次暂存量不超过1吨。所有危废外运均填写转移联单并报监理备案，处置单位资质文件现场存档备查</w:t>
      </w:r>
    </w:p>
    <w:p>
      <w:r>
        <w:t>分路段固废管理以作业面为单位设置临时分类收集点。步行街后街施工作业面狭长，在路侧每50米设一组移动式分类垃圾桶，施工期间由保洁班组随清随收，每日收工前清空并清洗垃圾桶。福临街和衣铺巷拆除侧平石产生的废石料由承建单位统一回收加工为路缘石修补块和雨水口围砌料，不符合利用要求的石块破碎后用于管道基础垫层。谢家冲巷和652仓库路段开窗拆除的废沥青层不得混入基层碎石或杂填土，由铣刨机直接装载至专用运输车并标识“旧沥青料再生原料”，卸入再生加工区专门料仓。新城路北段铣刨面积集中，铣刨机与运输车连续作业组合，每台运输车装车后由现场质检员检查装载物料纯净度，发现混入杂物立即全线暂停排查并清理污染料</w:t>
      </w:r>
    </w:p>
    <w:p>
      <w:pPr>
        <w:pStyle w:val="Heading2"/>
      </w:pPr>
      <w:r>
        <w:t>绿色施工与节材节水：车辆冲洗与场外道路保洁控制</w:t>
      </w:r>
    </w:p>
    <w:p>
      <w:r>
        <w:t>施工车辆冲洗实行“一车一洗、出场必洗、不洗不出”的强制性规定。项目部在场区主要出入口设置自动化车辆冲洗平台，平台由高压冲洗系统、底盘冲洗系统、循环水处理系统和视频监控系统四部分组成。冲洗平台整体为钢结构，长12米宽4米，设置5组侧向高压喷嘴和2组底盘喷嘴，冲洗水压不小于1.2MPa，单车冲洗时间不少于60秒。冲洗废水由平台集水沟收集排入三级沉淀池，经沉淀后回用至冲洗系统，补充水来自雨水收集池。冲洗平台出入口安装自动抬杆和红外感应开关，抬杆与冲洗泵联动，冲洗未完成时抬杆不开启，冲洗过程由监控摄像头记录并保存不少于30天，监控录像每周刻盘存档备查</w:t>
      </w:r>
    </w:p>
    <w:p>
      <w:r>
        <w:t>运输沥青混合料车辆出场前除标准冲洗程序外，还须增加车厢外部清扫和料斗覆盖检查。高温沥青料运输车料斗覆盖采用耐高温防粘篷布，篷布完整无破损，覆盖严密并用紧绳器固定。运料车在等待卸料和排队期间，指定等候区铺设防污染垫层并设置围挡，禁止驾驶员随意掀起篷布和清洗料斗。混凝土运输罐车在出厂前须清洗进料口和卸料槽，清洗水排入搅拌站沉淀池；进入施工现场后再离开时，罐车出料口须装接料袋防止滴漏，如滴漏污染路面须由责任班组在发现后15分钟内冲洗清理完毕</w:t>
      </w:r>
    </w:p>
    <w:p>
      <w:r>
        <w:t>施工场区外相连城市道路实行“三包”保洁责任制，保洁范围和责任路段在施工总平面中明确标识。主干路相连路段每日清扫不少于两次，背街小巷不少于一次，清扫方式为机械清扫与人工保洁结合，晴朗高温时段增加洒水抑尘频次。随道路铣刨、开挖和土方运输作业推进，保洁范围动态调整，每次调整由项目部环保负责人签认更新保洁责任分界图。对运输车辆撒漏造成的路面污染，由污染发现人立即上报项目部调度室，调度室15分钟内派出清洗车和保洁人员到达现场，30分钟内完成污染物清理并恢复道路洁净状态，清理过程拍照记录并纳入责任车队月度考核。撒漏事件当月发生3次及以上的车队，暂停运输任务并进行专项整改，整改验收合格后方可恢复运输</w:t>
      </w:r>
    </w:p>
    <w:p>
      <w:r>
        <w:t>针对五一商圈9条道路分散且人流密集的特点，各路段车辆进出和清洗点位按以下原则设置：步行街后街和福临街主要出入口设于次干道交汇处并设冲洗平台，进出车辆不得借用步行街内部行人通道转向。衣铺巷和苏家巷因巷道宽度不足5米，冲洗平台无法按标准尺寸设置，改为高压移动冲洗机配合接水盘冲洗，冲洗废水由水泵抽至附近沉淀池，冲洗台数和作业时段根据现场条件批准专项方案。谢家冲巷和广厦新村出入口冲洗点布置时避开小区居民主要进出通道，并设置隔音屏障减少冲洗噪声对居民影响。652仓库路段冲洗平台与仓库管理方共用场地，冲洗时段与仓库物流作业高峰错开，协调联动由项目部与仓库安环部门共同确认。新城路北段和状元坡巷市政道路冲洗平台设置于现状路侧退让区，不占用机动车道，引路和排队区路面铺设钢板防止碾压破坏原有路面</w:t>
      </w:r>
    </w:p>
    <w:p>
      <w:pPr>
        <w:pStyle w:val="Heading2"/>
      </w:pPr>
      <w:r>
        <w:t>绿色施工与节材节水：绿色施工过程监测与持续改进</w:t>
      </w:r>
    </w:p>
    <w:p>
      <w:r>
        <w:t>本项目绿色施工过程监测采取“在线实时监测+人工巡检+第三方检测”三层级体系。扬尘在线监测系统（PM2.5、PM10和TSP一体监测）在场区上风向和下风向各布设1个固定点位，各路段施工作业面增设4个移动式监测点位，监测数据每5分钟上传一次至长沙市智慧工地监管平台和项目部环境监控中心。噪声在线监测布点与扬尘监测同点共杆，监测指标为等效连续A声级，每小时记录一次Ld和Ln值，夜间施工时段实时报警阈值设为55dB。施工用水量通过总表和分区表远程抄表系统每日统计上传，月度用水量趋势图纳入绿色施工月报。监测设备定期由计量检定机构进行校准，检定证书现场存档</w:t>
      </w:r>
    </w:p>
    <w:p>
      <w:r>
        <w:t>人工巡检由项目部环保工程师和专职环保员每天进行，巡检内容覆盖扬尘控制、噪声控制、污水管理、固废分类、车辆冲洗、道路保洁和节材节水各项控制点，巡检使用《绿色施工日巡检检查表》逐项勾查并拍照留证。日巡检发现的问题分为A类（立即整改，整改时间不超过4小时）、B类（当日内完成整改）、C类（3日内完成整改并书面回复）三级，巡检员对A类和B类问题有权当场责令停工和清场。每周五下午由项目技术负责人组织绿色施工周评会，分析本周监测数据和巡检问题，通报各施工班组和协作队伍的绿色施工绩效排名，排名垫底的班组指派质量员进行帮扶交底并限期整改，连续两周垫底的班组更换班组长或重新培训考核</w:t>
      </w:r>
    </w:p>
    <w:p>
      <w:r>
        <w:t>第三方环境检测由建设单位委托具有CMA资质的检测机构每季度进行一次，检测项目包括场界噪声、无组织排放颗粒物、施工废水和生活污水排放口水质、危险废物暂存合规性和场外道路保洁效果等。检测报告提交项目监理部审核并报送建设单位和环保主管部门。对第三方检测中发现的不符合项，项目部在收到报告后5个工作日内编制《绿色施工不符合项整改报告》，内容包括原因分析、纠正措施、预防措施、整改责任人和完成时限，整改完成后由监理复查签认并闭环归档</w:t>
      </w:r>
    </w:p>
    <w:p>
      <w:r>
        <w:t>持续改进依托PDCA循环运行。每月绿色施工自评得分和各分项指标完成情况汇总为《绿色施工月度绩效报告》，由项目经理主持召开月度绿色施工管理评审会，评审内容包括当月指标达成率、资源消耗趋势、未达标项根因分析、上期改进措施有效性验证和下月改进计划。评审输出形成改进措施单并分解至各责任部门和班组，次月评审时首先检查上月改进措施的落地情况和效果，对经反复出现仍未扭转的突出问题提升至项目部级专项课题攻关。施工完工后编制《绿色施工总结报告》，汇总节材、节水、节能、减排的各项量化成果和过程记录，作为创优申报和竣工环保验收资料组成</w:t>
      </w:r>
    </w:p>
    <w:p>
      <w:pPr>
        <w:pStyle w:val="Heading2"/>
      </w:pPr>
      <w:r>
        <w:t>环保监测、投诉响应与资料闭环：环保监测计划与实施体系</w:t>
      </w:r>
    </w:p>
    <w:p>
      <w:r>
        <w:t>本项目环保监测计划围绕施工全过程展开，重点监测扬尘、噪声、污水、固废、光污染等关键环境指标，建立“项目部自检、第三方抽检、监理复核、建设单位督查”四级监测体系。项目部设置专职环保监测员，配备便携式扬尘监测仪、噪声计、pH试纸、浊度计等监测设备，每日对施工作业面、场界、车辆冲洗点、材料堆场等关键点位进行监测并记录实测数据。监测数据每日形成《施工现场环境监测日报》，经项目技术负责人审核后报监理工程师签认，超标数据必须在2小时内启动应急控制措施，并按“超标→原因分析→整改措施→复测合格→闭环归档”流程完成处置</w:t>
      </w:r>
    </w:p>
    <w:p>
      <w:r>
        <w:t>针对9条道路改造路段分散、施工工序交替、周边环境敏感的特点，环保监测实行“分路段定测点、分工序定频次、分时段定指标”的差异化监测策略。步行街后街、福临街、衣铺巷位于商圈核心区，扬尘和噪声监测频次加密至每日4次，其中夜间施工时段每2小时监测一次噪声值，确保不超过《建筑施工场界环境噪声排放标准》规定的限值；谢家冲巷、状元坡巷、苏家巷周边居住密度大，增设居民窗外的噪声敏感点监测，并在铣刨、破碎等强噪声工序期间实施连续监测。652仓库路段、新城路北段、广厦新村出入口重点关注车辆运输扬尘和冲洗废水达标排放情况，场界TSP（总悬浮颗粒物）浓度每日监测并对比长沙市环境空气质量日报，确保施工不造成明显扬尘外溢</w:t>
      </w:r>
    </w:p>
    <w:p>
      <w:r>
        <w:t>环保监测数据同步纳入项目信息化管理平台，建立电子化环境监测台账，实现监测点位、监测时间、监测指标、实测值、标准值、达标判定、纠偏措施、复查结果等信息的可追溯。每月编制《环境监测月报》，统计各路段达标率、超标频次、整改完成率、投诉处理情况，作为月度环保绩效考评的依据。监测仪器设备按计量法规要求定期检定校准，校准证书复印件随设备使用并归档备查，确保监测数据具有法定效力</w:t>
      </w:r>
    </w:p>
    <w:p>
      <w:pPr>
        <w:pStyle w:val="Heading2"/>
      </w:pPr>
      <w:r>
        <w:t>环保监测、投诉响应与资料闭环：分路段差异化监测与敏感区域强化管控</w:t>
      </w:r>
    </w:p>
    <w:p>
      <w:r>
        <w:t>步行街后街和福临街作为商圈背街小巷改造路段，施工期间商户正常营业、人员密集，监测重点放在扬尘和噪声两个方面。在路段起止点各设置一个扬尘监测点，采用光散射法扬尘在线监测仪连续采集PM2.5、PM10数据，数据实时上传至长沙市智慧工地监管平台；该路段铣刨作业期间，增派监测人员在作业面下风向10米处手持移动扬尘仪复测，与在线监测数据交叉校验。噪声监测在距离施工作业面最近的商户门口设置监测点，铣刨机、空压机等强噪声设备作业时实时监测等效连续A声级，一旦超过70分贝（昼间）或55分贝（夜间），立即责令施工班组采取加装隔音罩、调整作业时段、缩短单次作业时长等措施</w:t>
      </w:r>
    </w:p>
    <w:p>
      <w:r>
        <w:t>衣铺巷、苏家巷作为窄幅巷道，施工作业面受限且距离居民门窗近，环保监测必须采用便携式监测设备灵活布点。衣铺巷长度143米、宽度4至6米，因巷道狭窄易产生扬尘积聚，在下风方向巷口和巷中段各设1个TSP监测点，破碎、切割等工序实施时做到“一机一测”，即每台设备作业前检测背景值、作业中连续监测、作业后复测至恢复背景值方可撤除监测。苏家巷施工长度33米，施工时间集中，监测人员全程旁站监测噪声和扬尘，并在巷口设置移动式环境质量信息公示屏，实时显示噪声分贝值和PM2.5浓度，接受居民监督</w:t>
      </w:r>
    </w:p>
    <w:p>
      <w:r>
        <w:t>谢家冲巷、状元坡巷、广厦新村出入口紧邻居民小区，将居民投诉敏感点全部列为固定监测点位。谢家冲巷施工长度320米，沿线在居民楼栋单元入口处设置噪声监测点不少于6个，采用A声级和最大声级双指标监测，并设置振动监测点对老旧房屋进行施工振动影响监测，振动速度峰值不得超过《建筑工程容许振动标准》规定的限值。状元坡巷因存在纵坡，雨天易出现地表径流携带泥沙进入雨水口，增加排水口水质浊度监测，在坡脚雨水收集口位置每日雨后30分钟采样检测SS（悬浮物）浓度，确认达标排放。广厦新村出入口作为小区唯一车行通道，施工期间重点监测出入口冲洗设施运行效果和路面洁净度，每日拍照记录冲洗前后的道路状况</w:t>
      </w:r>
    </w:p>
    <w:p>
      <w:r>
        <w:t>652仓库路段和新城路北段涉及重载车辆通行和较连续的路面铣刨摊铺作业，环保监测点位增加运输车辆出入口和沥青混合料摊铺作业面。652仓库路段在仓库大门口设置车辆冲洗监测点，检查出场车辆轮胎和车身冲洗效果，随机抽检冲洗废水SS浓度；沥青混合料摊铺期间，在摊铺作业面下风向10米处监测沥青烟和苯并芘浓度，摊铺温度监测与烟气排放监测同步进行。新城路北段连续铣刨作业期间，沿施工方向每隔50米设置一组扬尘监测断面，同时记录喷雾降尘设施运行压力、流量和雾化效果，确保铣刨面无干粉尘扬起</w:t>
      </w:r>
    </w:p>
    <w:p>
      <w:pPr>
        <w:pStyle w:val="Heading2"/>
      </w:pPr>
      <w:r>
        <w:t>环保监测、投诉响应与资料闭环：环保投诉响应机制与处置流程</w:t>
      </w:r>
    </w:p>
    <w:p>
      <w:r>
        <w:t>项目部建立健全环保投诉快速响应机制，设置24小时环保投诉受理电话，由项目部专职环保协调员负责接听、记录和分类处理。投诉受理实行“首问负责、限时办结、回访确认”制度，接到投诉后15分钟内通知责任工点现场负责人暂停可能造成扰民的施工作业，1小时内由环保协调员赴投诉点位核实情况并与投诉人沟通，说明原因并提出初步整改措施和时间节点。投诉处理全过程填写《环保投诉受理登记表》和《环保投诉处置记录表》，记录投诉人信息、投诉时间、投诉内容、现场核实情况、采取的措施、整改完成时间、投诉人回访意见等信息</w:t>
      </w:r>
    </w:p>
    <w:p>
      <w:r>
        <w:t>项目部根据9条道路所在社区分布，提前与各社区居委会建立“施工—社区—居民”三方沟通机制，社区指定联络员，项目部定期向社区通报施工计划和拟采取的环境保护措施，在施工围挡上公布环保投诉电话和项目经理、现场负责人、环保协调员的岗位联络方式。施工期间发生环保投诉，项目部除完成内部处置外，必须将处理结果书面通报社区联络员，由社区协助做好居民沟通解释。对本项目所有投诉事项建立闭环台账，每周统计投诉类型、频次、原因和处置效果，作为改进施工组织和环境保护措施的依据</w:t>
      </w:r>
    </w:p>
    <w:p>
      <w:r>
        <w:t>重大或重复投诉事项启动“升级处置程序”。同一路段或同一问题一周内被投诉3次及以上，由项目经理组织召开专题会，分析投诉根因，调整施工方案或增加环境保护投入，形成《重复投诉专项整改报告》报监理和建设单位审批后执行，并指定技术负责人现场督办落实。对于经核实确因施工不当造成居民财产损失的投诉，项目部无条件先行采取修复或补偿措施，同时追溯责任班组和个人的管理责任，将投诉处置结果纳入班组月度考核和安全环保奖惩</w:t>
      </w:r>
    </w:p>
    <w:p>
      <w:pPr>
        <w:pStyle w:val="Heading2"/>
      </w:pPr>
      <w:r>
        <w:t>环保监测、投诉响应与资料闭环：固废分类收集、暂存与清运管理</w:t>
      </w:r>
    </w:p>
    <w:p>
      <w:r>
        <w:t>本工程施工产生的固体废物主要包括旧路面铣刨料、拆除的废旧侧石和平石、混凝土碎块、沥青废料、废弃管材、废金属、包装材料、施工和生活废弃物等。施工现场严格执行“分类收集、密闭暂存、及时清运、合法处置”的固废管理原则，设置四类标准化垃圾收集容器：蓝色容器收集可回收利用物（废金属、废管材、完整侧石等），绿色容器收集建筑垃圾（混凝土碎块、废砌块等），灰色容器收集惰性废料（铣刨旧沥青料、基层碎石料等），黄色容器收集其他废弃物（包装材料、废塑料等）。危险废物如废机油、废涂料桶、废胶粘剂等另行设置专用密闭容器收集，并在容器外侧张贴危险废物标识牌，注明废物类别和应急联络机制</w:t>
      </w:r>
    </w:p>
    <w:p>
      <w:r>
        <w:t>针对各路段施工面狭窄、材料堆放空间不足的特点，固废暂存实行“随产随清、不积存过夜”的流动管理模式。步行街后街、福临街、衣铺巷、苏家巷等商圈巷道内不设固定垃圾堆放点，铣刨产生的旧沥青料由自卸汽车直接接料运至指定场所，沿线仅临时堆放正在使用的袋装材料，当日工序结束后30分钟内将废料、包装袋、零星垃圾清理干净并装车清运。谢家冲巷、状元坡巷、652仓库路段可在路段一侧设置不超过10平方米的建筑垃圾临时暂存区，暂存区采用围挡封闭并覆盖防尘网，清运车辆每日至少清运一次，暂存量不得超过当天产生的固废总量</w:t>
      </w:r>
    </w:p>
    <w:p>
      <w:r>
        <w:t>废旧沥青铣刨料按《公路沥青路面再生技术规范》要求进行分类管理，尽量实现就地或就近再生利用。铣刨料按不同来源路段和沥青老化程度分堆存放，料堆覆盖防雨防尘布，堆料高度不超过2米，周边设排水沟防止雨水浸泡。铣刨料外运利用时，清运车辆全覆盖运输，严禁超载和抛撒，项目部材料员开具《废旧材料出库单》，注明数量、去向和用途，接收单位签收后存档。其他不可再利用的建筑垃圾委托具有建筑垃圾运输和处置资质的单位处理，签订正规运输处置合同，索取运输车辆证件、处置场接收证明等文件归档备查</w:t>
      </w:r>
    </w:p>
    <w:p>
      <w:r>
        <w:t>每周由项目部环保协调员对固体废物管理记录进行汇总核查，重点核实产生量、暂存量、清运量和处置去向四量闭合，形成《固体废物管理周报表》。每月统计各路段固废回收利用率，铣刨料再生利用率目标不低于90%，其他可回收固废分类收集率不低于95%。对清运不及时、混装混运、去向不明的行为，立即对责任单位进行警告和罚款，情节严重的中止合同并通报建设单位。所有固废管理台账、运输联单、处置证明、统计报表存入环境保护专项资料盒，作为竣工环保验收的重要支撑材料</w:t>
      </w:r>
    </w:p>
    <w:p>
      <w:pPr>
        <w:pStyle w:val="Heading2"/>
      </w:pPr>
      <w:r>
        <w:t>环保监测、投诉响应与资料闭环：车辆冲洗设施配置与出场洁净控制</w:t>
      </w:r>
    </w:p>
    <w:p>
      <w:r>
        <w:t>本工程在各施工主要出入口设置标准化车辆冲洗设施，实现出场车辆100%冲洗、冲洗废水100%收集、冲洗效果100%达标。冲洗设施采用“过水槽+高压水枪+自动冲洗平台”组合配置，过水槽长度不小于6米、宽度不小于3米，槽内蓄水深度不小于20厘米，用于初步浸泡去除轮胎和车底粗颗粒泥土；高压水枪由专人操作，对轮胎花纹、挡泥板、车身底盘等部位进行人工补充冲洗；车辆冲洗用水采用循环水系统，配备三级沉淀池（沉淀池有效容积不小于6立方米），冲洗废水经沉淀处理后循环使用，定期补充损耗水量和清掏沉淀池底泥</w:t>
      </w:r>
    </w:p>
    <w:p>
      <w:r>
        <w:t>根据9条道路的出入口位置和交通组织方案，分别在步行街后街与人民西路交叉口处、福临街与解放西路交叉口处、谢家冲巷与湘江中路交叉口处、652仓库路段的望岳村街入口处、新城路北段与殷家冲街交叉口处、广厦新村出入口的新力街入口处、状元坡巷与韶山南路交叉口处设置固定式或移动式车辆冲洗点。冲洗点位置避开消防通道和行人通行密集区，设置明显的引导标识和夜间警示灯。冲洗点安排至少1名专职冲洗员和1名记录员，对每辆出场车辆的冲洗时间、车牌号、检查结果在《车辆冲洗检查记录表》上签字确认，未冲洗干净车辆严禁出场</w:t>
      </w:r>
    </w:p>
    <w:p>
      <w:r>
        <w:t>洗车槽和沉淀池每3天清掏一次底泥，底泥沥干水分后作为建筑垃圾外运处置，清掏过程拍照留存。沉淀池出水口设置溢流管，溢流水经检测SS浓度低于《污水综合排放标准》三级标准限值后方可排入市政污水管网，检测记录由项目部试验员完成。遇暴雨天气，冲洗点提前用沙袋围挡阻水，防止沉淀池溢流未达标废水进入市政管网。冬季低温期间，冲洗槽内增设工业盐防止结冰，高压水枪和管路采取保温措施，确保冲洗设施全年有效运行</w:t>
      </w:r>
    </w:p>
    <w:p>
      <w:r>
        <w:t>各路段开工前，项目部环境管理部组织对冲洗设施进行专项验收，检查过水槽尺寸、沉淀池容积、循环水泵和管路安装、冲洗水枪压力等是否满足使用要求，填写《冲洗设施验收表》并报监理工程师签认。施工期间每周至少进行一次冲洗设施运行状态巡检，检查冲洗池水量、水质、淤泥沉积情况、水泵和管路完好性，巡检结果记录在《冲洗设施周巡检表》中。冲洗设施拆除时，对占用的路面进行清洗和恢复，撤除围挡和警示设施，全过程影像资料存档</w:t>
      </w:r>
    </w:p>
    <w:p>
      <w:pPr>
        <w:pStyle w:val="Heading2"/>
      </w:pPr>
      <w:r>
        <w:t>环保监测、投诉响应与资料闭环：道路保洁分级管理与社会交通衔接保洁</w:t>
      </w:r>
    </w:p>
    <w:p>
      <w:r>
        <w:t>本项目道路保洁实行“作业面动态保洁+围挡外延伸保洁+社会道路接口保洁”三级保洁体系。施工作业面保洁由各路段施工班组负责，每班组配备至少1名专职保洁员，作业期间对洒落的渣土、碎石、灰浆等即时清扫，人工清扫前先洒水湿润以控制扬尘，清扫废弃物分类存放，严禁焚烧任何废弃物。围挡外延伸保洁范围为施工作业围挡外缘向外延伸10米区域，由项目部统一安排保洁人员每日7时前完成清扫，商圈路段（步行街后街、福临街、衣铺巷）增加中午12时和下午17时两次清扫频次，确保围挡外路面无积尘、无散落物料、无污水积存</w:t>
      </w:r>
    </w:p>
    <w:p>
      <w:r>
        <w:t>与市政道路衔接的社会道路接口保洁是本次道路改造施工环境保护的重点和难点。施工车辆频繁进出导致社会道路接口处容易产生轮胎泥印和渣土撒落，项目部在每条施工路段与市政道路接驳处设置专人看守和保洁，看守人员配备高压冲洗机、扫帚、铁锹和警示锥，发现路面污染立即清理。其中，步行街后街与人民西路、坡子街接口，福临街与解放西路接口，谢家冲巷与湘江中路接口，状元坡巷与韶山南路接口设置为一级保洁接口，保洁人员和冲洗设备全天候值守，每辆施工车辆离开时检查路面，确保市政道路洁净</w:t>
      </w:r>
    </w:p>
    <w:p>
      <w:r>
        <w:t>降雨天气道路保洁转换为“清淤排水保畅通”模式，保洁人员在降雨后30分钟内巡检各路段排水口是否堵塞，及时清理雨水口周边和箅子上的泥沙和杂物，防止路面积水。雪天或冰冻天气保洁重点关注施工便道和行人通行通道的防滑，安排人员撒布融雪剂或铺设防滑草垫，保洁完成后拍照记录。高温干燥天气施工路段增加雾炮车或洒水车巡回洒水降尘频次，路面保持湿润但不积水，洒水时段避开上下班高峰期和学校周边路段上放学时段，洒水车辆作业时播放提示音乐并降低行驶速度</w:t>
      </w:r>
    </w:p>
    <w:p>
      <w:r>
        <w:t>所有道路保洁作业实行“前检查、中作业、后验收”的闭环管理。每日开工前，保洁班长检查保洁工具、冲洗设备、警示设施和人员防护用品是否到位，填写《保洁作业前检查表》；作业过程中保洁人员佩戴GPS定位手环，作业轨迹实时显示在项目部环保管理平台；当日保洁任务完成后，环保管理员组织对保洁效果进行抽查评价，抽查比例不少于保洁点位的20%，检查结果和整改要求录入《道路保洁日检查评价表》。项目部每月汇总保洁检查评分，奖优罚劣，连续三个月保洁评分低于合格线的分包单位，予以清退处理</w:t>
      </w:r>
    </w:p>
    <w:p>
      <w:pPr>
        <w:pStyle w:val="Heading2"/>
      </w:pPr>
      <w:r>
        <w:t>环保监测、投诉响应与资料闭环：环保资料闭环管理与竣工环保验收准备</w:t>
      </w:r>
    </w:p>
    <w:p>
      <w:r>
        <w:t>本项目建立全过程环境保护资料闭环管理体系，将环境保护纳入施工质量安全和合同履约管理的统一档案框架。环境保护资料共分为9个卷宗：第一卷环境管理机构和责任制度文件，第二卷环境因素识别与评价记录，第三卷环境保护专项方案和交底记录，第四卷环境监测计划与监测报告（含日报、月报和第三方检测报告），第五卷环保设施验收和维护台账（含冲洗设施、沉淀池、隔音屏、防尘覆盖等），第六卷固废管理台账（含产生量、清运联单、处置证明、再生利用统计），第七卷环保投诉受理与处置记录（含投诉登记表、处置记录表、回访确认单、重复投诉整改报告），第八卷环保检查与整改记录（含日常巡查、周检月检、监理通知单回复、整改前后对比影像），第九卷竣工环保验收资料（含验收申请、自评报告、监测报告、监理评估、验收会议纪要和验收意见）</w:t>
      </w:r>
    </w:p>
    <w:p>
      <w:r>
        <w:t>全部环保资料实行双轨制管理：纸质版资料按卷宗编号归档于项目部资料室专用档案柜，每份文件右上角粘贴卷内文件编号标签，建立卷内文件目录和借阅登记薄；电子版资料同步扫描存储于项目信息化管理平台，按“日期-卷号-文件名称”命名规则存档，设置查阅权限和备份机制。资料员每周对新增环保资料进行编号、扫描、上传和归档，每月检查一次电子与纸质卷宗一致性，发现缺失或破损及时补齐修复</w:t>
      </w:r>
    </w:p>
    <w:p>
      <w:r>
        <w:t>隐蔽工程环保资料管理是竣工环保验收的关键。沟槽回填前的污水管道闭水试验记录、检查井砌筑过程中的防渗处理记录、路床和基层施工时的土方平衡和弃土处置记录、沥青摊铺时的烟气控制措施记录等，均属于环保隐蔽验收资料，必须在隐蔽前完成环保检查和资料签认，环保检查员和监理工程师双方签字确认后方可进入下道工序。隐蔽工程环保验收记录单独成卷，影像资料编制目录和说明，注明拍摄时间、地点、内容和拍摄人，确保可追溯</w:t>
      </w:r>
    </w:p>
    <w:p>
      <w:r>
        <w:t>环境保护竣工自评报告在全部工程实体完工后15日内编制完成，内容包括：工程概况、环境保护目标完成情况、各项环境保护措施执行情况总结、环境监测数据汇总分析、环保投资明细、投诉处理统计、固废产生与处置去向统计、环保设施运行效果评估、存在问题及改进建议。自评报告经项目经理审批后附全套环保资料报监理审核，审核通过后提交建设单位申请竣工环保验收。验收会上由项目技术负责人汇报环境保护管理情况，播放施工过程环保影像资料，回答验收组提问，确保竣工环保验收一次性通过</w:t>
      </w:r>
    </w:p>
    <w:p>
      <w:pPr>
        <w:pStyle w:val="Heading2"/>
      </w:pPr>
      <w:r>
        <w:t>工序控制与验收节点：工序环境控制原则与验收节点设置</w:t>
      </w:r>
    </w:p>
    <w:p>
      <w:r>
        <w:t>本工程环境控制实行“工序开工前环境条件验收、工序过程中环保措施连续监控、工序完成后环境恢复检查”的三阶段闭环管理制度。每一道可能产生扬尘、噪声、污水或固废的工序，在开工前必须完成环境控制准备工作的验收，验收合格后方可进入施工。针对本工程9条路段均为五一商圈核心区老旧街巷的特点，项目部在主要工序节点设置强制性的环境验收点，涵盖路面铣刨、基层开挖、沥青摊铺、管沟回填、标线施划等关键环节，验收不通过不得转入下一道工序</w:t>
      </w:r>
    </w:p>
    <w:p>
      <w:r>
        <w:t>工序环境验收节点按施工流程分别设置。铣刨及破除工序前验收内容包括：雾炮或喷淋降尘设备就位且试运行正常、围挡密闭完整性检查、施工段两端车辆冲洗设施或临时冲洗点已启用、夜间施工照明已调整为定向照明以减少光扰民。沥青摊铺工序前验收内容包括：摊铺温度与烟气控制措施已交底、运输车辆轮胎冲洗点已设置并配备专人、沿线商户和居民门窗临时遮挡措施已安排、摊铺段清扫完毕以防止扬尘叠加。管沟和基础开挖工序前验收内容包括：管线探查资料已完成并交底、支护和降排水措施不影响周边建筑、渣土临时覆盖材料已到位、污水和泥浆收集设施已布设</w:t>
      </w:r>
    </w:p>
    <w:p>
      <w:r>
        <w:t>各路段环境验收节点与施工流水段划分保持一致，验收单随工序报验。每一验收节点必须形成书面检查记录，记录内容包括检查时间、检查人员、检查项目、合格判定依据及影像资料编号。对涉及扬尘高排放的铣刨、破除和基层处治工序，项目部增加专项环境验收节点，在开工前由专职环保员、班组长和旁站监理共同签认环境条件合格单，做到“无验收不开工、验收不合格不作业”的控制底线</w:t>
      </w:r>
    </w:p>
    <w:p>
      <w:pPr>
        <w:pStyle w:val="Heading2"/>
      </w:pPr>
      <w:r>
        <w:t>工序控制与验收节点：车辆冲洗工序控制与分段验收</w:t>
      </w:r>
    </w:p>
    <w:p>
      <w:r>
        <w:t>车辆冲洗是控制施工扬尘和道路污染外溢的关键措施，本工程在施工场地主要出入口固定设置全自动车辆冲洗平台与人工高压冲洗协同使用。在步行街后街、福临街、广厦新村出入口和652仓库路段四个车辆进出频繁的路段，项目部按施工分区布设标准洗车台，洗车台配备循环水利用系统、沉淀池和排水沟，冲洗废水经三级沉淀后回用，沉淀污泥定期清掏并作为固废合规处置。洗车台在投入使用前必须通过联合验收，验收项目包括沉淀池容积和防渗检查、冲洗水压达到规定值、车辆引导标识清晰、夜间照明和排水畅通条件</w:t>
      </w:r>
    </w:p>
    <w:p>
      <w:r>
        <w:t>针对衣铺巷、谢家冲巷、苏家巷等巷道宽度不足、不具备设置固定洗车台条件的路段，项目部采用移动式冲洗设备与临时积水收集槽相结合的方式进行车辆冲洗控制。移动冲洗点设置在每段施工区出口靠近市政雨水排放口的位置，配备高压水枪、便携式接水盘和泥浆抽排泵，冲洗水集中收集后转运至固定沉淀系统处理，严禁直接排入市政雨水管网。移动冲洗点的启用和每次移位均需环保员验收，重点检查排水收集设施有效性和冲洗后车辆轮胎及车身洁净程度，验收记录纳入当日施工环保日志</w:t>
      </w:r>
    </w:p>
    <w:p>
      <w:r>
        <w:t>车辆冲洗验收作为运输车辆离场前的强制关隘，未经冲洗验收合格的车辆不得驶入城市公共道路。项目部为每辆运输车辆配置冲洗检查卡，驾驶员在驶离施工区域前必须完成冲洗并在检查卡上由冲洗管理员签字确认。固定洗车台和移动冲洗点均设置高清摄像装置，对每次冲洗进行录像记录，每日抽查不少于20%的冲洗记录与影像资料进行比对核验。冲洗设施因故障停用期间，对应施工段禁止进行渣土外运和材料运输作业</w:t>
      </w:r>
    </w:p>
    <w:p>
      <w:pPr>
        <w:pStyle w:val="Heading2"/>
      </w:pPr>
      <w:r>
        <w:t>工序控制与验收节点：道路保洁分路段控制与验收标准</w:t>
      </w:r>
    </w:p>
    <w:p>
      <w:r>
        <w:t>施工期间的道路保洁以“施工区域即产即清、周边道路无污染扩散”为控制目标。本工程将道路保洁分为施工段内清扫、施工段相邻市政路面保洁和运输路线洒水降尘三个层面进行分层管理。步行街后街和福临街为商圈核心客流走廊，道路保洁标准高于其他路段，施工期间每日安排不少于两次施工段内机械清扫加一次人工精扫，并将清扫时间安排在上午商户开业前和晚上游客高峰后。清扫后路面检查时，以无浮尘、无颗粒物积聚、无泥水拖带为合格标准，由保洁组长逐段验收并填写清扫检查表</w:t>
      </w:r>
    </w:p>
    <w:p>
      <w:r>
        <w:t>铣刨和破除工序是道路保洁压力最大的节点，项目部在铣刨机后紧跟吸扫车进行清理，吸扫车无法覆盖的边角部位由人工使用工业吸尘器补扫。针对652仓库路段重载车辆通行带来的路面遗撒风险，增设重载区域保洁专岗，在进出仓库的转弯区和接坡段每两小时巡查清扫一次，重点清除碎石、沥青混合料撒落和车轮带入的泥土。新城路北段和状元坡巷清扫路线与摊铺作业流向一致，清扫完成后由质检员会同环保员检查路面清洁度，确认无松散料、无油污污染后方允许恢复交通标线施划和开放通行</w:t>
      </w:r>
    </w:p>
    <w:p>
      <w:r>
        <w:t>运输路线洒水降尘保洁以保持路面湿润不产生二次扬尘为控制尺度。项目部在主要运输通道上设置洒水车定时作业制度，洒水频次根据天气和路面干燥程度动态调整。衣铺巷、谢家冲巷和苏家巷等窄巷不能通行大型洒水车辆，采用小型电动洒水车或人工背负式喷雾器进行路面临时保湿。所有洒水作业必须使用沉淀后中水或收集的冲洗回流用水，禁止使用市政消防栓直接取水，洒水作业后由环保员检查路面无干燥起尘区段、无积水影响行人通行，该项检查纳入每日保洁验收日志</w:t>
      </w:r>
    </w:p>
    <w:p>
      <w:r>
        <w:t>道路保洁验收实行“一日一清一验”制度，即每日施工结束后清扫、清理和验收同步完成。验收内容包括施工段内清扫干净程度、围挡外侧路面拖带污染清除情况、运输路线洒水保湿效果和保洁工具及收集物暂存合规性四个方面。验收不合格的，由责任保洁班组补充清扫直至复验合格，验收记录与影像资料一并归档，作为环保绩效考核依据</w:t>
      </w:r>
    </w:p>
    <w:p>
      <w:pPr>
        <w:pStyle w:val="Heading2"/>
      </w:pPr>
      <w:r>
        <w:t>工序控制与验收节点：绿色施工工序化控制与分项验收</w:t>
      </w:r>
    </w:p>
    <w:p>
      <w:r>
        <w:t>绿色施工在本章中重点体现为施工过程的水、材料和能源节约控制措施的工序化和可验收化。每一道涉及材料和资源消耗的工序，均设置绿色施工控制点，将节材、节水、节能要求落实到工序技术交底单和过程检查表中。面层铣刨产生的废旧沥青混合料在施工段内即行分类收集，步行街后街、福临街和谢家冲巷的铣刨旧料按再生利用标准现场堆放并覆盖，每日清运至经批准的再生料加工点。铣刨旧料的外运量和去向要逐车登记，与加工回收单据对应，项目部按月核算旧料再生回收率，确保回收率不低于相关要求的基准水平</w:t>
      </w:r>
    </w:p>
    <w:p>
      <w:r>
        <w:t>模板支护、井周调平、路缘石安装等工序推行定型化钢模和预制件拼装工艺，以减少施工现场锯切和湿作业带来的扬尘、噪音和废浆。衣铺巷、苏家巷等小型巷道严格控制混凝土现场搅拌，优先使用小型搅拌站预拌干混料或商品混凝土，确需少量现场拌合时必须在封闭搅拌棚内进行，并采取袋装进料、精确计量、用多少拌多少的措施减少材料浪费和粉尘外逸。每段施工完成后由项目部材料员统计实际用量与计划用量的偏差率，对节材指标进行工序后评价，将评价结果作为下一步优化施工工艺的输入资料</w:t>
      </w:r>
    </w:p>
    <w:p>
      <w:r>
        <w:t>夜间施工照明节能和施工设备节油控制作为绿色施工验收的可量化检查项目。施工照明统一采用可调角度LED灯具，照明功率和照射方向根据作业面宽度和长度按批准方案配置，严禁大功率泛光灯无遮挡照射。照明设置完成后由电气负责人和环保员联合验收，测量施工区边界照度不超出扰民控制值、灯具仰角符合避免眩光要求、半夜无人作业区域是否已关闭多余照明。机械设备用油管理实行单机台账制度，铣刨机、摊铺机和运输车辆每日记录工作时长和油耗，油耗异常升高的设备立即安排维保，杜绝因设备工况不良导致的能源浪费和废气排放超标</w:t>
      </w:r>
    </w:p>
    <w:p>
      <w:pPr>
        <w:pStyle w:val="Heading2"/>
      </w:pPr>
      <w:r>
        <w:t>工序控制与验收节点：扰民控制工序化实施与验收确认</w:t>
      </w:r>
    </w:p>
    <w:p>
      <w:r>
        <w:t>扰民控制在本章落实为每道扰民工序的预控、过程约束和效果验证的三段式管理。凡涉及夜间作业、强噪声工序和长时间占道等可能触发扰民投诉的施工内容，在编制作业计划时即同步编制扰民控制措施单，措施单内容包括扰民因素识别、控制措施、责任人、信息公示方式和投诉响应责任角色。扰民控制措施单在工序开工前由项目部生产副经理和社区联络员联合签认，作为该工序开工的条件之一</w:t>
      </w:r>
    </w:p>
    <w:p>
      <w:r>
        <w:t>铣刨、破除和压路机碾压是本工程噪声排放最集中、扰民风险最高的三类工序。对这三类工序，项目部实施“工序噪声预评估—过程限时和降噪—施工后入户回访”的闭环控制。工序噪声预评估以设备在同等工况下的噪声实测值为基础，结合施工段与居民住宅的距离和围挡降噪性能，划定该次作业的噪声影响范围和预计声级值，预评估结果向受影响居民提前告知。过程限时作业严格执行昼间和夜间施工作业时间窗口，步行街后街、福临街和广厦新村出入口等紧邻住宅的施工段，夜间禁止进行高噪声工序，仅允许进行材料清理、手工修补和检查验收等低噪声作业，夜间施工噪声限值控制在规定标准以内</w:t>
      </w:r>
    </w:p>
    <w:p>
      <w:r>
        <w:t>材料卸车、模板拆除、围挡移位等临时性扰民工序同样纳入验收管理。夜间材料卸车安排在卸货车辆到达后立即完成，卸车区域提前铺设橡胶垫或旧轮胎进行降噪缓冲，卸车作业使用对讲机或手势指挥，禁止鸣笛和使用高音扩声器。卸车完成后由现场材料员检查卸货区周边噪声是否超出控制水平、道路是否残留洒落物，检查结果纳入扰民控制台账。对于确因施工需要临时占用商户门前通道或居民出入口的工序，必须在占用前完成居民告知和临时通行便道搭设，临时通行便道搭设完成后由安全员和社区联络员联合验收其通行安全和便利性，验收合格后方可实施该段围挡封闭和占道施工</w:t>
      </w:r>
    </w:p>
    <w:p>
      <w:pPr>
        <w:pStyle w:val="Heading2"/>
      </w:pPr>
      <w:r>
        <w:t>工序控制与验收节点：环保工序化验收与资料闭环</w:t>
      </w:r>
    </w:p>
    <w:p>
      <w:r>
        <w:t>环保工序化验收资料作为整个环境保护管理体系有效运行的直接证据，必须达到完整性、真实性和可追溯性的归档标准。每一道施工工序完成后，项目部环保资料员在24小时内收集整理该工序的环境验收记录，包括工序开工前环境条件检查表、工序过程中环保巡视记录、工序完成后的环境恢复检查单，以及相关影像资料和监测数据。步行街后街、福临街、衣铺巷、谢家冲巷、652仓库路段、新城路北段、广厦新村出入口、状元坡巷和苏家巷分别建立分路段环保资料卷，确保9条道路的环保验收记录逐路建档、条目清晰、时间链条连续</w:t>
      </w:r>
    </w:p>
    <w:p>
      <w:r>
        <w:t>项目部建立环保工序验收与施工工序报验的联动机制。在向监理工程师报验路基、基层、面层各层工序时，同步提交该道工序的环境控制验收资料作为支撑附件，未提供环保验收合格记录的，施工工序报验不予受理。竣工验收阶段，项目部将各路段环保工序验收资料汇总形成本工程环境保护专项验收档案，档案包括环境保护管理体系运行记录、分路段环保工序验收台账、主要扰民工序控制效果评价报告、环保监测和不合格整改闭环记录。各类资料按工程档案归档规定分类装订，确保在项目竣工环保验收和政府主管部门检查时能够快速检索和完整呈现</w:t>
      </w:r>
    </w:p>
    <w:p>
      <w:r>
        <w:t>在工序环保验收中发现的不合格项，项目部执行“整改—复验—纠偏措施制定—措施验证”的全流程闭环管理。任何检查发现的扬尘控制失效、噪声超标、冲洗设施停用或固废混排问题，当即停止相应工序施工，由责任班组限期整改并提交整改报告，环保员组织复验合格后恢复施工。同一路段同一类型环保问题重复发生达到三次的，项目部启动环保管理评审程序，分析问题根因并修订专项控制方案，修订方案经项目技术负责人批准后重新交底实施，新方案的首件施工段作为重点跟踪验证段，验证合格后方可推广至其余路段。所有问题的发现、整改、复验和纠偏记录按分路段和问题类型分类归档，形成完整的环保工序验收与持续改进证据链条</w:t>
      </w:r>
    </w:p>
    <w:p>
      <w:pPr>
        <w:pStyle w:val="Heading2"/>
      </w:pPr>
      <w:r>
        <w:t>扬尘控制与道路保洁总体目标</w:t>
      </w:r>
    </w:p>
    <w:p>
      <w:r>
        <w:t>本项目施工扬尘控制与道路保洁管理以《长沙市绿色道路设计导则》、《湖南省建筑施工扬尘污染防治管理办法》及《长沙市建筑工地扬尘防治管理规定》为依据，结合项目地处天心区五一商圈核心区的特殊区位，确定扬尘控制总体目标为：施工扬尘排放达到《大气污染物综合排放标准》（GB16297）要求，施工场地周界外浓度最高点TSP浓度不超过长沙市建筑施工扬尘排放限值；道路保洁管理目标为施工路段路面无明显积尘、无渣土撒漏、非施工时段车行道和人行道恢复干净整洁状态，商圈步行区域每日营业前清扫恢复至原貌标准</w:t>
      </w:r>
    </w:p>
    <w:p>
      <w:r>
        <w:t>围绕上述目标，项目部将扬尘控制责任逐级分解至各施工班组和作业面负责人，建立“项目部—环保专员—班组控制人”三级扬尘管控体系。根据本工程九条道路（步行街后街、福临街、衣铺巷、谢家冲巷、652仓库路段、新城路北段、广厦新村出入口、状元坡巷、苏家巷）的不同施工内容、周边敏感目标和交通组织方式，分别制定差异化的扬尘控制指标和道路保洁频次，对路面铣刨、基层破除、沥青摊铺、沟槽开挖回填等主要产尘工序实施专项控制方案，所有控制措施在开工前报监理和建设单位审批确认后方可实施</w:t>
      </w:r>
    </w:p>
    <w:p>
      <w:r>
        <w:t>扬尘控制实行“分路段责任挂牌”制度，每条道路设置环保责任公示牌，标明当日洒水降尘负责人、道路保洁完成时间、车辆冲洗检查员及环保监督电话。项目部每周对各路段扬尘控制效果进行量化评价，评价指标包括TSP在线监测数据、路面目测清洁度、周边商户和居民投诉数量、机械和车辆环保运行记录等，评价结果纳入班组绩效考核并留存书面记录备查</w:t>
      </w:r>
    </w:p>
    <w:p>
      <w:pPr>
        <w:pStyle w:val="Heading2"/>
      </w:pPr>
      <w:r>
        <w:t>扬尘控制与道路保洁：步行街后街与福临街扬尘控制差异化措施</w:t>
      </w:r>
    </w:p>
    <w:p>
      <w:r>
        <w:t>步行街后街作为商圈步行街背街小巷，全长245米，宽7至8.5米，周边紧邻万达购物广场、长沙中心印象城等大型商业体，人流高度密集，扬尘控制必须以抑制飞散、保护行人和商户为第一优先级。该路段路面铣刨和基层处治作业全部安排在夜间商圈休市后的23:00至次日6:00时段进行，铣刨作业前对作业段洒水充分预湿，保持原路面和铣刨料含水率足以抑制粉尘飞扬。铣刨机配置负压除尘装置，铣刨产生的旧料在装车运输前先进行覆盖和喷淋，运输车辆出场前在固定冲洗平台经高压水枪冲洗轮胎和底盘，冲洗废水进入沉淀池处理后循环利用</w:t>
      </w:r>
    </w:p>
    <w:p>
      <w:r>
        <w:t>福临街全长100米，宽7至8米，改造内容涉及路面罩面、井盖调平和路灯基础施工，施工作业面相对较窄且沿街商铺密集。该路段采用半幅分段导改方式施工，扬尘控制重点集中在井周破除和电缆沟槽开挖工序。井周混凝土破除使用手持式小型破除锤并同步喷水降尘，破除产生的碎渣用密闭容器收集，不得在路面堆放。电缆穿不锈钢线槽外加橡胶减速板组合敷设工序产生的少量切割粉尘，使用移动式除尘设备定点收集。步行街后街和福临街两路段共用的材料临时堆放点设置在远离商户主入口且避风位置，砂石料堆用密目网覆盖，水泥等粉状材料入库存放</w:t>
      </w:r>
    </w:p>
    <w:p>
      <w:r>
        <w:t>两个路段在每日作业结束后，安排专人使用小型吸扫车和人工配合方式对施工区域及两侧人行道进行全面清扫，清扫顺序为先用吸扫车吸除路面浮尘和颗粒物，再人工擦拭路缘石和商户门前地坪。次日早晨商圈营业前，环保专员对步行街后街和福临街完成保洁验收，重点检查商户主出入口、消防通道和行人动线区域的清洁度，验收合格后签署当日道路保洁确认单，如不达标立即安排二次清扫并向项目经理报告原因及整改措施</w:t>
      </w:r>
    </w:p>
    <w:p>
      <w:pPr>
        <w:pStyle w:val="Heading2"/>
      </w:pPr>
      <w:r>
        <w:t>扬尘控制与道路保洁：衣铺巷与谢家冲巷扬尘控制与巷道保洁</w:t>
      </w:r>
    </w:p>
    <w:p>
      <w:r>
        <w:t>衣铺巷为窄幅商业巷道，长度143米，宽度仅4至6米，巷道空间极其有限，大型降尘设备无法进入作业。该路段扬尘控制策略调整为“小机具作业、近距离定点抑尘、随产随清”模式。路面破除和基层开挖使用手持风镐和微型铣刨器，作业人员在手持工具上加装雾化喷头，破点即喷、粉尘不起。巷道内不设任何材料堆放场，铣刨料和拆除垃圾装入专用封闭式小型转运箱，由人工推运至巷道口装车，装车过程在巷道口铺设防尘垫并设移动雾炮机进行覆盖降尘</w:t>
      </w:r>
    </w:p>
    <w:p>
      <w:r>
        <w:t>谢家冲巷为居民生活性巷道，长度320米，宽7.5至15米，该路段改造内容为现状混凝土路面基础处治后加铺沥青面层，并配合弱电下地和排水边沟恢复。混凝土路面破除作业是主要扬尘源，在破除前先对路面进行湿法切割开槽，使破除界面相对整齐并减少无组织粉尘产生，破除过程中移动雾炮机跟随作业面进行定点喷淋，水雾有效覆盖半径应大于破除作业范围。谢家冲巷居民楼密集，降尘作业时必须控制雾炮喷淋方向，避免水雾喷入居民窗户和晾晒区域，喷淋强度按作业时段内天气风向实时调节</w:t>
      </w:r>
    </w:p>
    <w:p>
      <w:r>
        <w:t>两条巷道的道路保洁执行更高频次，衣铺巷在作业期间每2小时进行一次巷道内人工洒水保洁和碎渣清理，确保巷道内通行路径无积尘、无杂物。谢家冲巷在每日早7:30至8:30、晚17:00至18:00居民出行高峰时段暂停一切扬尘作业，并在高峰到来前完成道路湿润和保洁，路面洒水以不起泥、不积水为度。居民楼栋出入口和巷道转弯处设置防尘脚垫并每日更换清洗，巷道两侧的雨水口在每日收工前进行清掏检查，防止粉尘和碎渣堵塞排水通道，清掏出的淤积物装入密闭袋中当日清运出居民区</w:t>
      </w:r>
    </w:p>
    <w:p>
      <w:pPr>
        <w:pStyle w:val="Heading2"/>
      </w:pPr>
      <w:r>
        <w:t>扬尘控制与道路保洁：652仓库路段与新城路北段重载区域扬尘治理</w:t>
      </w:r>
    </w:p>
    <w:p>
      <w:r>
        <w:t>652仓库路段全长100米，宽5.5至6米，该路段具有仓储物流功能，重载车辆频繁通行，施工期间的ATB-30沥青稳定碎石基层施工和AC-13 SBS改性沥青罩面作业必须兼顾重载通行节点的路面保护和扬尘控制双重目标。基层铣刨和破除作业安排在仓库运营非高峰窗口时段，铣刨机采用全封闭式集尘系统，铣刨料通过密闭输送带直接装车运输，不在现场落地堆放。沥青拌合料运输车辆全程覆盖帆布，运输路线避开仓库装卸区主通道，到达摊铺现场后在指定等候区排队，车辆怠速期间不得开启料斗盖以防止残余沥青烟气和粉尘扩散</w:t>
      </w:r>
    </w:p>
    <w:p>
      <w:r>
        <w:t>新城路北段长度80米，宽6米，该路段为城市支路通行主段，车流量相对较大，铣刨罩面和交通标线恢复作业要求摊铺连续性高。该路段扬尘控制采用“铣刨一段、清理一段、摊铺一段”的滚动作业模式，铣刨后露出的基层和旧路面界面在30分钟内完成清扫并用洒水车进行固化湿润，如因摊铺等待时间超过2小时，则在基层表面喷洒固化剂临时封层，防止基层粒料在车辆碾压下产生二次扬尘。铣刨清扫作业产生的粉尘使用工业吸尘车收集，严禁使用鼓风机吹扫路面，已收集的粉尘和碎料按固体废物分类管理要求处置</w:t>
      </w:r>
    </w:p>
    <w:p>
      <w:r>
        <w:t>两个路段的路面保洁在重载车通行条件下执行加强方案。652仓库路段在每日仓库物流作业开始前完成一次全面湿式机扫，并在仓库出入口铺设长距离防尘轮胎冲洗区，出库区车辆须经冲洗区缓行通过以去除轮胎携带的施工粉尘和泥土。新城路北段在铣刨罩面层施工期间，对开放交通的半幅路面安排洒水车每4小时巡回洒水一次，洒水量以路面保持潮湿且不形成径流为原则。两路段在整体铣刨罩面完成后、开放交通前的保洁验收中，增加路面洁净度目测检查和粘度测试——在路面随机选取点位使用洁净白手套擦拭，手套上不得出现目视可见粉尘残留，测试结果记录在案</w:t>
      </w:r>
    </w:p>
    <w:p>
      <w:pPr>
        <w:pStyle w:val="Heading2"/>
      </w:pPr>
      <w:r>
        <w:t>扬尘控制与道路保洁：广厦新村出入口与状元坡巷特殊节点扬尘控制</w:t>
      </w:r>
    </w:p>
    <w:p>
      <w:r>
        <w:t>广厦新村出入口作为居民小区进出节点，长度100米，宽4.5至7米，施工期间不得中断居民车辆和人员基本通行。该节点扬尘控制的最大难点在于施工与居民通行并行，粉尘极易带入小区内部。对此，出入口施工区域与居民通行区域之间设置双层围挡，内层为硬质围挡加挂密目抑尘网，外层为人行通道防护棚并沿通道顶棚和侧面满挂防尘布。出入口半幅施工时，已完成铺装或临时恢复的半幅路面在开放通行前进行湿式精扫，并在接缝和过渡段铺设临时防滑垫板，垫板每日拆除清洗并检查下面积尘情况，如有积尘立即清理并重新洒水固化</w:t>
      </w:r>
    </w:p>
    <w:p>
      <w:r>
        <w:t>状元坡巷为坡道型老旧巷道，全长350米，宽6至7米，坡道路面病害处治和抗滑面层施工在纵坡条件下扬尘控制面临物料下滑和雨水冲刷的双重风险。坡段上口和下口分别设置截水沟和沉沙池，坡面作业产生的含尘水流和冲洗废水通过坡面导流沟收集至下口沉沙池沉淀处理，上清液经检测达标后可用于坡面洒水降尘循环使用，沉淀泥渣定期清掏装袋外运。铣刨和摊铺过程中，下风向作业段和坡底积聚的粉尘和散落粒料由人工实时跟进清理，防止被坡面水流冲入市政雨水管网</w:t>
      </w:r>
    </w:p>
    <w:p>
      <w:r>
        <w:t>状元坡巷保洁的重点是坡面的防滑安全。每日收工前对坡面道路进行全面清扫和水洗，水洗从坡顶向坡底方向顺序进行，冲洗压力控制在0.4至0.6MPa之间，避免高压水冲刷破坏已摊铺的沥青面层或造成基层松动。水洗完成后安排专人对坡面进行防滑检查，重点检查坡道转弯处、人行横道线和井盖周边排水路径有无积水或泥浆残留，如有问题现场用拖把和吸水机处理后方可撤场。广厦新村出入口和状元坡巷保洁验收标准除常规洁净度外，增加“雨天通行安全性”检查项——雨后在出入口坡道和坡道路面进行步行防滑体验确认，不符合要求的立即铺撒防滑砂并报备项目技术负责人</w:t>
      </w:r>
    </w:p>
    <w:p>
      <w:pPr>
        <w:pStyle w:val="Heading2"/>
      </w:pPr>
      <w:r>
        <w:t>扬尘控制与道路保洁：苏家巷窄巷施工扬尘封闭与综合保洁</w:t>
      </w:r>
    </w:p>
    <w:p>
      <w:r>
        <w:t>苏家巷为老旧窄巷综合改造段，长度仅33米，宽度4米，是九条改造道路中最窄、最短的一段，但改造内容涵盖路面修补罩面、弱电下地、井盖与边沟修复及照明和标线恢复，工序交叉多，地下既有管线情况复杂。在如此狭小空间内控制扬尘，必须在巷口设置施工扬尘封闭屏障，在巷口两端架设可移动式抑尘门架，门架上固定雾化喷淋管和多层抑尘网，作业期间喷淋系统持续运行，形成巷道内微负压湿式作业环境，大量抑制粉尘向巷道外扩散</w:t>
      </w:r>
    </w:p>
    <w:p>
      <w:r>
        <w:t>苏家巷路面破除和沟槽开挖严格执行“先探管后开挖”程序（详见第1章管线探查专项方案），探管过程中如使用切割工具切断旧混凝土或砌体，切割片须全程带水作业，切割泥浆用临时集水坑收集并经沉淀后转运，不得直接排入巷道既有排水边沟。弱电管群敷设和回填过程中产生的回填土临时堆放量按每2米管沟长度的回填量控制，堆土用彩条布垫底并加盖密目网，回填后多余的土方即时清运离巷，巷道内不留余土过夜</w:t>
      </w:r>
    </w:p>
    <w:p>
      <w:r>
        <w:t>苏家巷的道路保洁因巷道极窄、居民门前紧邻作业面的特点，实行“逐户门前保洁责任制”，由项目部环保班组每天上午和下午各完成一次居民门前通道的人工洒水降尘和清扫，清扫工具使用微细纤维拖把和手持微型吸尘器，避免使用扫帚干扫引发二次扬尘。巷道内的施工材料和工器具每日收工后全部搬离巷道，存放至巷口指定的工具间和材料暂存区，巷道地面全面湿拖并覆盖防尘膜。次日施工前，由环保专员对巷道地面洁净度、周边排水口通畅性和抑尘门架喷淋系统运行状态进行检查确认，填写巷道保洁巡检表，检查结果作为该路段环保验收的原始记录</w:t>
      </w:r>
    </w:p>
    <w:p>
      <w:pPr>
        <w:pStyle w:val="Heading2"/>
      </w:pPr>
      <w:r>
        <w:t>噪声控制与扰民响应总体目标与体系设置</w:t>
      </w:r>
    </w:p>
    <w:p>
      <w:r>
        <w:t>本项目位于长沙市天心区五一商圈核心区，施工范围涵盖步行街后街、福临街、衣铺巷、谢家冲巷、652仓库路段、新城路北段、广厦新村出入口、状元坡巷、苏家巷共9条路段，周边商业密集、居住人口集中，施工噪声与扰民控制是环境保护管理体系的核心考核项。项目部依据《建筑施工场界环境噪声排放标准》（GB 12523-2011）、《长沙市绿色道路设计导则》和招标文件环境保护要求，在项目部设立环境管理领导小组，由项目经理担任组长，技术负责人和环境专员担任副组长，各路段施工班组长为执行责任人，形成“决策—监督—执行”三级噪声管控架构。总体目标为：施工作业场界噪声昼间不超过70dB(A)，夜间不超过55dB(A)；节假日和晚间22:00至次日06:00期间执行夜间施工许可管理制度；居民集中区域和商户营业时段将噪声峰值纳入专项管控曲线，由环境专员按日采集、按周汇总，形成可追溯的噪声监测记录。噪声控制措施与各路段交通导改方案、资源配置计划和工序组织方案联动，具体路段导改组织详见施工部署与交通导改对应章节，资源投入详见资源配备计划章节，本章仅就噪声与扰民响应作差异化控制展开</w:t>
      </w:r>
    </w:p>
    <w:p>
      <w:r>
        <w:t>噪声源识别是控制的前提。项目部在开工前组织各路段环境排查，按铣刨破除、基层处治、沥青摊铺、碾压压实、管沟开挖、路灯基础浇筑、井盖调平、交通标线施划等工序逐项编制《噪声源清单》，将铣刨机、破碎锤、压路机、发电机、切割机、吹风机等设备噪声值按工况实测或按铭牌参数核验后录入环境管理台账。每路段开工首日执行噪声本底值测量，由环境专员在路段两端和中部敏感点各设置1个监测点位，使用经计量校准的声级计记录昼间和夜间初始值，作为后续工序噪声增量的基准。实测结果超出本底15dB(A)以上的工序，必须启动低噪声施工替代方案；超出20dB(A)以上的工序，必须调整施工时段或采取声屏障遮蔽措施后方可继续作业。噪声本底测量数据和工序噪声增量判定表纳入路段环境管理档案，作为环保验收必查资料</w:t>
      </w:r>
    </w:p>
    <w:p>
      <w:r>
        <w:t>扰民响应机制与噪声控制体系同步建立。项目部设置24小时扰民投诉受理专线，电话号码在施工围挡和告示牌上公示，由环境专员轮流值班接听。投诉受理后30分钟内由路段责任班组到现场核实情况，1小时内形成处置意见反馈投诉人，处置内容包括但不限于调整工序时段、增设移动声屏障、更换低噪设备、暂缓高噪声作业。每起投诉必须形成书面记录，载明投诉时间、投诉人信息、噪声源判定、处置措施和回访结果，经项目经理签认后归档。每月汇总投诉趋势，分析高频噪声工序和敏感时段，据此修订下月噪声控制计划。投诉记录纳入环境管理评审会材料，由项目技术负责人组织专题分析，确保同类问题不重复发生</w:t>
      </w:r>
    </w:p>
    <w:p>
      <w:pPr>
        <w:pStyle w:val="Heading2"/>
      </w:pPr>
      <w:r>
        <w:t>噪声控制与扰民响应：步行街后街与福临街商圈噪声分区控制</w:t>
      </w:r>
    </w:p>
    <w:p>
      <w:r>
        <w:t>步行街后街位于长沙中心印象城和万达购物广场之间，全长约245米，两侧餐饮、零售商户密集，行人流量大，噪声敏感时段集中在11:00至14:00和17:00至21:00两个营业高峰。项目部将步行街后街划入一级噪声管控区，昼间铣刨和破碎作业严格避开上述两个高峰时段，仅安排在09:00至11:00和14:00至17:00执行。铣刨机选用自带动力消音罩的小型铣刨设备，施工前对消音罩密封性逐日检查并记录，发现密封条老化或破损立即更换。对沿街10家餐饮和食品商户入口处设置移动式夹芯彩钢板声屏障，屏障高度不低于2.5米，隔声量不低于20dB(A)，每天施工结束后拆除归集至材料堆放点，不得占用行人通道。声屏障搭设点位由环境专员和商户代表共同在开工前勘查确认，点位清单经双方签认后纳入路段环境控制方案。摊铺碾压工序安排至20:00后执行，利用夜间错峰施工窗口完成罩面作业，碾压设备加装橡胶履带或选用胶轮压路机，降低金属轮对路面接缝冲击产生的瞬时脉冲噪声。现场照明使用定向LED投光灯，灯头加装遮光罩，避免光束直射周边商户和住宅窗户，照明布设方案由电工班组在每日施工前按批准方案复核。已在本章其他分层展开的夜间施工照明布设不再重复，引用对应分层施工组织内容执行</w:t>
      </w:r>
    </w:p>
    <w:p>
      <w:r>
        <w:t>福临街全长约100米，道路宽度7至8米，两侧分布解放西路和坡子街商业延伸段，噪声管控重点在于半幅分段导改期间的行人指引和门店降噪。福临街半幅施工期间，围挡内侧加挂吸音棉毡，吸音棉毡沿围挡高度全段覆盖，搭接处不少于10厘米并用扎丝固定，每日检查脱落和破损情况后修补。行人导流通道与施工半幅之间设置双层密目网和彩钢板组合隔断，隔断高度不低于2.0米，密目网孔径不大于2毫米，兼顾防尘和降噪功能。井盖调平工序禁止使用破碎锤直接冲击，要求人工用切割环缝后轻拆，调平完成后用快速修补砂浆即时固定，砂浆拌和采用静音搅拌桶，单次搅拌量按调平点位需要量严格控制，不夜间拌和。路灯基础混凝土浇筑使用商品混凝土，罐车等候期间禁止怠速运转，由现场材料员在等候区设置熄火停车标识；振捣棒选用插入式高频低噪声型号，单点振捣时间控制在20秒以内，振捣完成后立即覆盖养护薄膜，同时撤走振捣设备</w:t>
      </w:r>
    </w:p>
    <w:p>
      <w:pPr>
        <w:pStyle w:val="Heading2"/>
      </w:pPr>
      <w:r>
        <w:t>噪声控制与扰民响应：衣铺巷与谢家冲巷窄巷居民区噪声专项管控</w:t>
      </w:r>
    </w:p>
    <w:p>
      <w:r>
        <w:t>衣铺巷全长约143米，路宽仅4至6米，巷道两侧建筑间距小，噪声在狭窄空间内多次反射叠加，同等声源在衣铺巷的感声强度较开阔路段可高出3至5dB(A)。项目部在衣铺巷入口和巷道中部各设置1个噪声自动监测终端，终端配PM2.5和噪声双参数传感器，数据通过4G模块实时上传至项目部环境管理平台，阈值设定为昼间68dB(A)、夜间50dB(A)。阈值触发时，平台自动向环境专员和该路段班组长发送短信预警，班组在15分钟内完成声源排查并采取降噪措施，处置结果回传平台自动记录。巷道路面碎石化破除采用静力破除工艺替代液压破碎锤，利用液压劈裂机沿着旧路面板块缝隙逐块分解，劈裂过程无冲击噪声，仅产生液压站运转的低频声，液压站置于巷道外侧空旷处，与作业面距离不小于10米。弱电管群沟槽开挖采用人工开挖配合手推式小型切割机，切割机加装湿式降尘降噪刀片，切割同时喷水润滑，禁止使用柴油动力切割机。巷道内材料倒运不采用机动三轮车，使用手推胶轮车由人工转运，转运路径避开居民晾晒区和入户踏步，每日转运结束后用扫帚清理洒落砂粒，防止碾压产生二次噪声。居民门前通行钢板下设橡胶垫层，钢板边缘用沥青砂填缝，车辆通过时钢板不产生翘板撞击声</w:t>
      </w:r>
    </w:p>
    <w:p>
      <w:r>
        <w:t>谢家冲巷全长约320米，路宽7.5至15米不等，为居民生活性巷道，道路沿线分布湘江中路至谢家冲街之间的多层住宅，老人和儿童比例较高，对瞬时高噪声容忍度低。项目部在谢家冲巷实行“三时段”噪声管控：06:00至08:00、11:30至13:30、17:30至19:30为禁止高噪声作业时段，该时段内禁止进行铣刨、破碎、切割和大型压实作业，只允许进行人工清扫、井盖复测、标线弹样等低噪声工序；08:00至11:30和13:30至17:30为控制作业时段，铣刨和基层处治噪声限值65dB(A)；19:30至22:00为收尾清场时段，只允许清扫、冲洗和覆盖，禁止启动任何动力机械。每个时段转换由环境专员通过微信群向各班组长发布作业许可指令，班组在收到指令后方可启动对应工序。居民告知牌在施工前7天设置于每栋住宅单元入口和巷道两端，告知牌载明施工时段、工序安排、投诉专线和当天负责人签认信息，由社区协调人员每周上门了解居民意见并记录反馈。雨天来临前，项目部对所有开挖面进行覆盖压重处理，覆盖用防雨布四角压砂袋，砂袋重量不少于15公斤，雨水冲刷产生的地面径流夹带砂石产生的流动噪声通过该措施同步控制</w:t>
      </w:r>
    </w:p>
    <w:p>
      <w:pPr>
        <w:pStyle w:val="Heading2"/>
      </w:pPr>
      <w:r>
        <w:t>噪声控制与扰民响应：652仓库路段与新城路北段重载区域噪声治理</w:t>
      </w:r>
    </w:p>
    <w:p>
      <w:r>
        <w:t>652仓库路段全长约100米，路宽5.5至6米，道路连接望岳村街与仓库大门，物流货车出入频繁，施工噪声与物流车辆噪声叠加后易超出场界限制。项目部在652仓库路段进场前与仓库管理方签订《施工与物流错峰协议》，协议明确仓库货车进出集中在每日05:30至07:30和13:00至14:00两个时段，施工方在上述时段暂停占道铣刨和摊铺作业，确保物流通道畅通；施工高噪声工序安排在10:00至12:00和15:00至17:00，与物流高峰错开。ATB-30沥青稳定碎石基层施工使用摊铺机与双钢轮压路机组合作业，压路机振动模式选用高频低幅参数，严禁使用低频高幅振动，振动频率和振幅由压实检测组在摊铺前调试并写入设备运行记录。重载区域弯沉复核采用落锤式弯沉仪进行点测，测量作业在库房出入关闭时段进行，测量设备落锤冲击声通过设备自带隔音罩抑制，测量点位外围设置锥形警示桶并安排1名交通协调员值守。施工车辆和物流车辆交叉区域的地面做硬化处理，铺设临时钢板过渡，接缝处用沥青冷补料填充，减少车辆经过时钢板的撞击噪声。仓库运营窗口动态协调由项目生产副经理每周与仓库方召开碰头会，确认下一周双方作业计划，调整错峰时间表，碰头会记录经双方签字后分发至各自班组</w:t>
      </w:r>
    </w:p>
    <w:p>
      <w:r>
        <w:t>新城路北段全长约80米，路宽6米，是城市支路通行主段，沿线有公交和社会车辆通行需求，交通量较其他路段明显偏大。项目部在新城路北段采用分幅铣刨摊铺工艺，先封闭一幅施工、另一幅维持通行，通行幅宽度不小于3.5米，确保小型车辆和应急车辆可单向通过。铣刨机作业时在铣刨鼓外部加装降噪罩，罩体内侧敷设吸音海绵，罩体与铣刨机连接处用橡胶垫密封，整体降噪量目标不低于8dB(A)。通行侧与施工侧之间设置移动式隔离围挡，围挡上加挂声屏障板，板厚不小于50毫米，内填岩棉或玻璃棉吸声材料，板间接缝打胶密封。摊铺连续作业时，压路机碾压速度控制不超过4公里/小时，碾压过程不鸣笛，转向时用对讲机通知周边作业人员，替换传统喇叭警示方式。公交车辆绕行提示牌在开工前3天设置于南侧殷家冲街和北侧乾城二期入口，提示牌内容经辖区交警中队审核盖章后发布，提示内容包括施工时段、绕行路线和预计恢复日期。高峰期暂停占道工序的具体时间为07:30至09:00和17:00至18:30两个早晚高峰，该时段内机械设备撤离通行车道并靠边停驻，围挡回收至施工侧最内侧，保障通行断面最大化</w:t>
      </w:r>
    </w:p>
    <w:p>
      <w:pPr>
        <w:pStyle w:val="Heading2"/>
      </w:pPr>
      <w:r>
        <w:t>噪声控制与扰民响应：广厦新村出入口与状元坡巷敏感节点扰民响应</w:t>
      </w:r>
    </w:p>
    <w:p>
      <w:r>
        <w:t>广厦新村出入口全长约100米，路宽4.5至7米，是居民小区出入口节点施工的典型路段，施工期间必须不中断居民车辆和行人基本通行，扰民风险集中在小区进出拥堵和急救消防车辆通行受阻两个方面。项目部在广厦新村出入口实行半幅施工半幅通行制度，每次仅封闭一幅路面进行铣刨或摊铺，另一幅临时调整为双向交替通行，在两端各安排1名交通引导员持手持式红绿旗交替放行，每幅通行时长不少于3分钟，确保不出现单侧长时间排队等候。通行幅路面铺设临时钢板覆盖沟槽和铣刨面，钢板厚度不小于20毫米，底面焊防滑钢筋条，夜间钢板边缘设反光警示条和闪烁警示灯。急救消防车辆优先放行作为硬性规定写入交通引导员交底内容，一旦发现救护车或消防车笛声，引导员立即中断交替放行、引导通行车辆靠边让出通道。小区出入口施工时段安排在09:00至11:30和14:30至17:00，避开早晚上下班高峰，小区物业提前在业主群发布施工通知，通知由项目部环境专员拟稿、物业审核后群发。出入口成品早期损坏防治措施为：路面罩面完成后养护期内禁止车辆通行，在出入口两端设置钢管隔离栏并悬挂“路面养护 禁止通行”标识；应急车辆确需通行时铺设胶轮垫板，由现场监护人员引导低速通行，通行后立即检查路面完整性并填写应急通行记录</w:t>
      </w:r>
    </w:p>
    <w:p>
      <w:r>
        <w:t>状元坡巷全长约350米，路宽6至7米，为坡道型老旧巷道，韶山南路至长沙商贸旅游职业技术学院老校区方向呈一定坡度，坡面雨天湿滑、摊铺料下滑离析、排水不畅和行人跌滑是本色路段噪声与扰民控制的关联重点。项目部在状元坡巷噪声控制中将坡面排水作为先决工序：在铣刨前先对坡段排水沟和雨水口进行清淤疏通，确保雨季坡面无积水，积水拍打路面和车辆涉水通过产生的附加噪声通过该措施预先消除。清淤疏通完成后进行坡面铣刨，铣刨方向自下而上，铣刨废料由输送带直接装入跟随运输车，不落地堆放，减少二次铲运噪声和扬尘。摊铺碾压方向与坡向一致，自坡顶向坡底推进，压路机碾压速度控制不超过3公里/小时，振动模式选用高频低幅，摊铺温度、碾压遍数和碾压段长度按技术复核结果执行，不在此写死数值。坡段上下口各设置1处防滑提示牌和1名安全监护人员，监护人员配备扩音器用于恶劣天气条件下引导行人。雨天前项目部对坡面未完成摊铺路段全部覆盖防水布并沿坡面设置截水沙袋，沙袋沿等高线每隔5米布置一道，减少雨水沿坡面冲刷产生的水流噪声和下游泥水淤积</w:t>
      </w:r>
    </w:p>
    <w:p>
      <w:pPr>
        <w:pStyle w:val="Heading2"/>
      </w:pPr>
      <w:r>
        <w:t>噪声控制与扰民响应：苏家巷窄巷施工噪声封闭与环境监测闭环</w:t>
      </w:r>
    </w:p>
    <w:p>
      <w:r>
        <w:t>苏家巷全长33米，路宽4米，是本次改造中最狭窄的巷道，施工噪声在窄巷内封闭效应显著，两侧居民入户门与作业面近在咫尺。项目部将苏家巷列为噪声管控最严路段，所有铣刨和破碎工序采用手持式电动镐加静音隔离罩，电动镐电源由移动储能电池供给，不使用柴油发电机。作业面与居民入户门之间设置全封闭式移动隔音棚，隔音棚采用铝合金骨架外挂双层夹胶隔音板，隔音板厚度不小于8毫米，四角设万向轮可推行移动，每日跟随作业面推进向前移位，居民出入时由监护人员临时拉开隔音棚侧板放行。开挖面当天封闭当天回填，沟槽不过夜敞口，回填材料在巷口外集中拌和后再用手推车送入，拌和点距巷口不小于20米，拌和设备使用静音搅拌机。弱电管群敷设完成后即时回填，回填土分层夯实采用手工打夯锤，单层虚铺厚度不超过20厘米，夯实过程禁止用机械夯板连续冲击。苏家巷全天禁鸣任何车辆和机械喇叭，施工人员使用对讲机和手势信号沟通，对讲机音量调至最小可听清档位。苏家巷路段设固定噪声监测点1处，监测终端安装在巷道中部住宅外墙高处，数据实时上传环境管理平台，昼间阈值60dB(A)触发预警，环境专员在5分钟内到场调查处置</w:t>
      </w:r>
    </w:p>
    <w:p>
      <w:r>
        <w:t>全项目环保监测实行“一台账、一平台、两断面”闭环机制。“一台账”为《施工噪声监测与整改台账》，由环境专员按日填写，每路段每监测点位至少记录4组数据，分别为上下午各1组施工状态监测值和1组背景值，数据组须注明施工工序和设备工况，空设点位不读数不计入。“一平台”为项目部环境管理平台，集成9条路段共约25个噪声监测终端数据，平台按月生成噪声趋势曲线和图谱，识别超标频次集中的工序和时段，提交技术负责人形成治理专项方案。“两断面”指各路段至少设1个固定监测断面和1个移动巡检断面，固定断面位置在开工时联合建设单位现场确认后钉桩标记；移动断面由环境专员持手持式声级计在施工敏感时段流动巡检，每日不少于2次。噪声监测数据、扰民投诉记录、处置闭环资料和月度分析报告合并装订成《环境管理月报》，报监理单位审查，作为竣工环保验收资料组成部分归档。环境管理体系中涉及扬尘、污水、固废、车辆冲洗和道路保洁的环境监测内容已在同章其他分层完成，此处仅就噪声监测作数字化和闭环化表达，避免重复</w:t>
      </w:r>
    </w:p>
    <w:p>
      <w:pPr>
        <w:pStyle w:val="Heading2"/>
      </w:pPr>
      <w:r>
        <w:t>噪声控制与扰民响应：绿色施工噪声相关措施与扰民控制资源保障</w:t>
      </w:r>
    </w:p>
    <w:p>
      <w:r>
        <w:t>绿色施工体系中与噪声控制相关的措施聚焦于低噪声设备选型、施工工艺绿色化和照明光污染联控三个维度。低噪声设备选型方面，项目部在设备进场清单审查阶段就要求铣刨机、破碎锤、压路机、发电机、电动切割机和吹风机6类高噪声设备提供设备铭牌或第三方检测报告中的声功率级数据，优先选用声功率级低于同型号行业均值2dB(A)以上的设备型号。进场验收时将噪声值纳入设备准用条件，实测噪声超过铭牌标示值3dB(A)以上的设备不予进入施工现场，由环境专员在设备进场验收表上签署否决意见。路灯更换施工中选用集成LED绿色照明光源的产品，其驱动电源和控制模块内置低噪声电子元器件，不产生传统电感镇流器特有的50Hz工频嗡声，从声源环节直接消除照明设施运行噪声，该要求写入路灯材料采购技术规格书。状元坡路照明配电柜电源引自邻近变压器，配电柜和变压器运行噪声由供电部门在设备投运前进行检测，检测数据形成记录归入绿色施工能源管理档案。路灯控制系统采用单灯控制技术，至深夜后路灯降低一半功率运行，灯具功率减半使得配套电气回路电流下降，可进一步降低线路和配电设备的电磁噪声</w:t>
      </w:r>
    </w:p>
    <w:p>
      <w:r>
        <w:t>扰民控制的资源保障包括人员、设备和经费三类。人员保障方面，项目部配备全职环境专员2名，分别负责商圈侧路段和居民区侧路段的日常巡检和监测。9条路段各指定1名扰民协调联络员，由该路段施工班组长兼任，在交底时增加扰民冲突处置话术和沟通规范的专项培训内容，培训合格后配发“施工扰民协调员”胸牌和《扰民投诉处置流程卡》。设备保障方面，项目部购置手持式声级计5台、噪声自动监测终端25台、移动式声屏障和隔音棚合计约600平方米，配置数量依据路段投入次序和施工强度动态调配，调配计划写入月度资源需用计划并报项目经理审批。经费保障方面，项目部在施工预算中单列噪声控制与扰民响应专项费用科目，包含声屏障租赁安装、噪声监测设备采购校准、居民补偿沟通、低噪声设备价差补贴和应急噪声处置准备金5个子科目，费用使用按实际发生进行台账核销，每月向项目商务经理提交费用使用报告。资源配备总计划已在本标书资源配备计划章节详细展开，本章不再重复叙述</w:t>
      </w:r>
    </w:p>
    <w:p>
      <w:r>
        <w:t>施工高峰期噪声与扰民管控的应急响应资源同步部署。项目部在9条路段各储备移动式应急声屏障不少于30平方米，存储在路段材料堆放点并遮盖防雨布，紧急情况30分钟内可展开搭设。备用低噪声发电机3台存放于项目部仓库，当在用发电机出现噪声超标或故障时立即替换，替换记录写入设备调拨单。节假日和商圈大型活动期间噪声管控升级，活动前后3天夜间施工全部暂停，活动当日白天高噪声工序调整至活动结束后第一个工作日的控制时段，调整方案提前48小时报送建设单位、监理和属地街道办事处备案。施工中若遇居民集中投诉或环保主管部门检查发现场界噪声超标，该路段立即停工，由技术负责人组织噪声源分析，整改措施经项目部自检合格后报监理复核同意方可复工，停工和复工记录记入环保管理台账。所有整改闭环资料作为环境管理体系运行的有效证据，纳入竣工环保验收和工程移交资料清单</w:t>
      </w:r>
    </w:p>
    <w:p>
      <w:pPr>
        <w:pStyle w:val="Heading2"/>
      </w:pPr>
      <w:r>
        <w:t>污水排放与沉淀处理总体目标与体系设置</w:t>
      </w:r>
    </w:p>
    <w:p>
      <w:r>
        <w:t>本工程污水排放与沉淀处理管理目标为：施工废水经沉淀处理后循环利用或达标排放，严禁施工泥浆水、车辆冲洗水、基坑排水未经处理直接排入市政管网或周边水体，实现施工期间污水零违规排放。针对长沙市天心区五一商圈老旧街区配套设施改造工程涉及步行街后街、福临街、衣铺巷、谢家冲巷、652仓库路段、新城路北段、广厦新村出入口、状元坡巷、苏家巷共9条路段的改造内容，项目部设置分级污水控制责任体系，由项目技术负责人组织编制污水排放专项方案，经监理审批后分路段交底实施</w:t>
      </w:r>
    </w:p>
    <w:p>
      <w:r>
        <w:t>项目部成立污水控制管理小组，配备专职环保员每日巡查各路段沉淀池运行、排水沟畅通、污水收集和回用情况，巡查记录纳入环保台账。各施工班组设兼职污水管理员，负责本作业面污水截流、收集和初次沉淀操作。施工前对全线已有雨污管网进行物探复核，查明管位、管径和流向，形成管网现状图，按批准方案在开挖区周边设置截水沟、临时排水沟和沉淀池，截水沟断面和沉淀池容积按路段汇水面积、降雨强度和施工排水量经技术复核确定，不得直接套用统一尺寸</w:t>
      </w:r>
    </w:p>
    <w:p>
      <w:r>
        <w:t>施工废水处理采用“截流—收集—沉淀—回用或排放”闭环流程。基坑排水、沟槽排水和路面冲洗水统一汇集至移动式三级沉淀池，经沉淀后上清液优先用于道路洒水降尘、混凝土养护和车辆冲洗，多余部分经检测SS≤70mg/L、pH值6~9后排入指定市政管网。沉淀池沉渣定期清掏，脱水后作为建筑垃圾运至合法消纳场，清掏和运输记录按月归档。各路段按“谁施工谁负责”原则落实污水控制措施，工序开工前完成排水设施验收，未通过验收不得开挖作业</w:t>
      </w:r>
    </w:p>
    <w:p>
      <w:pPr>
        <w:pStyle w:val="Heading2"/>
      </w:pPr>
      <w:r>
        <w:t>污水排放与沉淀处理：步行街后街与福临街商圈道路污水控制措施</w:t>
      </w:r>
    </w:p>
    <w:p>
      <w:r>
        <w:t>步行街后街（人民西路—坡子街）和福临街（解放西路—坡子街）位于五一商圈核心区，沿街商户密集，地下现有管线和检查井分布复杂，施工污水不得对商户经营和行人通行造成影响。两条路段沥青铣刨和路面处治前，在作业段两端设置可移动式截水坎和临时排水明沟，将铣刨过程中产生的含尘废水和冲洗水截流至移动式沉淀箱。沉淀箱容积按单段施工排水量配置，配备隔油板和过滤网拦截面层油污和沥青碎屑，油污定期收集按危废管理规定交由有资质单位处置</w:t>
      </w:r>
    </w:p>
    <w:p>
      <w:r>
        <w:t>步行街后街和福临街的井周处理、侧石更换和人行道整修等湿作业工序，执行“湿法作业+污水即产即收”制度。切割和钻孔作业使用带集水罩的电动工具，冷却水通过软管导流至收集桶，不得在地面漫流。井周混凝土浇筑养护产生的养护废水经临时集水坑收集后泵送至沉淀池，坑内设置防渗膜防止污水下渗污染地下水。商户出入口和行人通道处设置临时排水钢板覆盖沟槽，夜间收工前清扫积水，铺设防滑垫，次日营业前完成路面干燥和保洁恢复，排放记录和保洁影像纳入当日环保台账</w:t>
      </w:r>
    </w:p>
    <w:p>
      <w:r>
        <w:t>两条道路照明线缆敷设和不锈钢线槽安装过程中，管沟开挖排水采用“分段开挖、分段排水、分段回填”的短段流水方式，避免长距离开挖沟槽存水浸泡路基。沟槽底部设置集水坑和潜水泵，抽排水进入地面沉淀池处理，排水点远离门店入口和通风口。电缆穿线前检查沟槽干燥程度，沟内积水和泥浆必须清除干净，穿线完成后即时覆盖和回填，沟槽暴露时间不超过4小时，回填压实度按设计要求检测记录。已建污水检查井和雨水口周边1米范围内采用人工开挖，遇现有管道渗漏立即停止开挖并报告建设单位和管线权属单位，渗漏点修复前不得继续施工</w:t>
      </w:r>
    </w:p>
    <w:p>
      <w:pPr>
        <w:pStyle w:val="Heading2"/>
      </w:pPr>
      <w:r>
        <w:t>污水排放与沉淀处理：衣铺巷与谢家冲巷窄巷居民区污水专项控制</w:t>
      </w:r>
    </w:p>
    <w:p>
      <w:r>
        <w:t>衣铺巷（人民西路—坡子街）为窄幅商业巷道，道路宽度4~6米，两侧商铺距离作业面极近，施工污水和泥浆极易外溢影响商户和行人。该路段实行“无水化”湿作业管控，即水磨钻、切割机等产水设备全部接入小型集水装置，施工用水由专职送水工定量配送，不设现场长时用水点。路面铣刨采用干式吸尘铣刨机，铣刨料通过密闭传送带直接装入运输车，铣刨面清扫使用工业吸尘器，彻底取消洒水降尘带来的污水次生问题。路面裂缝处理灌缝胶加热和抗裂贴粘贴产生的滴漏热沥青，铺设防油毡接漏，漏料冷却后作为废料清运，不冲洗稀释</w:t>
      </w:r>
    </w:p>
    <w:p>
      <w:r>
        <w:t>衣铺巷弱电下地管沟开挖采用“一日一单元”短段作业，当日开挖当日敷管当日回填，开挖单元长度按人工开挖和小型压实设备作业能力确定，不设过夜敞口沟槽。沟槽底部出现渗水时，采用人工清舀至密封桶内，运至指定沉淀点处理，不设沟内水泵防止噪声和泥浆外溅。回填材料含水率经现场快速检测，过湿回填料先行翻晒或掺灰处理，确保回填不产生弹簧土和泥浆挤出。雨前30分钟停止开挖作业，已开挖沟槽覆盖防水雨布并压实周边，雨布边缘设置挡水砂袋，防止雨水灌入形成泥浆外流</w:t>
      </w:r>
    </w:p>
    <w:p>
      <w:r>
        <w:t>谢家冲巷（湘江中路—谢家冲街）为居民生活性巷道，路幅7.5~15米，改造期间居民仍需通行。该路段施工排水控制以“不积水、不滑泥、不影响居民出行”为底线。路面铣刨罩面和排水边沟修复期间，沿通行便道一侧设置连续截水沟，沟底铺设防渗土工布，沟内每15米设置集水箅子接入临时排水管，排水管末端接移动沉淀池。居民临时出入口设置钢格栅排水盖板，防止居民踏水滑跌。已建边沟疏浚产生的淤泥和杂物装入吨袋，不沿街堆放，当日清运出场，清运车辆轮胎冲洗后驶出，冲洗水经轮胎冲洗槽收集沉淀循环使用</w:t>
      </w:r>
    </w:p>
    <w:p>
      <w:r>
        <w:t>谢家冲巷雨水口和检查井周边修补时，破除旧混凝土和砌筑砂浆的冲洗水集中收集，不得流入雨水口。雨水口施工期间设置临时盲板封堵，防止泥浆灌入市政管网。施工完毕恢复雨水口功能前，先清理井内杂物，再用高压水从上游向下游逐口冲洗，冲洗水抽排至沉淀池处理，确认雨水口排水通畅且出水水质清亮后，拆除盲板并拍照记录，冲洗和验收记录报监理签认。居民区巷道的污水控制检查和居民投诉记录纳入项目部环保投诉响应台账，投诉处理时限不超过2小时</w:t>
      </w:r>
    </w:p>
    <w:p>
      <w:pPr>
        <w:pStyle w:val="Heading2"/>
      </w:pPr>
      <w:r>
        <w:t>污水排放与沉淀处理：652仓库路段与新城路北段重载区域污水治理</w:t>
      </w:r>
    </w:p>
    <w:p>
      <w:r>
        <w:t>652仓库路段（望岳村街—仓库大门口）为仓储物流影响路段，长度约100米，路面结构层修复包括ATB-30沥青稳定碎石施工和AC-13 SBS改性沥青罩面。该路段施工污水主要来源于基层开窗处治和雨天基坑汇水。开窗处治前，先沿开窗边界线以外0.5米设置截水围堰，围堰材料采用速凝砂浆或黏土编织袋，防止外部雨水流入作业坑。坑内出现积水时使用泥浆泵抽至车载沉淀罐，沉淀罐自带隔板和絮凝加药装置，加速泥浆沉降，上清液回用于洒水降尘，沉淀泥浆固化后清运。开窗回填和基层恢复前，坑底不得有积水和浮泥，经现场监理确认基底干燥方可铺筑稳定碎石</w:t>
      </w:r>
    </w:p>
    <w:p>
      <w:r>
        <w:t>652仓库路段重载车辆进出频繁，车辆轮胎携带的泥土和杂物较多，出入口设置固定式车辆冲洗平台和三级沉淀池。冲洗平台长度不小于6米，两侧设置挡水墙和集水沟，冲洗水采用高压水枪或自动冲洗装置，冲洗水收集后经沉砂池—隔油池—清水池三级处理循环使用，清水池补水由沉淀后施工废水补充，不外排。沉淀池沉砂每周清理一次，含油污泥按危废管理要求储存于专用容器，定期交有资质单位处置，危废转移联单保存备查。冲洗平台启用前进行闭水试验和循环系统调试，冲洗压力、流量和循环泵参数按设备说明书和冲洗效果标定</w:t>
      </w:r>
    </w:p>
    <w:p>
      <w:r>
        <w:t>新城路北段（殷家冲街—乾城二期入口）为城市支路通行主段，长约80米，路面铣刨罩面和交通标线恢复采用机械化连续作业。铣刨作业产生的废水控制上文已述，本段重点在沥青摊铺完成后的路面养护和标线施工期间的污水管理。热熔标线施工时，标线车自带预混料仓和加热装置，不涉及施工用水，但标线冷却前禁止洒水降温，避免水冲击导致标线变形和污染路面。沥青面层摊铺后压路机钢轮喷水采用雾化喷嘴，水量调节至钢轮湿润不滴水状态，压路机水箱余水在指定排放点排放至收集桶，不随意在路面上放水。沥青站运料车辆在装料前检查车厢底部滴水，在沥青站内排除冷却滴水后方可上路，避免沿线滴洒含油污水</w:t>
      </w:r>
    </w:p>
    <w:p>
      <w:pPr>
        <w:pStyle w:val="Heading2"/>
      </w:pPr>
      <w:r>
        <w:t>污水排放与沉淀处理：广厦新村出入口与状元坡巷污水排放差异化控制</w:t>
      </w:r>
    </w:p>
    <w:p>
      <w:r>
        <w:t>广厦新村出入口（新力街—停车场出入口）为居民小区出入口节点，改造期间必须保障居民车辆和行人基本通行。出入口路面恢复和路缘井周调平施工的污水控制以“不阻断通行、不积水门区”为原则。出入口施工分左右半幅交替进行，施工半幅设置截水沟和移动沉淀箱，通行半幅保持路面干燥和整洁。混凝土浇筑和养护用水由工人提桶洒布，不设水管长流，养护麻袋覆盖期间禁止踩踏，养护期满后麻袋及时回收，残留废渣清扫装袋。出入口门区设置临时排水通道，将门区地面径流引入既有雨水口，雨水口施工详见谢家冲巷控制措施</w:t>
      </w:r>
    </w:p>
    <w:p>
      <w:r>
        <w:t>状元坡巷（韶山南路—长沙商贸旅游职业技术学院老校区）为坡道型老旧巷道，坡面施工存在含泥雨水顺坡漫流风险。该路段排水控制核心是“先排水后面层、截断坡面径流”。坡道上下口分别设置横向截水沟，截水沟与沿线既有排水边沟或雨水口连通，确保坡面来水不穿越作业面。路面铣刨和基层处治由上向下逐段施工，每段施工完毕立即恢复路面横坡和排水路径，已恢复路段可承接坡面径流。坡面堆放材料底部垫高并覆盖防水布，材料周边设置排水沟防止雨水浸泡材料形成污水。路面摊铺期间如遇降雨，立即停止摊铺并覆盖未碾压段，已摊铺段碾压完毕形成横坡排水面，施工接缝处设置挡水条防止雨水下渗和冲刷</w:t>
      </w:r>
    </w:p>
    <w:p>
      <w:r>
        <w:t>状元坡巷雨水口和排水路径恢复后，在开放交通前进行全线排水功能检查。检查方法为：在坡顶和坡中段设置人工洒水点，观察坡面径流是否沿设计横坡汇入雨水口，是否有积水坑和漫流段，雨水口篦子是否存在堵塞。检查不合格的积水点记录桩号并返工调整路面横坡或疏通雨水口，返工产生的冲洗水和清掏淤泥按前述规定收集处理。检查记录和整改影像报监理验收，验收通过后方可开放交通。坡道行人和非机动车通行区域设防滑提示牌，雨天派专人巡查坡面积水和结泥情况，及时清扫和疏导排水</w:t>
      </w:r>
    </w:p>
    <w:p>
      <w:pPr>
        <w:pStyle w:val="Heading2"/>
      </w:pPr>
      <w:r>
        <w:t>污水排放与沉淀处理：苏家巷及全路段扰民控制与环保投诉响应</w:t>
      </w:r>
    </w:p>
    <w:p>
      <w:r>
        <w:t>苏家巷（税务局宿舍车库出口—苏家巷）为老旧窄巷综合改造段，长度33米、宽度4米，作业空间极为受限。该路段施工污水管控实行“零外溢”标准，所有产水工具接入收集容器，开挖产生的少量渗水人工清舀装桶，桶满即换。材料搅拌在巷口外设置集中搅拌点，搅拌废水经收集沉淀后回用于搅拌或洒水，搅拌点地面铺设防水毡布，完工后拆除并清扫。苏家巷居民门前排水边沟疏通时，清掏淤泥即装即运，不堆放在巷道内，清掏工具和运输车辆不占用居民出入口，作业面收工前恢复原状并清扫干净，现场环保员对收工状态拍照备查</w:t>
      </w:r>
    </w:p>
    <w:p>
      <w:r>
        <w:t>全路段扰民控制以“施工前告知、施工中降扰、施工后回访”三阶段闭环管理。各路段开工前3天，由项目部联合社区或物业在施工区域张贴施工告示，注明施工内容、施工时段、可能产生的污水和噪声影响、现场环保负责人签认信息和手机号。商户密集路段（步行街后街、福临街、衣铺巷）安排专人逐户入店告知，收集商户关切并记录。施工期间产生污水外溢、积水阻行或异味等影响居民和商户正常生活的，由现场环保员在30分钟内到场处置，处置情况记录在扰民投诉台账，当日汇总报项目经理审阅。投诉处理完毕后3天内，环保员电话或上门回访投诉人，确认问题已解决并记录满意度评价，不满意事项升级至项目副经理督办</w:t>
      </w:r>
    </w:p>
    <w:p>
      <w:r>
        <w:t>居民区路段（谢家冲巷、广厦新村出入口、状元坡巷、苏家巷）设置噪音和污水投诉包路责任人，手机24小时开机，居民投诉直达责任人。夜间施工（22:00至次日6:00）需提前向环保部门申请夜间施工许可，并将许可文件复印件张贴于小区公告栏。夜间施工仅限于低噪声、无大量产水的准备工作，如材料转运、井盖调平、标线施划等，高噪声铣刨和破碎作业严禁夜间进行。居民区夜间施工照明灯具采用定向灯罩，光束不直射居民窗户，施工车辆不鸣笛、不轰油门，进出场低速行驶。扰民投诉台账和处置记录每月报建设单位和监理单位查阅，并作为环保管理体系运行评价依据</w:t>
      </w:r>
    </w:p>
    <w:p>
      <w:pPr>
        <w:pStyle w:val="Heading2"/>
      </w:pPr>
      <w:r>
        <w:t>污水排放与沉淀处理：环保监测计划及污水指标控制</w:t>
      </w:r>
    </w:p>
    <w:p>
      <w:r>
        <w:t>项目设置环境监测计划，覆盖施工全过程，监测重点为污水排放水质、沉淀池出水水质、车辆冲洗循环水水质和受纳水体（如有）水质变化。项目部配备便携式pH计、浊度仪和SS快速检测包，由专职环保员每日对沉淀池出水进行pH值和浊度快速检测，检测结果记录在环保监测日报表中。当pH值超出6~9范围或浊度超过70NTU时，延长沉淀时间或投加絮凝剂，直至检测合格方可排放或回用。每周委托第三方检测机构对沉淀池出水悬浮物（SS）、化学需氧量（COD）、石油类进行实验室检测，检测报告盖章后编入环保月报</w:t>
      </w:r>
    </w:p>
    <w:p>
      <w:r>
        <w:t>施工场界噪声监测和扬尘监测详见同章噪声控制和扬尘控制相关分层，污水监测与扬尘噪声监测使用同一监测点位布置图，点位优先设置在施工污水排放口、沉淀池出水管、车辆冲洗平台排水口和受纳雨水口下游检查井。监测频次为：正常施工期每日1次快速检测，雨后和沉淀池清掏后增加1次复测；第三方实验室检测每周1次；环保部门检查或居民投诉涉及污水问题时随时加密检测。监测数据出现超标时，立即停止外排水，关闭排水阀门，排查超标原因（沉淀池积泥过多、隔油板失效、外部污染源混入等），原因查明和整改完成后，由第三方检测复验合格后方可恢复排水，整改报告和检测报告报监理审批留档</w:t>
      </w:r>
    </w:p>
    <w:p>
      <w:r>
        <w:t>各路段开工前和竣工后各进行一次排水管网CCTV检测，重点检查施工段上下游检查井和管道是否存在施工泥浆灌入、沉积物堵塞或结构破损情况。检测由具有检测资质的单位实施，检测视频和检测报告提供建设单位和管网运营单位备查。施工期因泥浆灌入或堵塞造成管网排水不畅的，项目部负责疏通和修复，费用由责任方承担。环保监测形成完整的监测档案，包括监测方案审批表、监测点位图、日常检测记录表、第三方检测报告、超标整改闭环记录和管网检测报告，工程竣工时作为环保验收资料一并移交建设单位</w:t>
      </w:r>
    </w:p>
    <w:p>
      <w:pPr>
        <w:pStyle w:val="Heading2"/>
      </w:pPr>
      <w:r>
        <w:t>环境保护管理体系与措施（固废分类与清运控制）环境目标与周边约束</w:t>
      </w:r>
    </w:p>
    <w:p>
      <w:r>
        <w:t>## 固废分类与清运控制</w:t>
      </w:r>
    </w:p>
    <w:p>
      <w:r>
        <w:t>本项目固体废物产生源涵盖路面铣刨旧料、基层破除废渣、检查井与侧平石拆除废弃物、沟槽开挖余土、弱电下地废弃管线、路灯基础破除混凝土块、废旧金属构件、包装材料及施工人员生活垃圾等。固废管理执行“分类收集、定点暂存、及时清运和去向可追溯”的全过程控制，各路段根据施工内容与场地条件编制固废专项管理清单，明确废物类别、预计产生量、现场暂存位置、清运时间窗口和处置去向。所有废弃物不得在现场焚烧或随意填埋，严禁将建筑垃圾混入生活垃圾，不得将危险废物混入一般固废，清运车辆必须取得相应运输资质并按规定路线行驶，出场前落实覆盖和防洒漏措施。项目建立固废产生与清运台账，记录每批次废物的种类、数量、外运时间和接收单位，台账随进度同步更新，按月汇总报监理备案，确保固废从产生到最终处置形成闭环证据链，实现减量化、资源化和无害化的基本目标</w:t>
      </w:r>
    </w:p>
    <w:p>
      <w:r>
        <w:t>本工程涉及九条道路分区分段施工，固废管理不能采用“一刀切”方案，必须与各路段的施工工序、场内空间、交通组织和环境保护要求联动设计。步行街后街、福临街和衣铺巷地处商圈核心区，白天人流密集、铺面临街、运输通道受限，固废暂存区只能利用施工围挡内部弹丸之地设置临时堆点，铣刨旧料和破除废渣必须随产生当日装车外运，不得在街面过夜堆放；谢家冲巷、广厦新村出入口和苏家巷为居民出入密集的生活巷道，固废堆放不得影响居民通行和急救消防通道，临时堆点须设置在人行道外侧或已封闭的作业段内，使用密目网覆盖并配置移动式围挡，每日收工前完成清运和平整；652仓库路段和新城路北段存在重载交通和较大面积连续铣刨，产生量大的路段设置集中中转堆场，并安排专用装载设备配合车辆调度，避免多路段同时大量装车造成道路拥堵。各路段固废管理方案单独编列，随分路段施工方案同步报审，现场设置专人对固废暂存和清运执行情况进行日巡检和记录</w:t>
      </w:r>
    </w:p>
    <w:p>
      <w:pPr>
        <w:pStyle w:val="Heading2"/>
      </w:pPr>
      <w:r>
        <w:t>环境保护管理体系与措施（固废分类与清运控制）扬尘噪声和扰民控制</w:t>
      </w:r>
    </w:p>
    <w:p>
      <w:r>
        <w:t>铣刨旧沥青料作为本工程最大的固废产出类别，必须实现专项分类与资源化利用。根据设计说明，步行街后街、福临街、衣铺巷和广厦新村出入口实施沥青路面铣刨罩面，谢家冲巷和苏家巷在混凝土路面处治合格后加铺沥青面层，652仓库路段对现状混凝土路面基础处治，各路段的铣刨厚度、处治方式和旧料状态差异较大。旧沥青料必须与非沥青类的基层破除废渣、混凝土碎块、检查井砖石废料严格分开堆放，现场配置专职分类指导员监督装车，严禁混合装运。旧沥青料优先按再生利用要求运至沥青拌和站或经报备的回收处置场所，不得作为一般建筑垃圾丢弃，运输车辆开始装料前必须经验收确认分类合格，装车后须覆盖防洒漏篷布，出场前经冲洗和人工检查，车轮带泥和车顶撒漏不合格的不得放行。每车旧料出厂时出具转运联单，标注产生路段、铣刨桩号范围、料种、车次和重量，由运输单位、施工单位、现场监理三方签认，回收处置单位接收时填写处置去向和利用方式，所有联单按路段归档，形成铣刨旧料“从哪里来、到哪里去、怎么用”的完整证据链，支撑绿色施工和材料资源化指标的可追溯考核</w:t>
      </w:r>
    </w:p>
    <w:p>
      <w:r>
        <w:t>破除基层和开挖弃方类固废主要来自路面病害开窗处理、侧平石更换、雨污口及检查井周修复和弱电下地沟槽开挖。根据设计图纸，局部基础补强针对严重网裂、龟裂、沉陷部位采取开窗处理，破除原道路损坏的面层及基层，基层恢复采用ATB-30沥青稳定碎石，这类破除作业产生的水泥稳定碎石基层废渣和少部分路基土方已被沥青浸渍或混杂泥土，不满足再生利用技术要求，必须按不可利用的建筑废弃物集中清运至经核准的消纳场。652仓库路段的基层病害处治和路面结构修复，由于原路基层承载力不足和重载历史造成的深层损伤，可能产生较大方量的基层破除废渣，需要在仓库路附近协调设置临时中转场用于集中装载，并安排专门的洒水降尘和覆盖措施防止大风扬尘。凡涉及地下管线区域的开挖弃土，如弱电下地管群沟槽开挖和路灯基础基坑挖方，必须先经环境监督员目视检查，确认土体中无油污、化学品或不明废弃物污染方可按一般渣土处置，若发现异常气味或颜色，立即停止开挖，启动污染土应急响应程序，按环保部门要求单独封装、检测和处置。对各路段开挖和破除过程产生的余土，实行“开挖一段、分类一段、清运一段”，不得大面积敞口堆放，沟槽开挖土方原则上当天回填利用或当天清运出场，留待回填的土体必须在施工围挡内堆高不超1.5米的梯形堆体，使用防尘网覆盖并在底部设挡脚防止泥土外溢</w:t>
      </w:r>
    </w:p>
    <w:p>
      <w:r>
        <w:t>施工过程产生的废旧管线类固废来自弱电下地和路灯改造。本工程设计要求部分道路弱电线路下地改造，路灯新建或移位，施工中拆除的废旧电缆、导线、接线井内无用线缆、废旧电缆保护管、不锈钢线槽盖板以及旧灯杆、基础预埋件等属于可回收类固废。废旧铜芯电缆、软铜线BVR-3×2.5、KVV22-3×2.5mm2控制电缆以及不锈钢线槽材料，按金属废旧物类别分拣后单独包扎、标识并存入封闭材料棚，定期由具备再生资源回收资质的企业上门回收，回收时登记材料名称、规格、约计重量和回收单位信息，不得混入一般建筑垃圾。塑料类废旧电缆护套、破损PVC或PE保护管、废旧接线盒等非金属废料按市政一般固体废物管理要求打包清运至规范的再生资源分拣中心。旧灯杆和基础拆除产生的混凝土块与钢筋分离，钢筋归入金属回收料，混凝土块随破除废渣一起外运消纳。拆下的废旧检查井盖和铸铁井盖按球墨铸铁类废旧金属单独堆放回收，禁止与废土废渣混装，造成资源浪费和环境负担。各路段拆除前必须由技术人员先行对管线类别进行辨识和登记，凡涉及在用的电力、通信、燃气和给水管线，必须在产权单位到场确认切除或废除手续完成后才可拆除，不得擅自剪断或拔除产权不明的管线，防止造成公用设施中断或产生危险废物泄漏事件</w:t>
      </w:r>
    </w:p>
    <w:p>
      <w:pPr>
        <w:pStyle w:val="Heading2"/>
      </w:pPr>
      <w:r>
        <w:t>环境保护管理体系与措施（固废分类与清运控制）污水固废、道路保洁与绿色施工</w:t>
      </w:r>
    </w:p>
    <w:p>
      <w:r>
        <w:t>施工过程产生的临时设施废弃物和生活垃圾必须单独纳入分类清运系统，不得与建筑垃圾混存混运。本项目施工周期约120日，九条道路分段流水作业，临时办公、材料棚和机具存放区随作业面转移设置，这些临时设施拆除时产生彩钢板边角料、模板木材、包装木方、泡沫塑料衬垫、打包带、废弃安全网和安全带等须按可回收废料和不可利用废物分袋收集。有害废物如废弃的胶粘剂桶、沥青桶、底油桶、涂料桶、灯管、电池和含油抹布等必须设置专用危废暂存容器，张贴类别标识，存放在有防渗地面和防雨遮盖的独立区域，定期委托有危险废物经营许可证的单位清运处置，并留存危废转移联单备查，严禁将危废容器随意丢弃或混入普通垃圾袋处理。施工人员休息点的生活垃圾实行日产日清，每个作业班组配备分类垃圾桶，厨余垃圾和其他垃圾分类投放，并由专人定时收集转运至市政垃圾收集点，不得在施工现场过夜堆积，以防滋生蚊虫、散发异味引发周边商户和居民投诉。生活保障设施产生的少量生活污水一并纳入化粪池或移动厕所定期抽排，不直接排入道路雨水口，相关措施在污水控制专项方案中细化，本章仅要求固废管理界面与生活污水管理协同闭环，不发生管理真空。施工现场发现的不明丢弃物和遗留垃圾，在开工前由保洁班组统一清理并分类外运，不在施工期间与工程固废混淆，确保场地整洁和环保形象从进场第一天即达标准</w:t>
      </w:r>
    </w:p>
    <w:p>
      <w:r>
        <w:t>环保监测中的固废管理指标侧重分类投放合规率、清运及时率、去向可追溯率和违规倾倒事件数。项目部环保专责每周对各路段固废分类暂存区进行不少于两次的不定期检查，使用《固废管理检查表》逐项打分，检查内容包括：分类标识是否清晰完整、不同废物有无混存混装现象、暂存区围挡和覆盖是否完好、台账记录与现场库存是否匹配、清运联单是否签字齐全、危废暂存是否符合防渗防雨要求。对步行街后街、福临街和衣铺巷等人流高强度路段增加日巡视频次，重点监控铣刨旧料是否当日清运、临时堆点是否挤占行人通行空间、废旧料包装是否飞扬到商户门前；对谢家冲巷和广厦新村出入口等居民密集路段增加夜间巡查，重点检查垃圾和渣土堆点是否在晚高峰前清理完毕、居民门前是否有施工遗留废料。违规倾倒零容忍，发现一例立即停工排查溯源，对责任班组进行环保教育并记入绩效考评，同时对污染地面进行彻底清洗恢复，全流程记录整改影像。每半月召开一次固废管理专题分析会，汇总各路段检查表得分、超时清运次数、台账缺陷项和整改完成情况，形成《固废管理月度报告》报监理和建设单位备案，考核结果直接与环境保护目标责任书完成率挂钩，做到检查有标准、问题可追溯、改善有闭合</w:t>
      </w:r>
    </w:p>
    <w:p>
      <w:r>
        <w:t>固废分类与清运的最终成效必须落实到绿色施工和扰民控制目标上，从源头减少废弃物排放并从根本上杜绝固废因素引发的扰民事件。开工前与各街道、社区和物业建立固废清运沟通群，每日在群内通报各路段计划清运时段和车辆进出路线，商圈路段尽量安排在夜间非营业高峰和早高峰前完成主要清运作业，居民巷道避开早晚出行和垃圾清运集中时段，避免与市政环卫车辆争抢通行。沿街商户和居民可以通过群内电话直接联系现场环保员，反馈废弃物泄漏、乱堆放或清运车辆堵塞通道等问题，项目部承诺30分钟内到场核实处置并在群内回复整改结果，形成快速响应的固废扰民防控机制。项目完工撤场阶段，各路段在最后一层沥青罩面完成后立即组织固废清零收尾，逐路排查侧平石背面、检查井周边、弱电手孔井内、路灯基础周边和绿化带边缘，对施工遗留的碎石、废砂、线头、包装带和其他零散固废进行地毯式人工清理，现场拍照记录清零状态并录入撤场资料，确保移交时路面和公共区域无任何施工废弃物残留，从而在固废管理维度为整个老旧街区改造工程赢得环境口碑和社区居民认可</w:t>
      </w:r>
    </w:p>
    <w:p>
      <w:pPr>
        <w:pStyle w:val="Heading2"/>
      </w:pPr>
      <w:r>
        <w:t>环境保护管理体系与措施（固废分类与清运控制）环保监测、投诉响应与资料闭环</w:t>
      </w:r>
    </w:p>
    <w:p>
      <w:r>
        <w:t>本项共性控制要求已在环境保护管理体系与措施中完整阐述，本章仅保留与环境保护管理体系与措施直接相关的差异化执行、检查和验收要求</w:t>
      </w:r>
    </w:p>
    <w:p>
      <w:pPr>
        <w:pStyle w:val="Heading2"/>
      </w:pPr>
      <w:r>
        <w:t>固废分类与清运控制：所有项目参数必须来自招标文件、清单、图纸、答疑或施工条件资料；资料未明确时按专项方案审批、技术确认和验收记录表达，不写成确定尺寸、时长、数量或设备参数</w:t>
      </w:r>
    </w:p>
    <w:p>
      <w:pPr>
        <w:pStyle w:val="Heading2"/>
      </w:pPr>
      <w:r>
        <w:t>固废分类与清运控制：扬尘噪声控制</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工期目标与关键线路：工期目标与总体部署</w:t>
      </w:r>
    </w:p>
    <w:p>
      <w:r>
        <w:t>本项目为长沙市天心区五一商圈老旧街区配套设施改造工程，招标文件明确工期要求为120日历天，计划开工日期2026年8月3日，计划完工日期2026年12月1日。投标人在充分研究招标文件、施工图纸、工程量清单及现场踏勘条件的基础上，结合五一商圈核心区交通组织、商户经营和居民出行约束，将总工期目标锁定为120日历天，自监理工程师签发开工令之日起算，确保在合同工期内完成全部施工内容并达到竣工验收条件。本工程共涉及步行街后街、福临街、衣铺巷、谢家冲巷、652仓库路段、新城路北段、广厦新村出入口、状元坡巷、苏家巷共9条路段的路面提质改造、照明设施完善、弱电管线下地保护、交通标线恢复及附属设施施工，各路段开工条件和施工窗口存在显著差异，必须在总工期框架下建立分路段、分阶段的节点控制体系</w:t>
      </w:r>
    </w:p>
    <w:p>
      <w:r>
        <w:t>根据图纸资料和道路施工图设计说明，本项目道路均为城市支路等级，设计速度20km/h，路面结构设计年限新建路段10年、其余按原道路设计年限，施工内容涵盖沥青路面铣刨罩面、混凝土路面加铺沥青面层、路面基层病害处治、侧石更换、交通标线恢复及路灯照明施工等工序。投标人将在施工准备阶段完成全线控制测量、原地面复测、管线探查和路面弯沉检测，根据各路段实测病害数据和基层承载能力，以批准的路面处治方案、交通导改方案和资源投入计划为依据，将总工期分解为施工准备期、各路段分段施工期、照明与附属设施工期、整体收尾与竣工验收期四个阶段，确保各阶段之间衔接紧密、无闲置等待时间</w:t>
      </w:r>
    </w:p>
    <w:p>
      <w:r>
        <w:t>本工程施工区域位于长沙天心区五一商圈核心景区，沿线商场、餐饮、居住、仓储等功能交织，人流车流密集且不具备全封闭施工条件，夜间施工、分段围挡、短段流水和“自身消化+分流疏解”的交通组织原则贯穿工期计划全过程。投标人将工期目标的严肃性与现场工况的弹性需求统一纳入施工进度网络计划，明确关键线路上的控制性工序，设定不可压缩的强制节点，预留合理的技术间歇和检查验收窗口，同时针对商圈施工可能出现的交通管制调整、商户协调延误、极端天气和地下管线意外等情况，预先编制工期偏差分级纠偏方案和极端场景赶工预案，确保总工期目标在执行层面具有可操作、可检查和可纠偏的闭环管理能力</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工期目标与关键线路：节点工期划分与横道图控制</w:t>
      </w:r>
    </w:p>
    <w:p>
      <w:r>
        <w:t>本工程施工进度计划以横道图（甘特图）为主要表达形式，将9条路段的施工任务按时间轴展开，明确各路段、各工序的起止时间、持续天数和逻辑关系。节点工期划分为四个层级：第一层级为总工期目标节点，即2026年12月1日完工验收；第二层级为阶段控制节点，包括施工准备完成节点、各路段主体工程完成节点、照明及附属设施完成节点和竣工验收节点；第三层级为路段控制节点，每条道路按开工、关键工序完成、路面开放交通等设置内部里程碑；第四层级为工序交接节点，如基层处治完成移交面层施工、面层摊铺完成移交标线施工、标线完成移交开放交通等。四级节点在横道图中以不同颜色和符号标识，形成可视化进度控制基线</w:t>
      </w:r>
    </w:p>
    <w:p>
      <w:r>
        <w:t>施工准备阶段节点工期设定为开工令签发后第1至8日历天，主要完成全线控制测量与坐标复测、原地面高程和横坡复测、各路段路面弯沉检测与病害调查记录、地下管线探查与物探成果复核、施工图会审与设计交底、施工组织设计和专项方案报审、材料供应商考察与配合比设计、机械设备进场报验、交通导改方案报批和社区商户协调公告等工作。该阶段以“施工组织设计及专项方案全部获批、交通导改方案取得主管部门书面同意、路面病害检测报告完成并提交设计确认”为完成标志，不得在关键参数未经复测确认的情况下直接进入路面铣刨和开挖工序。施工准备期的横道图安排考虑第1至4天重点完成测量控制和管线探查，第3至8天重点完成方案报审、材料配合比试验和机械设备进场，第5至8天同步开展交通导改首次围挡和商户居民告知</w:t>
      </w:r>
    </w:p>
    <w:p>
      <w:r>
        <w:t>路面主体施工阶段节点工期根据各道路改造内容、施工窗口和交通组织条件差异化设置。步行街后街全长245m，路面宽度7至8.5m，改造内容为现状沥青路面基础处治合格后铣刨罩面，结合商圈夜间错峰施工原则，安排第9至35日历天完成，采用20至30米短段流水，夜间铣刨清理、白天恢复人行通行，铣刨罩面与标线恢复保持1至2天跟进间距。福临街全长100m，安排第15至30日历天完成，路面罩面与井盖调平先行，照明路灯基础和电缆敷设随路面进度穿插，横道图中以路面工序为控制基线，照明工序以不占用关键线路方式并行。衣铺巷全长143m、路面宽度4至6m，巷道狭窄且地下管线密集，安排第20至42日历天完成，以人工配合小机具施工为主，材料随用随进不设固定堆场，横道图中单独标注管线探查和弱电下地配合节点，开挖工序前必须完成探管记录签认</w:t>
      </w:r>
    </w:p>
    <w:p>
      <w:r>
        <w:t>谢家冲巷全长320m，为居民生活性巷道，现状混凝土路面基础处治合格后加铺沥青面层，安排第25至55日历天完成，避开早晚居民出行高峰，排水边沟和井周恢复作为加铺前控制工序，先完成排水路径畅通检查再行罩面。652仓库路段全长100m，为重载仓储物流影响路段，路面结构层修复采用ATB-30沥青稳定碎石基层和SBS改性沥青罩面，安排第18至45日历天完成，重载区域弯沉检测和基层病害处治为关键前序工序，物流车辆错峰通行窗口与施工占道时段在横道图中以约束条件标注，摊铺和压实工序应在仓库运营低峰时段集中完成。新城路北段全长80m，安排第10至30日历天完成，分幅连续推进，先路口后直线段组织，标线恢复与开放交通联动。广厦新村出入口全长100m，安排在小区出行低影响时段施工，第15至28日历天完成，采用半幅施工半幅通行方式，夜间完成影响通行的铣刨和摊铺工序，开放前经防滑和标识检查签认</w:t>
      </w:r>
    </w:p>
    <w:p>
      <w:r>
        <w:t>状元坡巷全长350m，为坡道型老旧巷道，安排第30至62日历天完成，坡段上下口分段封控，雨天暂停开放开挖面，先完成排水路径和雨水口恢复再进行面层施工，碾压方向与坡向匹配并在开放前进行防滑和排水检查。苏家巷全长33m，为老旧窄巷综合改造段，安排第35至50日历天完成，先探管后开挖，开挖面当天封闭回填，照明和标线恢复随路面工序同步收尾</w:t>
      </w:r>
    </w:p>
    <w:p>
      <w:r>
        <w:t>照明设施完善和交通标线恢复作为附属施工阶段，不独立设置长周期封闭窗口，随各路段路面主体进度穿插完成。路灯基础施工在路面基层完成后、面层摊铺前完成，电缆敷设和接线在面层完成后进行，灯具安装和调试在各路段开放交通前完成。横道图中照明工序以并行任务条显示，明确与路面工序的FS（完成-开始）或SS（开始-开始）逻辑关系，避免出现在已摊铺面层上二次开挖敷管的情况。交通标线恢复安排在路面面层完成并冷却至规定温度后进行，每条道路标线施工与开放交通的间隔时间不超过24小时。整体收尾与竣工验收阶段安排第110至120日历天，完成全线质量自检、竣工资料整编、实体验收测量和监理初验整改，确保第120日历天达到合同完工验收条件</w:t>
      </w:r>
    </w:p>
    <w:p>
      <w:r>
        <w:t>关键线路网络计划图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工期目标与关键线路：关键线路识别与网络计划逻辑</w:t>
      </w:r>
    </w:p>
    <w:p>
      <w:r>
        <w:t>本工程施工进度网络计划采用双代号网络图表达，以各路段路面主体施工工序为基本工作单元，依据工序之间的工艺逻辑、资源约束和交通组织条件建立紧前紧后关系，通过正向计算确定最早开始时间和最早完成时间，反向计算确定最迟开始时间和最迟完成时间，总时差为零或最小的工序链路即为关键线路。经网络计划分析，本项目施工进度网络图的关键线路由施工准备→652仓库路段基层处治及ATB-30施工→谢家冲巷混凝土路面处治加铺→状元坡巷坡道路面施工→步行街后街铣刨罩面及标线恢复→整体收尾竣工验收构成，总工期120日历天</w:t>
      </w:r>
    </w:p>
    <w:p>
      <w:r>
        <w:t>652仓库路段的ATB-30沥青稳定碎石基层施工和重载区域弯沉检测在关键线路中承担前端瓶颈工序的角色。该路段存在仓储物流车辆重载通行的特殊工况，基层承载能力必须经弯沉检测和设计确认满足要求后方可进行罩面施工，如果检测数据显示基层承载不足，需扩大处治范围并增设补强层，这将直接影响后续谢家冲巷和状元坡巷的开工时间。施工网络计划中将652仓库路段的基层检测节点设置为强制控制点，要求开工后第20日历天前完成全部弯沉检测数据整理和处治方案确认，第23日历天前完成基层处治施工，为谢家冲巷混凝土路面处治和罩面工序提供连续作业面。网络计划逻辑关系设定为：652仓库路段基层处治完成（FS）→谢家冲巷混凝土路面铣刨和处治开始，谢家冲巷排水边沟恢复完成（FS+2天）→罩面施工开始，罩面养护完成（FS+1天）→状元坡巷坡道路面处治关键资源转移</w:t>
      </w:r>
    </w:p>
    <w:p>
      <w:r>
        <w:t>步行街后街作为五一商圈核心区最长且人流量最大的改造路段，其铣刨罩面和标线恢复在关键线路末端形成收口效应。该路段仅能在夜间错峰施工，每个夜间有效作业时间约6至7小时，铣刨、清理、粘层洒布和摊铺必须在同一夜间连续完成，不得留冷接缝至次日营业时段。网络计划中步行街后街的每日夜间作业窗口均作为资源约束条件输入，设置固定工期子网络，夜间施工资源的可得性（低噪铣刨设备、小型摊铺机、人工精修班组和临时照明）直接影响该子网络的实际完成时间。步行街后街标线恢复与开放交通的联动节点设置为项目关键线路的末端工序，完成标志为全部标线施划完毕且防滑检查合格，此后进入整体收尾验收阶段</w:t>
      </w:r>
    </w:p>
    <w:p>
      <w:r>
        <w:t>非关键线路上的各路段时间参数和浮动时差同样在网络图中明确标识。福临街、衣铺巷、新城路北段和广厦新村出入口在各自施工窗口期的总时差为3至8天，可在浮动时间内进行交通导改调整、资源临时调配或雨天停工补偿，但不得突破最迟完成时间。苏家巷路段长度仅33m，浮时相对充裕，但其地下管线探查结果的确定性程度较低，网络计划中在苏家巷开挖节点前设置“探管结果确认”决策节点，一旦发现未知管线需保护或迁改，立即启动非关键线路向关键线路转化评估，必要时调整资源配置压缩后续工序持续时间以保持总工期不变。网络计划每两周进行实际进度与计划进度的前锋线对比，关键线路上任一工序延误超过1天即触发纠偏流程</w:t>
      </w:r>
    </w:p>
    <w:p>
      <w:r>
        <w:t>工程进度计划与保证措施控制矩阵图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工期目标与关键线路：分路段流水作业与穿插施工组织</w:t>
      </w:r>
    </w:p>
    <w:p>
      <w:r>
        <w:t>本项目9条道路分布在五一商圈不同街区，各路段之间不存在线性连续施工作业面的条件，应采用以路段为单元的平行流水与工序穿插相结合的组织方式，在总工期约束下实现多路段同步推进。施工队伍按专业划分为路面铣刨与基层处治班组、沥青摊铺与压实班组、井盖调平与排水修复班组、照明安装班组和标线施工班组共5个专业班组，各班组在各路段之间按网络计划的逻辑顺序和资源调配方案进行流水转移，避免班组闲置等待和路段之间资源冲突。路面铣刨与基层处治班组作为全线最先投入的专业班组，优先保证关键线路上的652仓库路段和第25日历天前开工的谢家冲巷，非关键线路上的步行街后街和福临街铣刨作业在夜间窗口安排，衣铺巷和状元坡巷铣刨根据班组空闲期穿插</w:t>
      </w:r>
    </w:p>
    <w:p>
      <w:r>
        <w:t>沥青摊铺与压实班组是全线制约进度的核心资源，摊铺机的转场路径、摊铺温度控制和连续作业要求决定了各路段罩面工序的先后顺序和搭接方式。施工组织安排摊铺班组按照“652仓库路段（第20至24天）→谢家冲巷（第30至40天）→新城路北段（第15至18天穿插）→广厦新村出入口（第20至25天穿插）→步行街后街（第28至33天夜间）→福临街（第20至25天穿插）→状元坡巷（第45至55天）→衣铺巷（第32至40天）→苏家巷（第42至48天）”的转场线路进行流水作业。各路段在摊铺班组到达前必须完成铣刨清理、粘层洒布和井盖高程复核，现场具备摊铺条件并经过工序交接签认，避免摊铺班组到场后出现等待或返工。摊铺机转场时间计入非关键线路浮动时差，关键线路上的652仓库路段和状元坡巷的摊铺窗口实施倒排锁定，摊铺机在该窗口期的可用性作为资源约束纳入网络计划</w:t>
      </w:r>
    </w:p>
    <w:p>
      <w:r>
        <w:t>井盖调平与排水修复班组在摊铺班组到达前至少2天完成对应路段的井周加固、井盖高程复核和雨水口疏通修复，形成“井盖先行、摊铺跟进”的工序穿插节奏。该班组在9条道路之间以2至3天为一个流水段进行顺序转移，与摊铺班组保持1至2个路段的缓冲间距，确保不因井盖工序滞后而延误摊铺窗口。照明安装班组随各路段路面进度进行路灯基础施工和电缆敷设，路灯基础混凝土浇筑在路面基层完成后进行，养护期不小于7天，电缆敷设和接线在面层施工完成后进行，照明调试在各路段开放交通前完成。标线施工班组作为路面开放前的最后一道工序班组，在每条路段面层摊铺完成且路面温度冷却至规定范围后即行施划，每条路段的标线施工时间控制在1至2天内，与开放交通节点之间留有1天检查签认时间</w:t>
      </w:r>
    </w:p>
    <w:p>
      <w:r>
        <w:t>穿插施工的难点在于商圈施工的夜间窗口和交通导改约束，多条相邻路段同时施工可能造成区域交通拥堵和居民投诉。施工组织在网络计划中对步行街后街、福临街和衣铺巷三条位置相邻的商圈核心路段设置互斥约束，夜间摊铺作业不得同时在两条及以上相邻路段进行，根据横道图排程使三条道路的夜间占用窗口错开至少1天，确需同期施工时在交通组织和噪声控制方案中增加临时措施并报监理和交管部门审批。谢家冲巷、652仓库路段和新城路北段三条外围路段可根据班组资源和交通影响容量安排平行施工，但摊铺班组在同一时段只能服务一条路段，不得分拆作业面降低摊铺质量。广厦新村出入口作为居民小区唯一出入口节点，半幅施工期间必须保持居民车辆和行人基本通行，穿插施工时段的施工速度指标按照小区出入高峰时段避让规则进行修正</w:t>
      </w:r>
    </w:p>
    <w:p>
      <w:r>
        <w:t>工程进度计划与保证措施控制关系图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工期目标与关键线路：进度监测与偏差分级纠偏</w:t>
      </w:r>
    </w:p>
    <w:p>
      <w:r>
        <w:t>施工进度监测采用“日跟踪、周调度、月总结”的三级动态管控机制，以横道图和网络计划前锋线为核心工具，每日收工后由各路段施工员填报当日实际完成工程量、投入资源数量、制约因素和次日计划，项目部进度工程师汇总生成实际进度横道图与计划横道图的对比图，计算各任务完成百分比和偏差天数，标注关键线路上的偏差情况。每周召开进度调度会，以网络计划前锋线偏差分析为依据，将进度偏差分为三级：一级偏差为关键线路工序延误1天或非关键线路工序延误超过总时差的50%，触发项目经理主持的周纠偏措施；二级偏差为关键线路工序延误2天或非关键线路总时差全部消耗，触发公司工程管理部参与的专题进度纠偏会；三级偏差为关键线路工序延误3天及以上或总工期出现突破风险，启动公司层面的赶工预案并报监理和建设单位备案</w:t>
      </w:r>
    </w:p>
    <w:p>
      <w:r>
        <w:t>进度数据采集覆盖全部9条道路，建立分路段进度台账，台账内容至少包含当日完成铣刨面积、处治面积、摊铺面积、井盖调平个数、路灯基础完成个数、标线施划长度等实物工程量指标，以及设备台班、工种人数、有效作业时间等资源投入指标。进度台账与施工日志、质量验收记录和影像，作为进度偏差分析的原始依据。项目部每周编制进度周报，将各路段进度偏差、原因分析、采取的措施和效果验证一并报送监理，同时在施工总平面图上以颜色填充方式标注各路段完成状态（未开工、正在施工、主体完成、已开放交通），实现进度状态的可视化</w:t>
      </w:r>
    </w:p>
    <w:p>
      <w:r>
        <w:t>一级偏差纠偏措施包括增加夜间作业班组、延长有效作业时间、优化工序搭接顺序压缩非必要等待间隔、调用储备的小型机具和材料等。商圈路段的夜间施工窗口受噪声管控和交通管制时间限制，不得随意延长，一级偏差时优先通过增加平行作业面或提前完成非占道工序来实现工期回补。二级偏差触发时，对关键线路上受影响的后续工序进行资源加投，从非关键线路调配班组或设备至关键线路，同时与交管部门、街道社区沟通调整交通导改方案以拓展施工窗口，调整后的进度计划重新进行网络计算确认总工期可控。三级偏差启动赶工预案，包括增加独立施工班组实现关键线路上的两班倒或三班倒作业、在相邻路段之间开辟新的平行作业面、调用外部租赁设备补充关键工序产能、采用快速固化材料或调整材料配合比以缩短技术间歇时间等措施，所有赶工措施必须经技术和质量负责人确认不影响工程质量，形成赶工方案报监理审批后方可实施</w:t>
      </w:r>
    </w:p>
    <w:p>
      <w:r>
        <w:t>施工部署与现场组织方案流程图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支撑专项方案：施工部署与现场组织方案</w:t>
      </w:r>
    </w:p>
    <w:p>
      <w:pPr>
        <w:pStyle w:val="Heading2"/>
      </w:pPr>
      <w:r>
        <w:t>工期目标与关键线路：极端场景赶工预案与资源保障</w:t>
      </w:r>
    </w:p>
    <w:p>
      <w:r>
        <w:t>五一商圈暑期、节假日和大型活动期间人流车流激增，可能出现临时交通管制、施工窗口压缩或停工指令等外部极端场景，直接冲击步行街后街、福临街、衣铺巷等商圈核心路段的夜间施工计划。针对这一场景，赶工预案中预设商圈高峰管制期（如国庆黄金周、元旦、周末商业高峰）施工窗口压缩50%至100%的情况，提前与交管部门和商圈管理机构建立沟通机制，获取活动日历和管制计划，在网络计划中为商圈路段设置“可中断任务段”，高峰管制期前完成至安全通行状态并临时开放，高峰过后集中资源回补工期。赶工期间优先安排非占道路段的施工和非占道工序的推进，如材料备料、管线预制、路灯组装和标线材料准备等，确保复工具备即开即干的条件</w:t>
      </w:r>
    </w:p>
    <w:p>
      <w:r>
        <w:t>雨季和高温极端天气是影响本项目工期的另一主要不确定因素。长沙地区夏季多暴雨和连续高温，路面铣刨后基层受雨浸泡或摊铺温度不符合规范要求均会导致返工和工期延误。赶工预案中根据历史气象数据和本工程施工期（8月至11月）的雨量分布特征，在网络计划中为652仓库路段、谢家冲巷和状元坡巷等排水敏感路段设置雨天停工缓冲期，每条路段预留5至7个雨天停工补偿日，关键线路上雨天停工缓冲期用尽后立即启动赶工措施。高温天气摊铺受限时，将摊铺作业调整至凌晨低温时段，同时配备红外测温仪实时监测摊铺和碾压温度，确保在规范允许温度范围内完成压实。雨天停工期间安排排水巡查、覆盖保护、材料防潮和设备检修等工作，待天晴后迅速恢复作业面</w:t>
      </w:r>
    </w:p>
    <w:p>
      <w:r>
        <w:t>地下管线未探明或管线冲突是可能触发关键线路工期重大延误的极端风险场景，尤其衣铺巷、苏家巷和广厦新村出入口等老旧街区，既有地下管线资料不全，开挖中遇到未知管线需保护或迁改的概率较高。赶工预案明确“先探后挖、遇疑即停、快报快处”的原则，各路段配备管线探查设备（地质雷达、管线探测仪），开挖前完成物探扫面和人工探坑验证，一旦发现未知管线立即停工报告，启动管线产权单位协调机制，24小时内完成现场确认和保护或迁改方案会签。赶工期间，项目部增加备用作业面，原作业面管线处理期间人员设备立即转移至备用作业面施工，避免全线停工等待。关键线路上管线处理延误超过2天的，启动增加班组、延长作业时间和调用外部管线施工专业队伍等措施，并重新进行网络计划时间参数计算，确保总工期不变</w:t>
      </w:r>
    </w:p>
    <w:p>
      <w:r>
        <w:t>赶工预案的资源配置提前落实保障措施。项目部与主要材料供应商签订备料协议，沥青混合料、ATB-30沥青稳定碎石、SBS改性沥青、水泥、砂石等关键材料按照赶工高峰需求量的120%备料，储备场地设于远离商圈的外围仓储点，材料调配时间不超过2小时。关键设备如铣刨机、摊铺机、双钢轮压路机、小型振动压路机等与设备租赁公司签订应急调用协议，赶工期间可12小时内增调1至2台套同类设备到场。劳动力储备方面，与劳务公司签订应急用工协议，赶工期间可24小时内增加20至30名熟练工种，重点补充沥青摊铺工、钢筋工和管线探查工。所有赶工资源配置方案和费用预案纳入施工进度计划附录清单，按季度进行储备盘点和协议有效性核查，确保赶工措施不因资源短缺而落空</w:t>
      </w:r>
    </w:p>
    <w:p>
      <w:pPr>
        <w:pStyle w:val="Heading2"/>
      </w:pPr>
      <w:r>
        <w:t>流水施工和节点计划：施工段划分与流水节拍确定</w:t>
      </w:r>
    </w:p>
    <w:p>
      <w:r>
        <w:t>本工程共涉及步行街后街、福临街、衣铺巷、谢家冲巷、652仓库路段、新城路北段、广厦新村出入口、状元坡巷、苏家巷9条道路提质改造，各道路呈散布分布形态，具备多道路平行流水作业条件。根据各道路改造内容差异和交通承载特点，将9条道路划分为三个施工段群组：第一段群为步行街后街、福临街、衣铺巷三条商圈核心道路，以夜间作业和短段围挡为主；第二段群为谢家冲巷、广厦新村出入口、苏家巷三条居民区节点道路，以错峰施工和保障通行为主；第三段群为652仓库路段、新城路北段、状元坡巷三条通行功能较强的道路，以分幅推进和连续作业为主。段群划分的核心逻辑是将同类交通干扰和同类资源需求的道路归并执行流水，既避免资源分散，也减少对商圈和居民区的反复扰动。各段群之间按“一段群先行稳定后启动下一段群”的方式滚动推进，段群内部各道路按15至30米短段为流水单元交叉展开作业</w:t>
      </w:r>
    </w:p>
    <w:p>
      <w:r>
        <w:t>各道路流水节拍按工序组合和现场约束分别确定。步行街后街和福临街的流水节拍以夜间有效窗口期为基准，单段20米内完成旧面铣刨、井周调平、底层摊铺的循环周期控制在2个夜间（含成品保护间隔），其中铣刨和清运占第1夜，底层摊铺和临时恢复占第2夜。衣铺巷因巷道宽度仅4至6米，铣刨机无法进入，采用人工配合小型机具分段推进，每15米段流水节拍调整为3天，其中管线探查和局部旧损破除占1天，基础补强和罩面占1天，标线恢复和成品养护占1天。谢家冲巷、苏家巷和广厦新村出入口的流水节拍根据居民出行窗口灵活设置，避开早晚高峰后每25米段按2天循环，第1天集中完成破除清运和井盖复测，第2天完成面层施工和临时通行恢复，遇雨天顺延。652仓库路段和新城路北段的流水节拍以机械化连续作业为优先，单段50米节拍控制在1天以内，铣刨、吹扫、摊铺、碾压在同一作业日内完成，确保摊铺连续性减少冷接缝。各道路流水节拍经首件段施工验证后纳入施工日志复盘，与现场交通导改响应和物资进场节奏联动调整</w:t>
      </w:r>
    </w:p>
    <w:p>
      <w:r>
        <w:t>流水节拍计算过程中充分考虑工序交接和验收等待时间。路面铣刨完成后必须通过基底弯沉和密实度检测方可转入下道工序，检测等待时间按现场监理和试验组随叫随到机制控制在2小时内，不独立设置一个完整工日作为技术间歇。井周调平和侧石更换工序完成后必须进行高程复核，复核结果与设计值偏差超过允许范围时，即刻启动局部调整并重新报验。闭水试验、管井清掏和路灯基础浇筑等附属工序不单独拉流水节拍，而是作为路面工序流水中的穿插作业编入日计划，由各工种在路面工序窗口期内完成。每天收工前由施工员根据当日实际进度和次日天气及交通条件，动态调整下一流水段的起止桩号和投入资源量，确保流水不因局部滞后而扩散为大面积延误</w:t>
      </w:r>
    </w:p>
    <w:p>
      <w:pPr>
        <w:pStyle w:val="Heading2"/>
      </w:pPr>
      <w:r>
        <w:t>流水施工和节点计划：关键线路网络计划与逻辑关系构建</w:t>
      </w:r>
    </w:p>
    <w:p>
      <w:r>
        <w:t>本工程总工期控制目标为120日历天，计划开工日期2026年8月3日，计划完工日期2026年12月1日。关键线路识别围绕路面改造主线展开，路面铣刨、基础处治、沥青罩面、标线恢复形成不可压缩的主链。路面工序之间的硬逻辑关系包括：旧路面病害探测与铣刨清理必须先行完成，弯沉检测结果评定合格后方可进行基层补强，基层养生或待干符合批准方案要求后方可进行面层摊铺，面层压实温度降至规定值以下方可开放交通。与路面主链相关的辅助工序如路灯基础浇筑、电缆敷设、弱电管群下地、井盖调平和侧石更换，与路面工序构成“开始—开始”和“结束—结束”搭接关系，其中路灯基础和电缆敷设必须在面层摊铺前完成且通过绝缘和接地电阻测试，弱电管群敷设和井周处理在铣刨后、罩面前完成即可，不宜单独占用一项关键线路。网络计划中强制规定：若某一路段路灯基础未浇筑或电缆未穿入，则该路段沥青下面层不得摊铺</w:t>
      </w:r>
    </w:p>
    <w:p>
      <w:r>
        <w:t>关键线路网络计划针对9条道路分别建立子网络并汇聚为总体网络。总网络中设置三个控制性枢纽节点：节点一为第一阶段段群全部道路面层摊铺完成，计划工期第60日历天；节点二为第二阶段段群全部道路面层摊铺完成和居民区出入口恢复，计划工期第90日历天；节点三为全部道路标线恢复、照明调试和交通工程验收完成，计划工期第115至120日历天。各道路子网络中的最长路径即为关键线路，全项目网络中的最长路径步行街后街→谢家冲巷→652仓库路段被定义为总关键线路，因步行街后街贯穿商圈、谢家冲巷居民密集协调周期长、652仓库路段基层承载力复核和重载区域处治复杂。总关键线路上任何工序滞后1天将直接压缩总工期，非关键线路上的工序允许在总时差范围内调整，但必须保证不转变为新的关键线路。网络计划中各道路子网络之间的逻辑关系以资源约束为主，例如小型铣刨设备群在商圈段群和居民区段群之间共享，同一时间段只能投入一条道路的铣刨作业，因此形成资源依赖的间接逻辑衔接</w:t>
      </w:r>
    </w:p>
    <w:p>
      <w:r>
        <w:t>网络计划逻辑关系在施工准备阶段通过图纸会审和现场管线复查进行确认和修正。各道路的原有地下管线物探成果、路面弯沉检测数据、排水边沟现状通水能力以及路灯电源接入条件均作为网络计划的前置输入，发现与图纸存在偏差时，立即启动专项复测和方案调整，网络计划相应更新并报监理和建设单位确认。在苏家巷和衣铺巷等狭窄巷道中，如物探发现既有管线与设计弱电管群位置冲突，网络计划中增加管线迁改和保护工序，调整该路段面层工序的最早开始时间；在652仓库路段，如基层破损范围超出设计预估，网络计划中增加开窗处治工程量并相应压缩后续非关键路径上的缓冲时间。网络计划实施过程中，按照每周为一个评估周期，将实际进展数据录入网络计划软件重新计算总时差和自由时差，当总关键线路上的工序出现1天以上滞后预警时，立即启动进度纠偏并同步更新资源调配方案，网络计划版本号、修订日期和修订原因需连续记录备查</w:t>
      </w:r>
    </w:p>
    <w:p>
      <w:pPr>
        <w:pStyle w:val="Heading2"/>
      </w:pPr>
      <w:r>
        <w:t>流水施工和节点计划：节点工期横道图与日历时间轴分配</w:t>
      </w:r>
    </w:p>
    <w:p>
      <w:r>
        <w:t>根据总工期120日历天和关键线路网络计划，将全项目划分为9个主要里程碑节点并配以横道图进行可视化控制。节点一为施工准备与现场复测完成，计划日期2026年8月3日至8月12日，共10日历天，横道图示以红色填充表示准备期内需完成全线9条道路的平面控制点复测、管线物探复核、材料来源报审和首件施工段选取。节点二为第一段群（步行街后街、福临街、衣铺巷）旧路面铣刨及基础处治完成，计划日期8月13日至9月15日，横道图以蓝色填充表示夜间作业，与日间通行保障形成交替节奏。节点三为第一段群沥青面层摊铺完成并恢复标线，计划日期9月16日至10月10日，横道图上明确标注“罩面完成后井盖复测签字日期”作为该节点的硬约束。节点四为第二段群（谢家冲巷、广厦新村出入口、苏家巷）路面处治和面层完成，计划日期10月11日至11月5日，横道图以橙色填充表示错峰施工，避开早晚出行高峰的作业窗口以斜线分割标注。节点五为第三段群（652仓库路段、新城路北段、状元坡巷）路面主体及重载区段完成，计划日期10月20日至11月25日，横道图中将仓库物流节点和学校区域坡道路段单独以子横道展开，明确每日可占用路面时间段。节点六为全线路灯基础和电缆敷设全部完成，计划日期11月10日前。节点七为交通标线、标志和护栏全面恢复检验，计划日期11月26日至12月1日，横道图内标注标线干燥和清理交通临时标识的等待时间。节点八为竣工资料整理、预验收和整改闭环，计划日期12月1日至12月5日。节点九为正式竣工验收和移交，计划日期12月5日前。横道图中对每个节点标注前置条件，如节点三前置条件为“节点二路面弯沉检测全部合格且井盖调平复查合格”，节点五前置条件为“652仓库路段重载区基层承载复核通过且ATB-30稳定碎石层养生记录完整”</w:t>
      </w:r>
    </w:p>
    <w:p>
      <w:r>
        <w:t>各道路日历时间轴分配必须与节点工期横道图双向绑定，每天作业窗口和占道时段在横道图中以不同填充模式区分。步行街后街全段245米，分12段流水，日历时间轴从8月13日至9月30日为铣刨和基础处治，10月1日至10月10日为罩面和标线恢复，其中9月中旬至10月初为国庆前夕商圈客流高峰窗口，横道图中以黄色预警标注该时间段不安排产生扬尘和噪声的铣刨工序，只执行井周调平、侧石安装和电缆敷设等附属作业。福临街100米分5段流水，与步行街后街平行流水，横道图中将两组流水线以不同线型上下对应，避免同一天两街同时动用铣刨设备。衣物巷143米因分段更短，流水密度高，日历时间轴调整为其独立窗口期9月5日至10月5日。谢家冲巷320米为长度最长路段，分10段流水，日历时间轴自10月11日至11月10日，其中与居民出行高峰重叠时段横道标记为“5:30—8:30和17:00—19:30禁止破除和摊铺作业”。广厦新村出入口和状元坡巷的日历时间轴分别考虑小区出入口保障和坡道雨天停工风险，在横道中单独划出2天雨天缓冲储备。节点工期横道图在施工过程中由进度工程师每日更新实际完成线，每周编制横道图进展对比报告提交项目技术负责人审阅，如实际进度线滞后于计划线超过2天，启动偏差分析和纠偏措施</w:t>
      </w:r>
    </w:p>
    <w:p>
      <w:pPr>
        <w:pStyle w:val="Heading2"/>
      </w:pPr>
      <w:r>
        <w:t>流水施工和节点计划：路面结构与管线照明工序的穿插作业组织</w:t>
      </w:r>
    </w:p>
    <w:p>
      <w:r>
        <w:t>本工程路面结构改造涉及铣刨、基础补强、ATB-30沥青稳定碎石层、粘层、AC-13 SBS改性沥青面层和标线等多道工序，路灯照明和弱电下地包含电缆穿管、路灯基础浇筑、接地网施工、控制系统接线和单灯调试，两类工序必须在有限的路面占用时间内通过穿插作业实现搭接而不增加总工期。穿插作业的核心组织原则为“先深后浅、先埋后铺、先隐蔽后露面”。每条道路铣刨完成并清底后，第一个穿插窗口即为路灯基础和电缆保护管敷设，电缆排管和不锈钢线槽自路灯井延伸至各灯杆位置，人工井和手孔井砌筑在路面基层恢复前完成。穿插作业细化到日计划，每日开工前由施工员召开穿插协调短会，明确各班组当天的进入、撤出和时间切割点位，各班组在一个流水段内的停留时间以当日计划为准，不得擅自超时占用作业面。对于衣铺巷和谢家冲巷等狭窄巷道，电缆穿管和弱电管群敷设由同一组管线人员同步完成，减少工作面切换带来的安全风险和耗时</w:t>
      </w:r>
    </w:p>
    <w:p>
      <w:r>
        <w:t>在面层摊铺前的穿插窗口安排上，面层摊铺前36小时必须完成该段所有井盖最终高程复核和固定、路灯基础顶部标高复测、电缆线路绝缘和接地电阻测试并形成检测记录，井周加固混凝土达到批准开放强度后，井盖四周用钢制防护罩覆盖，摊铺机通过后再统一调整至与面层齐平。面层摊铺当日穿插班组包括井周清理组、粘层洒布组和光源接线组，粘层洒布在摊铺机上挂前1小时内完成，灯杆内部接线和断路器安装可不占用车道进行，在面层碾压和温度监测期间并行作业。步行街后街和福临街步行区域在面层完成后需即时穿插设置临时通行垫板和保护护栏，垫板铺设由成品保护班组在面层开放交通前30分钟内完成，次日再撤除并清扫恢复。穿插作业的强弱电接线及控制调试严格控制在面层完全冷却后执行，路灯通电调试安排在夜间行人稀少时段，用发电机或已接入的配电柜临时供电分段调试，不因调试影响次日路面正常通行</w:t>
      </w:r>
    </w:p>
    <w:p>
      <w:r>
        <w:t>穿插作业的安全和技术交底按照“一穿插一交底”执行。每个穿插作业窗口开始前，施工员和安全员共同核对当班班组成员名单、作业内容、占道范围和安全隔离位置，确认后在穿插作业许可证上签字。穿插作业过程中如遇管线探查结果与图纸不符，立即暂停涉及该区域的挖掘作业，通知技术负责人和管线权属单位复核协调，确保管线安全后再恢复穿插施工。完成每个流水段所有穿插作业后，班组整理当日穿插作业记录、隐蔽验收照片和检测数据，归档到该道路的工序穿插档案中。穿插作业档案按道路独立成册，包括各班组进退场时间、作业点位、完成内容和检查验收签字，作为进度复核和质量追溯的依据，也为后续道路相同工序的穿插优化提供经验数据。穿插作业组合与流水施工同步优化，每完成一条道路的穿插施工后项目进度工程师汇总该道路的实际穿插耗时和冲突次数，用于微调后续道路的穿插时间窗口长度和班组配置</w:t>
      </w:r>
    </w:p>
    <w:p>
      <w:pPr>
        <w:pStyle w:val="Heading2"/>
      </w:pPr>
      <w:r>
        <w:t>流水施工和节点计划：进度监测与偏差识别机制</w:t>
      </w:r>
    </w:p>
    <w:p>
      <w:r>
        <w:t>进度监测以“日检查、周评估、月考核”三级频率进行，覆盖全部9条道路的流水作业面。日检查由施工员和进度记录员在每日收工前对各条道路的当日计划完成率、流水段实际推进桩号、班组出勤和设备台班数进行实测和记录，形成日进度报表并上传项目管理信息平台。日进度报表中强制记载当日影响进度的干扰事件，包括交通拥堵导致材料迟到、雨天暂停作业、地下管线不明需复查、商户临时协调占用时间等，每项干扰事件附注影响起止时间和影响的工序名称，次日晨会议上施工经理依据日进度报表决定是否启动当日赶工计划。周评估由项目进度工程师在每周日下午汇总本周各道路实际完成量与计划完成量偏差，生成进度曲线对比图和完成百分比柱状图，对比图按道路独立绘制并装入周报，标注关键线路上的滞后或超前天数。月考核由项目经理主持，召集各专业负责人和班组代表对月度工期节点完成情况进行逐项核验，重点核查关键线路节点是否达成、非关键线路总时差是否被消耗、当月资源投入产出比是否达标</w:t>
      </w:r>
    </w:p>
    <w:p>
      <w:r>
        <w:t>进度偏差识别采用“三色预警”规则：当某道路流水段实际完成时间滞后计划1天，触发蓝色预警，由施工员在次日增加作业班组或延长有效窗口作业时长消化滞后；当滞后达到3天且该道路位于关键线路或接近关键线路总时差不足时，触发黄色预警，施工经理启动专项纠偏措施并调整后续两周的日计划和资源配置；当月度节点滞后达到5天以上或总关键线路出现滞后，触发红色预警，项目经理组织技术负责人、进度工程师和主要班组召开纠偏专题会议，制定书面纠偏方案报监理审查，并将纠偏措施纳入赶工预案执行。预警信息在每日工地入口电子屏和班组微信群同步发布，确保各工种和各道路施工人员实时了解本段和相邻段的状态，避免因信息不对称造成穿插冲突和新滞后。同时每月进行一次全项目进度趋势分析，将已执行工期内各月的滞后恢复率和提前完成率与总体工期缓冲消耗率进行比对，判断后续工期是否存在系统性压缩风险，若剩余工期缓冲已低于总工期的5%，则立即暂停非关键路径上的资源消耗型活动，将资源向关键线路倾斜直至缓冲恢复至8%以上</w:t>
      </w:r>
    </w:p>
    <w:p>
      <w:r>
        <w:t>进度监测的原始数据不允许事后补录，日进度记录必须在次日早上8点前完成录入和审核，周报在周日下午6点前提交，月报在当月最后一天完成。进度监测中涉及隐蔽工序验收的，监理或建设单位检验等候时间超过2小时即标记为进度干扰事件，累计同类型干扰超过3次时编写专项报告送建设单位协调。进度监测同时纳入工序穿插和交通导改的影响评估，每周统计围挡和导改区域内的平均通行延误时间，如因施工围挡导致周边交通拥堵反馈超过设定阈值，进度计划中增加临时交通疏导员和夜间导改措施，不得以牺牲交通可达和居民出行换取进度。监测过程中发现的管线探查、基底缺陷、材料进场延迟等问题，在填写进度异常报告的同时同步启动对应专项方案的调整和技术复核，形成进度、质量、安全联动闭环，不隔断传递</w:t>
      </w:r>
    </w:p>
    <w:p>
      <w:pPr>
        <w:pStyle w:val="Heading2"/>
      </w:pPr>
      <w:r>
        <w:t>流水施工和节点计划：进度纠偏与资源动态调整措施</w:t>
      </w:r>
    </w:p>
    <w:p>
      <w:r>
        <w:t>进度纠偏依据不同等级预警执行逐级递增的纠偏动作。蓝色预警纠偏采用作业面内部消化方式，将滞后流水段次日有效作业时间延长1至2小时，补充小型机具或人工，并调整下一段流水节拍压缩5%至10%以追赶。黄色预警纠偏启动跨道路资源调配方案，从非关键线路或已完成主体的道路抽调铣刨班组、摊铺班组或压实设备补充至滞后路段，将滞后路段的流水段由原计划20米缩短至15米，增加每日循环次数，同时将原属滞后路段的附属工序如井盖调平和侧石安装调整为两班制接力作业。红色预警纠偏执行全项目级别的赶工预案，暂停非控制性附属工作，将所有可调配的路面施工主力和运输车辆集中至关键线路滞后路段，启用储备的铣刨机和备用的沥青摊铺机组成加强作业单元，将作业窗口由夜间有限时段扩展至经审批的白天部分时段并配合交警和社区协调完成交通导改，同时从已完工段群或外部合作商调用应急沥青混合料和ATB-30稳定碎石材料确保供应不中断。实施红色纠偏时，每两天编制一次纠偏效果评估报告，记录赶工期的质量和安全状态，一旦出现质量隐患或安全违章，立即降低赶工强度并重新评估纠偏路径</w:t>
      </w:r>
    </w:p>
    <w:p>
      <w:r>
        <w:t>资源动态调整围绕劳动力、机械设备和材料供应三维度同步实施。劳动力调整上，在全项目建立“可抽调班组池”，各道路基础配置班组数为基础数，另备20%的机动班组由项目部统一调配，当某道路触达黄色预警时，机动班组48小时内进驻；若多个道路同时预警，优先保障总关键线路。机械设备调整上，铣刨机、摊铺机、双钢轮压路机和胶轮压路机按段群配对，同一段群内两条道路之间循环作业，一台设备离开A路后即时转场至B路，转场和调度计划提前一天以设备调度单形式下达。后备设备包括1台备用铣刨机和1台备用摊铺机，仅在设备和关键线路需求重叠无法排班或设备故障时启用。材料供应调整上，沥青混合料厂家按照日计划加15%浮动量备产，ATB-30稳定碎石和AC-13改性沥青混合料配比已预先经配合比设计和验证，材料日出厂检测报告随车同行；出现大范围赶工而用量超出日产能力时，启动备用供应源并提前完成小批量适配试拌以确保力学指标连续。调整过程产生的所有资源调用记录，填写在资源动态调配登记簿中，列明调用原因、调用资源种类及数量、调入和调出道路、使用时间段和责任签字，作为进度纠偏档案一部分</w:t>
      </w:r>
    </w:p>
    <w:p>
      <w:r>
        <w:t>进度纠偏同时配套经济激励和问责措施。在各道路流水段计划完成的当日目标达到或提前完成的班组，实行当日进度奖，奖金次日直接兑现；对连续3天滞后的班组，扣除该班组当月绩效对应比例并由施工经理约谈班组长。项目部建立进度激励公示栏，每日更新各道路各班组进度完成率排名，表末三名班组须提交说明和改进计划，连续两次处于末三且无合理理由的启动班组调整程序。赶工期间不得通过降低质量标准和简化验收程序换取进度，任何赶工措施的审批单上必须注明“质量检查点和隐蔽验收不缩减、不停跳”并由技术负责人签字确认后方可实施。进度纠偏全程接受监理和建设单位监督，红色纠偏方案须在启动后24小时内报监理审批，赶工期质量检测频率提高至常规频次的1.5倍，并增加平行检测组次。项目完工后，进度纠偏与资源动态调整档案连同横道图对比和赶工记录汇编为进度管理专题总结，作为项目后评估和后续类似商圈道路改造项目进度策划的参考依据</w:t>
      </w:r>
    </w:p>
    <w:p>
      <w:pPr>
        <w:pStyle w:val="Heading2"/>
      </w:pPr>
      <w:r>
        <w:t>流水施工和节点计划：特殊时段赶工应急措施与夜间施工组织</w:t>
      </w:r>
    </w:p>
    <w:p>
      <w:r>
        <w:t>本工程存在多个需要预先规避的日历冲突窗口和天气影响时段，必须提前编制特殊时段赶工应急措施。国庆和元旦商圈客流高峰前夕7天划定为施工降噪降尘缓冲期，缓冲期内全项目禁止大规模铣刨和破除作业，仅允许进行不影响行人的井周调平、侧石安装、电缆穿线、灯具组装和交通标线预划线等低干扰工序，同时将原计划在缓冲期内完成的沥青摊铺工序提前至缓冲期前15天通过增加作业班组和夜间窗口消化。长沙汛期和台风外围影响期间（暑假末期至秋季），按次日天气预报决定当日的铣刨和开挖作业是否启动，凡预报中雨及以上，豁免当日铣刨和摊铺计划并启动雨天备选方案，将作业调整为手孔井防水封堵、排水沟清通、材料覆盖检查和临边加固等。当因多日连续降雨造成实际进度累计滞后超过3天时，在天气转晴后连续3天内启用延长作业窗口、增加机动班组和调用备用设备的组合赶工措施追赶，雨后首次摊铺前增加基层晾晒和含水率检测，不合格不得强压摊铺。高温季节正午时段沥青摊铺环境温度超过规范上限或摊铺温度不可控时，暂停正午12时至15时之间的摊铺，调整为清晨提早开工和午间备料检测，保证压实窗口温度同时避免人员中暑</w:t>
      </w:r>
    </w:p>
    <w:p>
      <w:r>
        <w:t>夜间施工是步行街后街、福临街和衣铺巷等商圈核心道路的主要作业时间带，夜间施工组织流程以“入夜围挡、作业、清扫、撤围、恢复通行”为固定链条。每晚21时前完成移动围挡搭设和临时照明、交通引导设施布置，22时至次日5时为铣刨、清运、摊铺和压实作业窗口，5时至6时完成面层保护、临时标线敷设和通道清扫，确保6时前恢复行人基本通行和商户门前通道。夜间作业照明采用定向LED塔灯和施工区域环境照明双回路，确保作业面照度满足铣刨和摊铺安全要求，照明灯具朝向避开居民楼窗户，光污染控制在允许限值之内。夜间施工期间配备1名专职噪声监测员，在围挡边界外1米、离最近居民楼窗前1米处每30分钟监测一次等效连续A声级，超过限值时立即通知作业班组长调整设备工况或暂停高噪工序，噪声监测数据填写在夜间施工环境监测表中并与进度日报一并归档。如遇夜间连续作业超过3天的路段，第3天后间隔1天不再安排铣刨和破除等强噪声工序，作为商户和居民声环境恢复日，当日仅安排人工清扫、井盖复查和材料整理</w:t>
      </w:r>
    </w:p>
    <w:p>
      <w:r>
        <w:t>状元坡巷坡道段和苏家巷老旧窄巷段在不利天气和特殊时段赶工中执行额外安全和技术约束。状元坡巷坡度段严禁在雨天或雨后地面未干时进行摊铺，摊铺方向由坡底向坡顶施作，碾压顺序初压为静压，复压和终压由高处向低处进行，碾压速度控制在不大于2km/h防止推移和离析；雨天紧急赶工启用防雨棚和热风设备辅助基层干燥，实时记录基层含水率和环境温湿度。苏家巷作业宽度极窄，夜间施工照明补充使用手持移动光源，摊铺后即时覆盖防滑垫保护，次日晨撤除，开放通行前由施工员和安全员联合检查防滑和标线是否符合要求方可允许居民和车辆通行。特殊时段的赶工应急储备按道路卡片单列备选材料堆场和设备停放点，提前与所在社区、仓库管理方或学校后勤签订临时占用协议。特殊时段赶工应急措施在施工组织设计报审时即以独立专篇报送，施工过程中由监理和建设单位据实施工环境和气象条件适时确认启动条件，每次启动和解除均以书面签认执行</w:t>
      </w:r>
    </w:p>
    <w:p>
      <w:pPr>
        <w:pStyle w:val="Heading2"/>
      </w:pPr>
      <w:r>
        <w:t>流水施工和节点计划：进度计划动态更新与闭环管理</w:t>
      </w:r>
    </w:p>
    <w:p>
      <w:r>
        <w:t>进度计划的动态更新机制以周为滚动周期，以月为考核节点，以关键线路网络为更新对象。每周进度工程师采集各道路实际完成桩号、流水段转换节点、隐蔽验收签认时间和资源实投量，与计划数据比对后生成新一周的计划版本，新计划版本将累计滞后天数分摊到后续两周的可用工作日中，保证总关键线路不变。每月25日前编制下月施工进度计划，计划中对当月完成情况、下月拟完成节点、可能遇到的气象和交通影响、下月资源需求峰值和实施风险列出详细说明，报监理审批。进度计划动态更新中对各条道路特殊控制措施的执行情况进行专项回顾，如步行街后街的短段流水和即挖即覆执行率、652仓库路段的弯沉复核点次、状元坡巷坡段防滑和排水检查记录、广厦新村出入口应急车辆通行保障记录等，在月计划附表中以“道路卡片执行对比表”的形式罗列。该表包含道路名称、计划完成日期、实际完成日期、滞后天数、控制措施执行评价和下一步调整建议，逐路评述，确保所有道路独立考核不因总体进度合格而掩盖个别道路隐患</w:t>
      </w:r>
    </w:p>
    <w:p>
      <w:r>
        <w:t>闭环管理体现在“计划—执行—检查—纠偏—再计划”的全链资料闭合。每条道路每一流水段的开始和结束均以“流水段开工确认单”和“流水段完工验收单”为起止凭证，两单合订后附入该道路的进度卷宗。周报、月报、偏差报告和纠偏记录统一纳入项目进度管理档案，电子版同步上传平台。施工全周期结束时，编制全项目进度管理总结报告，包含计划与实际横道图对比、各节点工期完成情况、分道路累计滞后分布分析、关键线路偏移统计和赶工纠偏措施有效性评价。总结报告中的经验教训，特别是关于多条道路并行流水与资源动态调配的参数、商圈夜间施工常规干扰类型和响应时效、重载道路基层病害扩大后的赶工代价比等，整理成可视性数据表附于报告中。闭环管理的最后一个环节是竣工验收前将进度管理档案中的各项节点完成证书、监理签认记录、试验检测报告和影像资料对应归档，作为项目结算和业绩考核依据，也为后续天心区同类老旧街区改造工程提供可参考的进度管理数据集</w:t>
      </w:r>
    </w:p>
    <w:p>
      <w:pPr>
        <w:pStyle w:val="Heading2"/>
      </w:pPr>
      <w:r>
        <w:t>多道路穿插作业与资源联动总体架构</w:t>
      </w:r>
    </w:p>
    <w:p>
      <w:r>
        <w:t>本工程包含9条道路的提质改造施工，各道路分布在天心区五一商圈不同区域，道路宽度、长度、改造内容和周边环境差异显著。穿插作业组织的核心目标是在120日历天总工期内，通过多路段、多专业、多工序的平行流水与立体穿插，实现道路铣刨、基层处治、沥青罩面、井盖调平、路灯安装、弱电下地、标线恢复等工作的有序衔接，同时避免各道路施工资源冲突、交通拥堵叠加和商户居民出行阻断。资源联动按照“同类型道路共用专业班组、同区域道路共享设备调遣、同工序道路集中材料供应”的原则进行组织，将9条道路划分为三个施工集群：第一集群为步行街后街、福临街、衣铺巷，属商圈核心步行密集区；第二集群为谢家冲巷、苏家巷、状元坡巷，属居民生活与坡道老旧巷道；第三集群为652仓库路段、新城路北段、广厦新村出入口，属仓储物流与小区出入口节点。各集群内部实行短段流水与快速穿插，集群之间通过关键线路网络计划协调资源转移节点，确保不因某一道路滞后而连锁影响其他道路的关键工作面移交</w:t>
      </w:r>
    </w:p>
    <w:p>
      <w:r>
        <w:t>穿插作业的时间维度按四个阶段展开：第一阶段为施工准备与管线探查期，重点完成9条道路的测量放线、路面弯沉检测、基层密实度评定和地下管线物探复核，同步办理占道审批和社区告知；第二阶段为病害处治与基层修复密集施工期，以铣刨、开窗、ATB-30回填、抗裂贴和灌缝为主要工序，各道路按集群分批次启动；第三阶段为路面罩面与设施完善集中施工期，以AC-13 SBS改性沥青摊铺、井盖调平、侧石更换、路灯基础及电缆敷设为主线，穿插标线恢复和护栏安装；第四阶段为收尾清理与交工验收期，完成各道路标线补划、照明系统调试、弱电井盖板终调和工程资料组卷。各阶段内部的资源联动通过每日19:00的施工调度会进行次日作业面、设备站位和材料进场时间确认，确保任何两条相邻道路不同时封闭关键交叉口，任何一条道路的摊铺作业不与其材料运输线路重叠，任何一段沟槽开挖不在雨天露天敞口过夜</w:t>
      </w:r>
    </w:p>
    <w:p>
      <w:r>
        <w:t>资源联动的空间管控基于施工总平面布置图和各道路平面图的解析成果进行。材料堆放点按集群分设，第一集群利用步行街后街与福临街交汇处空地设置集中供料站，第二集群利用谢家冲巷中段宽幅区域设临时中转点，第三集群利用新城路北段临近殷家冲街口布置标准化材料区。机械设备调遣遵循“夜间作业道路优先使用低噪设备、窄巷道路优先调配小型铣刨机和人工摊铺工具、坡道路段固定配置防滑材料储备箱”的专用与通用相结合原则。劳动力配置按专业工种实行弹性班组制，铣刨班组、基层修补班组、摊铺班组、井盖调平班组、路灯安装班组和标线班组分别按集群进度需求调遣，同一班组在完成一条道路的既定工作面后立即转入同集群下一条道路，转移时间不超过24小时，转移过程中所需的工具器、小型机具和检测仪器由班组自行携带，大型设备由项目部统一调配平板拖车转场</w:t>
      </w:r>
    </w:p>
    <w:p>
      <w:pPr>
        <w:pStyle w:val="Heading2"/>
      </w:pPr>
      <w:r>
        <w:t>第一集群商圈核心区穿插作业与资源联动</w:t>
      </w:r>
    </w:p>
    <w:p>
      <w:r>
        <w:t>第一集群步行街后街、福临街、衣铺巷均位于五一商圈核心区，人流密集、商户林立、夜间经济活跃，穿插作业必须严格遵循“夜间错峰施工、行人导流优先、门店出入口短段围挡并即挖即覆”的交通控制策略。步行街后街全长245米，福临街100米，衣铺巷143米，三条道路总长度488米，面层铣刨总量约3212平方米。穿插组织采用“短段流水、逐段封闭”模式：将步行街后街分为5个施工段，每段长度约50米，福临街分为2个施工段，衣铺巷分为3个施工段；每晚同一时段最多在两条道路各开放一个短段作业面，禁止三条道路同时占道铣刨。夜间作业窗口计划为当晚23:00至次日凌晨05:30，次日凌晨05:30前必须完成作业面清扫、临时通行恢复和围挡撤至路侧，06:00前经商户通道排查确认安全通行</w:t>
      </w:r>
    </w:p>
    <w:p>
      <w:r>
        <w:t>资源投入以“铣刨机+沥青保温运输车+小型双钢轮压路机”为核心设备组合。步行街后街和福临街共享一台1米宽铣刨机和一台沥青保温车，铣刨作业实施分道更换刀头计划：步行街后街铣刨4cm罩面面积约400平方米优先完成，接续福临街铣刨罩面，衣铺巷因巷宽仅4至6米，另行调配0.5米宽窄幅铣刨机进行精细化作业。摊铺资源采用“摊铺班组分路值守、沥青供料集中配送”方式，三条道路共用一台沥青拌和站供料，运输车辆按当日摊铺计划提前在拌和站排班，运输途中通过温控记录仪实时监测混合料温度，确保到场温度不低于摊铺要求的最低限值。井盖调平工穿插在铣刨与摊铺之间完成检查井高程复核和调平件安装，调平作业时间不得占用摊铺前最后一小时的清洁和粘层油喷洒窗口。路灯安装和弱电下地接口保护安排在路面摊铺完24小时后进行，利用沥青面层冷却成型时间段完成电缆穿线和灯杆基础地脚螺栓定位复测，避免热摊铺层受后续作业扰动</w:t>
      </w:r>
    </w:p>
    <w:p>
      <w:r>
        <w:t>资源联动的一个关键节点是商圈交通疏导员的动态分配。第一集群高峰期共需配置8名交通疏导员，日常维持期配置4名。疏导员在步行街后街的坡子街口、人民西路口、福临街的解放西路口、坡子街口及衣铺巷两端设置固定岗，另设2名流动巡逻岗负责沿商户门前通行便道巡视，发现围挡移位或通行通道堵塞15分钟内恢复。疏导员班次与夜间施工窗口同步轮换，确保施工区与非施工区的人行导流线24小时标线清晰，临时导向指示牌夜间照明充足。成品保护班组在摊铺作业结束后的48小时内对成品进行连续巡视，重点检查商户门前新铺路面是否存在过早受载碾压、井盖周边是否存在材料堆积破坏和雨水口是否存在堵塞淤积，发现问题当即记录并通知责任班组修补。成品保护与后续标线恢复工序的穿插节点设置在新铺路面温度降至50℃以下且压实度检测合格后，标线作业班组同日跟进完成车道边线和导向箭头的热熔标线施工，确保罩面完成后不超过72小时恢复全部交通标线</w:t>
      </w:r>
    </w:p>
    <w:p>
      <w:pPr>
        <w:pStyle w:val="Heading2"/>
      </w:pPr>
      <w:r>
        <w:t>第二集群居民生活区穿插作业与资源联动</w:t>
      </w:r>
    </w:p>
    <w:p>
      <w:r>
        <w:t>第二集群谢家冲巷、苏家巷、状元坡巷属居民生活密集区和坡道老旧巷道，穿插作业的重点在于保障居民基本通行、控制雨天施工风险和防止坡面面层滑移。谢家冲巷全长320米，宽度7.5至15米不等，改造内容为现状混凝土路面加铺沥青面层；苏家巷仅33米，宽度4米，为窄巷综合改造；状元坡巷全长350米，坡道特征明显。三条道路的穿插作业采取“坡段优先、窄巷紧随、宽幅巷收尾”的流水顺序，即在第二集群启动窗口期内，状元坡巷优先完成排水路径恢复和坡面沥青层摊铺，谢家冲巷随后进行混凝土路面铣刨和加铺，苏家巷因工量最小，穿插在另两条道路作业面转换间隙完成</w:t>
      </w:r>
    </w:p>
    <w:p>
      <w:r>
        <w:t>状元坡巷的坡道穿插施工设置特殊资源投入方案：坡段施工前在一侧设置临时截水沟和排水管引至坡底市政雨水口，雨前使用防水帆布覆盖已开挖面，雨停后排水巡查人员30分钟内完成作业面排水效果检查和基层含水率检测，不满足压实条件时启动热风机干燥作业，干燥时间按现场实测含水率确定。摊铺料运输和卸料顺序按照“摊铺机自上而下推进、运输车自下而上供料”的方式组织，防止陡坡倒车和混合料下滑离析。碾压方向与坡向保持一致，双钢轮压路机先静压后振动，初压温度不低于设计要求，终压完成后立即封闭坡面交通至温度降至50℃以下。谢家冲巷穿插作业利用其宽度大于7.5米的有利条件，设置双侧交替作业方式：一侧进行混凝土路面铣刨和基层检查，另一侧保留2米宽行人通行带，铣刨完成段面即时清理、喷洒粘层、摊铺沥青，每段施工长度控制在40至60米，减少居民步行绕行距离。苏家巷因作业面极度狭窄，穿插采用“小机具掘进、人工摊铺、当日闭口”的方法，早晨8:00前完成材料进场和机具布置，当天16:00前完成既定段面的开挖、修补、回填和临时开放，夜晚不再保留围挡，以免影响居民夜间出行和紧急疏散</w:t>
      </w:r>
    </w:p>
    <w:p>
      <w:r>
        <w:t>第二集群的资源联动突出社区协调人员的作用。每条道路安排1名专职社区协调员，提前48小时在改造段面张贴施工告知牌，标注施工时间、影响范围和施工负责人岗位联络方式；施工前24小时入户向沿线住户递交通行提示单，重点告知老年住户和学龄儿童家庭施工期间的出行建议。社区协调员每日16:00汇总次日施工计划与居民需求反馈，若次日须临时封闭某户出入口超过2小时，协调员必须先与住户取得电话确认并安排临时通行垫板或绕行路线。移动围挡资源在三条道路间动态调配，标准2米高移动围挡共80块，按日需求分配给当日施工段面，施工结束后归集至指定存放点并检查完好性。夜间照明设备由项目部统一配置可充电LED移动灯车4台，分别部署在谢家冲巷中段、状元坡巷上下口和苏家巷入口，照度满足夜间行人安全通行和施工警戒要求，每日施工结束后由夜班值守人员检查电量并充电补充。雨天应急资源包括防水帆布120平方米、排水泵2台和防滑木条200延长米，储备于第二集群中转材料站，雨前1小时启动覆盖和排水预案，雨后立即转入安全和通行状态恢复</w:t>
      </w:r>
    </w:p>
    <w:p>
      <w:pPr>
        <w:pStyle w:val="Heading2"/>
      </w:pPr>
      <w:r>
        <w:t>第三集群道路与出入口穿插作业与资源联动</w:t>
      </w:r>
    </w:p>
    <w:p>
      <w:r>
        <w:t>第三集群652仓库路段、新城路北段和广厦新村出入口属于仓储物流与小区出入口节点类型，穿插作业必须解决重载车辆通行、物流作业不中断和小区出入拥堵等突出问题。652仓库路段仅100米、宽度5.5至6米，但路面基层承受重载车辆反复作用，穿插作业前须先完成弯沉检测和基层病害判定，对弯沉不满足要求段优先采用ATB-30沥青稳定碎石进行基层恢复。新城路北段80米，为城市支路通行主段，交通标线恢复和路灯接口施工穿插在铣刨罩面完成后进行。广厦新村出入口长度100米，属小区进出唯一通道，穿插作业采用“半幅施工、交替通行、夜间完成影响通行工序”的组织方法</w:t>
      </w:r>
    </w:p>
    <w:p>
      <w:r>
        <w:t>652仓库路段的穿插与资源联动以仓库运营窗口动态协调机制为核心。施工前由项目部与仓库管理方签订施工配合协议，明确每周一至周五的上午9:30至11:30和下午14:00至16:00为施工窗口期，该时段仓库装卸车辆相对较少，安排铣刨、摊铺和压实作业；其余时段仅维持边缘修整、井盖调平和路面标线等不影响车道通行的作业。摊铺机与双钢轮压路机组合在652仓库路段与新城路北段之间共享，摊铺班组在完成652仓库路段当日施工后，压路机和平板拖车当日18:00前转移至新城路北段集结，次日进行新城路北段的罩面施工。重载区域弯沉检测组配备落锤式弯沉仪1台和贝克曼梁弯沉检测设备1套，施工前完成全线弯沉检测并记录基准值，基层恢复后逐段复测弯沉达标情况，不达标的点位扩大铣刨范围至密实度合格界面，再用ATB-30分层填筑碾压，每层压实厚度按批准方案控制</w:t>
      </w:r>
    </w:p>
    <w:p>
      <w:r>
        <w:t>新城路北段的穿插作业采取“先路口后直线段”的组织顺序。路口区域因涉及管线高度集中和交通组织复杂，优先完成病害处治和基层恢复，再进行直线段连续铣刨罩面。连续摊铺作业可减少冷接缝数量，摊铺机自殷家冲街路口向乾城二期入口方向连续推进，中途不停机待料，沥青运输车排班间隔按摊铺速度和运输距离计算确定，确保不间断供料。标线恢复班组在路面温度降至允许值后4小时内进场，先施划路口导向线和人行横道线，再施划车道边线和禁停标线，标线施工进度与新路开放交通时间联动，即完成一段标线、开放一段通行，避免居民因标识不清而发生交通混乱。交通协管人员在新城路北段与殷家冲街交叉口设固定岗，引导社会车辆绕行，早晚高峰期施工车辆暂停进场让行通过车流，待通行高峰过后再恢复材料运输</w:t>
      </w:r>
    </w:p>
    <w:p>
      <w:r>
        <w:t>广厦新村出入口的穿插作业以保证24小时应急通行能力为首要约束。出入口半幅封闭施工长度每次不超过25米，另半幅维持单向交替通行，由交通引导员手持指挥牌进行车辆放行。需铣刨或开挖的半幅作业从当晚21:00开始，次日凌晨05:00前完成回填或基层恢复并铺设临时铺板，06:30前恢复双向通行并撤除引导员。急救消防车辆通行保障措施包括：在出入口两端设置24小时应急责任角色联络要求告知牌，施工段内保留不小于3.5米净宽的应急通道，引导员每月进行消防车辆识别和优先放行演练，确保紧急情况下60秒内清除通道障碍物。第三集群的成品早期损坏防控采用“每天巡查+即时修补”制度，巡查人员在每日上午08:00和下午17:00两次巡查新铺路面和临时铺板完好情况，发现开裂、下沉或铺板错动立即设置警示并通知修补班组2小时内修补闭合，巡查和修补记录统一归入成品保护档案</w:t>
      </w:r>
    </w:p>
    <w:p>
      <w:pPr>
        <w:pStyle w:val="Heading2"/>
      </w:pPr>
      <w:r>
        <w:t>穿插作业与资源联动：多专业工序穿插与资源联动专项计划</w:t>
      </w:r>
    </w:p>
    <w:p>
      <w:r>
        <w:t>道路改造工程涉及路面、排水、照明、弱电和交通安全设施五个专业，各专业工序穿插必须在横道图框架下进行精确的时间窗口管理。路面专业是本工程的主线专业，其铣刨、基层处治、粘层洒布、沥青摊铺和碾压工序构成关键线路，任何一条道路的沥青摊铺节点滞后都将影响后续标线、照明和交安设施插入，进而导致该道路交工节点延误。排水专业的雨水口改造和检查井调平必须在沥青铣刨完成至粘层洒布前这一窗口完成，窗口宽度按每条道路铣刨进度计算确定，排水班组须提前完成井盖和雨水口标准件的材料备货，铣刨完成段面移交排水班组4小时内完成井周混凝土修复和雨水口格栅更换。照明专业的路灯基础、电缆敷设和接线调试在沥青摊铺完成后24小时进入现场，利用摊铺层冷却成型期进行路灯基础地脚螺栓安装和电缆穿不锈钢线槽敷设作业，施工前须获取路面专业签认的“面层成品保护条件确认单”，严禁在未达到表面温度要求的沥青面上直接堆放灯具杆件或电缆盘。弱电专业的管群敷设和手孔井砌筑穿插在排水专业井周修复后、沥青摊铺前进行，对于新建管群段须先探明既有管线平面位置和高程，采用人工开挖并设置临时支撑，管群敷设后即时回填压实并恢复路面基层，不形成过夜敞口沟槽。交通安全设施专业的标线施划、标志牌立杆和护栏安装在路面达到开放条件后2个工作日内全部完成，标线施工执行反光标线漆施工及玻璃珠撒布工艺，施工时间与交通开放时间同步确认</w:t>
      </w:r>
    </w:p>
    <w:p>
      <w:r>
        <w:t>多专业穿插以“路面专业定节奏、排水照明插窗口、弱电交安闭尾工”为基本时序规则，各专业班组每日提交次日作业申请，由项目部进度主管根据横道图网络计划的自由时差和总时差进行冲突检查和批准。若某专业班组在窗口期内未能完成预定工作，造成后序专业延误的，启动偏差纠偏预案：延误不超过1个工作日的由项目部调度后续专业班组加班追赶，延误超过1个工作日不足3个工作日的启动备用班组进场平行作业，延误超过3个工作日的须重新编制该道路剩余工作的网络计划并将总工期影响评估报项目技术负责人审批。穿插作业过程中的关键工序交接实行“工序交接单”制度，上一道工序完成自检并报监理验收合格后，在工序交接单上签认移交时间和成品状态，下一道工序接收后在交接单上签认接收，双方对成品保护责任进行转移。工序交接单随施工日志归档，作为进度核查和质量追溯的原始记录</w:t>
      </w:r>
    </w:p>
    <w:p>
      <w:r>
        <w:t>资源联动计划的日常执行依托项目部调度中心的“资源动态平衡表”进行。平衡表按照施工机械、周转材料、专业班组、检测设备和交通疏导人员五个资源类别，每日18:00更新次日各道路的资源分配方案，平衡原则是在满足关键线路资源需求的前提下，将闲置资源优先调配至总时差较小的非关键工作，提高资源在场利用率。机械设备资源联动特别注意专用设备的合理排程：铣刨机因属关键设备，发生故障时立即启动事先联系的备用铣刨机出租资源，2小时内补位到岗；沥青摊铺机和双钢轮压路机配置预防性维护保养时间，每周安排半个工作日进行检修和易损件更换，维护时间不落入任何一条道路的摊铺窗口期；小型压实机具和切割机按每条道路配置独立一套，降低频繁调配带来的时间损耗和管理难度。劳动力资源联动实行“工种顶岗培训+应急储备”机制，关键工种如摊铺机操作手、压路机操作手和标线施工员要求每岗储备不少于1名经培训合格的顶岗人员，当某道路发生窝工或加班需要时从储备中调配，避免因单工种人员缺位导致整条生产线停滞。材料资源联动以沥青混合料供应的连续性和温度保证为核心，项目部与沥青拌和站签订按日计划量供货的协议，运输车辆配置GPS和温控仪，运输路线日常避开商圈高峰拥堵路段，发生连续降雨导致摊铺窗口取消的，提前4小时通知拌和站调整出料计划，减少废料损失</w:t>
      </w:r>
    </w:p>
    <w:p>
      <w:pPr>
        <w:pStyle w:val="Heading2"/>
      </w:pPr>
      <w:r>
        <w:t>穿插作业与资源联动：进度监测、偏差纠偏与赶工预案</w:t>
      </w:r>
    </w:p>
    <w:p>
      <w:r>
        <w:t>进度监测采用“日报+周会+月总结”的分级采集与反馈机制，监测指标覆盖各道路每日完成的铣刨面积、基层处治面积、沥青摊铺面积、井盖调平个数、路灯安装个数、标线施划长度和交安设施完成率。每日08:00前各施工班组通过移动终端提交前一日完工量和道路成品状态照片，项目部进度主管汇总后生成当日进度偏差表，与横道图计划对比，凡某道路某项工作的实际完成累计量低于计划累计量的85%即标记为橙色预警，低于70%标记为红色预警。橙色预警触发专题纠偏会，由进度主管组织责任班组和涉及的后序专业班组在当日12:00前开会确定追赶措施和资源补给方案；红色预警除召开纠偏会外，还须在24小时内编制书面纠偏报告，说明偏差原因、对总工期和节点工期的影响、赶工措施、增加资源数量和调整后的作业时间表，报项目技术负责人批准后执行</w:t>
      </w:r>
    </w:p>
    <w:p>
      <w:r>
        <w:t>偏差纠偏措施按“资源加量、工艺优化、平行替代”三个层级递进选用。资源加量指在原作业面增加班组人员或增开工作台班，在作业面条件和安全许可下将单班制调整为双班制，夜间施工道路可在不突破噪声限值的前提下适当延长作业时间至清晨6:00。工艺优化指在不降低质量标准的前提下缩短工序间隔时间，例如粘层油喷洒后采用强制通风加速破乳，或在低温季节摊铺作业中提高沥青混合料的拌和温度并加密碾压遍数以抵消温度散失过快的不利影响。平行替代指当某道路关键工序受阻时，将受阻道路的非关键工序后置班组调配至其他道路先期开展同类型作业，或临时将受阻道路的部分工作面移交给备用班组，待主受阻因素消除后再行追回。纠偏措施的执行效果在随后连续三天的监测中跟踪验证，三天内累计完成量回升至计划的95%以上方可关闭预警，未回升则升级为管理评审并考虑重新调整关键线路计划</w:t>
      </w:r>
    </w:p>
    <w:p>
      <w:r>
        <w:t>赶工预案针对极端场景编制，主要包括：连续雨天导致多条道路面层摊铺窗口连续取消超过5天、主要设备故障且备用设备到位延迟超过2天、沥青拌和站停料或运输线路中断、重大节日或活动期间商圈禁止占道施工等。连续雨天赶工预案预制“集中窗口冲刺”方案，即在天气预报显示未来有连续48小时晴好天气时，提前48小时完成所有准备工作，进入冲刺状态，将所有可摊铺路段的铣刨、清扫、粘结层施工和井盖调平前置到位，调集全部备用运输车辆和摊铺机同时投入作业，在48小时内完成原计划7天内的摊铺工作量，冲刺后安排连续24小时进行标线补划和交安设施抢装，将累计延误压缩至可控范围。设备故障赶工预案依托与三家设备租赁公司签订的战略租赁协议，常备铣刨机1台、摊铺机1台和双钢轮压路机1台作为应急备用，协议约定接到故障报修通知后4小时内应急设备运抵施工现场，期间由现场自有设备进行其他非关键工序作业以维持工作面不闲置。拌和站断料预案在合同中约定备用供料来源，当主供拌和站因故障或材料短缺停产时，启动备选拌和站供料，备选供料运输距离和到场温度经事先验证满足施工要求。重大节日占道禁令赶工预案通过对招标资料中商圈活动日历的分析，提前识别可能禁止占道的日期，将这些日期设为强制停工日并嵌入施工进度网络计划中，停工日前通过赶工将占道工序提前完成，停工日转为进行不占道的材料整理、资料整理和班组培训，减少工期净损失</w:t>
      </w:r>
    </w:p>
    <w:p>
      <w:r>
        <w:t>赶工措施的推行必须同步评估对质量和安全的影响，形成“赶工风险评估与审批单”。每项赶工措施实施前，由技术负责人和安全管理负责人共同审核该措施是否会导致压实不足、粘层失效、标线反光标效果下降或夜间作业安全事故概率上升，对于可能导致质量缺陷或安全风险的赶工方法，必须附加补偿措施并明确实施责任人和检查频次，未经审批的赶工措施不得实施。赶工期间的质量检测频率在原规范要求基础上提高一倍，压实度、厚度、平整度和标线逆反射系数等关键指标每完成一个施工段即行检测并记录，检测不合格的段面不得进入下道工序也不得作为赶工成果计入当日完成量</w:t>
      </w:r>
    </w:p>
    <w:p>
      <w:pPr>
        <w:pStyle w:val="Heading2"/>
      </w:pPr>
      <w:r>
        <w:t>穿插作业与资源联动：横道图动态调整与资源平衡保障</w:t>
      </w:r>
    </w:p>
    <w:p>
      <w:r>
        <w:t>施工横道图采用滚动式编制和动态调整方法，总进度横道图在项目开工前按关键线路网络计划编制完成，作为基准计划。月度滚动横道图每月25日前根据上月实际进度和资源到位情况编制下月计划，经监理审核后作为考核依据。周度施工横道图每周五编制下周各道路的详细日计划和资源分配表，精确到每个施工段面的开始和结束时间、所需班组和设备类型及数量、前置工序完成确认人和计划完成后的移交对象。横道图调整的触发条件包括：某道路关键工作实际开始时间较计划延迟超过1天、实际完成时间延迟超过1天、资源可用量较计划降低超过20%或后续工作逻辑关系因设计变更等原因发生改变。调整后横道图须保持网络计划的关键线路逻辑闭合，延长关键线路的调整必须书面说明延长理由和补救时限，由项目负责人签字确认</w:t>
      </w:r>
    </w:p>
    <w:p>
      <w:r>
        <w:t>资源平衡保障依靠月度资源需求计划与市场供给期的匹配来完成。沥青混合料、标线漆、电缆和侧石等关键材料和构配件，在月度计划中明确需用时间和数量，采购部门根据市场供货周期提前下单并跟踪到货，到场时间预留7天安全库存缓冲。如果市场调查发现某材料的供货周期无法满足下月施工需要，提前15天提出材料替代方案或临时变更供应商申请，经设计方和建设单位确认后执行。机械设备平衡保障按月排出每台主要机械的作业日历，同一台机械在同一天不分配给两条以上道路的摊铺或压实关键工序，避免因转场时间不足导致两条道路同时待机。劳动力平衡保障基于工种工时统计，预测各道路在不同施工阶段对各工种的人均工时需求，当月均工时超出正常出勤时间20%时，启动增加班组或加班轮换预案，防止因人员疲劳导致效率下降和安全风险上升。所有资源平衡结果记录在“资源平衡日报”和“资源投入台账”中，作为后续费用结算和效率分析的基础资料</w:t>
      </w:r>
    </w:p>
    <w:p>
      <w:pPr>
        <w:pStyle w:val="Heading2"/>
      </w:pPr>
      <w:r>
        <w:t>进度监测和偏差纠偏：进度监测与偏差纠偏总体机制</w:t>
      </w:r>
    </w:p>
    <w:p>
      <w:r>
        <w:t>本工程进度监测与偏差纠偏以“日跟踪、周复核、月调整”为基本节奏，将总工期120日历天和9条道路的节点目标分解为可量化的监测指标，通过现场采集、数据比对和偏差研判形成闭环。项目部设置专职计划工程师，每日汇总各路段完成量、投入资源、工序状态和交通导改执行情况，生成进度日报，并与横道图计划值和网络计划目标工期进行比对；任何连续2天出现负偏差或单周计划完成率低于85%的路段，立即启动纠偏流程。进度监测覆盖步行街后街、福临街、衣铺巷、谢家冲巷、652仓库路段、新城路北段、广厦新村出入口、状元坡巷和苏家巷共9条道路，每条道路均按工序和施工段建立独立进度台账，不合并统计，不互相覆盖，确保监测精度能够支持分路段、分工序的差异化纠偏</w:t>
      </w:r>
    </w:p>
    <w:p>
      <w:r>
        <w:t>进度偏差的判据来源于横道图中各路段关键节点目标值和网络计划中关键线路的总时差变化。项目部在周例会上将本周实际完成节点与计划节点逐项对照，计算工作超前天数、滞后天数和总时差消耗量，并判断是否影响关键线路。凡导致关键线路延长的偏差，无论绝对值大小，均列为红色偏差，必须编制专项赶工方案，经项目技术负责人审批后实施；未影响关键线路但单条道路进度滞后超过3天的，列为黄色偏差，由施工班组在后续流水节拍内自行消化，并报项目部备案；单条道路进度滞后在3天以内的，列为蓝色偏差，采取现场调整作业班次和微调资源投入的方式修正。通过红、黄、蓝三级预警，确保进度异常分层响应、分级闭合，避免滞后积累至不可控</w:t>
      </w:r>
    </w:p>
    <w:p>
      <w:r>
        <w:t>进度监测数据的采集与复核实行“施工班组自报、项目部实测、监理签认”三线校核机制。每日收工前，各道路施工班组按工序填报当日完成工程量、投入人数、机械台时和制约因素，项目部计划工程师结合现场巡查和影像记录进行实量抽核，抽核比例不低于当日完成工作面的30%，关键工序如路面铣刨深度、沥青摊铺面积、井盖调平数量和电缆敷设长度做到全数复核。抽核数据与班组自报数据偏差超过5%的，以项目部实测数据为准，并在次日早例会上通报，要求班组说明原因并调整作业方法。所有进度数据最终以监理签认的工序验收记录和隐蔽工程影像为准，形成可追溯的进度证据链</w:t>
      </w:r>
    </w:p>
    <w:p>
      <w:pPr>
        <w:pStyle w:val="Heading2"/>
      </w:pPr>
      <w:r>
        <w:t>进度监测和偏差纠偏：进度数据采集与现场机具配置</w:t>
      </w:r>
    </w:p>
    <w:p>
      <w:r>
        <w:t>针对不同道路的作业面条件和工序特点，进度数据采集内容和方式实行差异化配置。步行街后街、衣铺巷和福临街同属商圈核心区，每日必须采集铣刨面积、沥青摊铺面积、弱电下地管线保护长度和围挡拆除米数，其中步行街后街以20至30米短段为基本统计单元，衣铺巷以逐段施工节点为统计单元，福临街以半幅段为统计单元。谢家冲巷和苏家巷作为居民生活性巷道，每日采集路面病害处治面积、排水边沟恢复长度、弱电管道敷设长度和临时通行带维护状态；652仓库路段增加弯沉检测点完成数和ATB-30基层摊铺方量统计；新城路北段增加标线恢复米数；状元坡巷增加排水路径恢复长度和抗滑面层施工面积。项目部每日将上述数据填入《分路段进度日报表》，形成与9条道路一一对应的当日进度快照，并与本周计划值自动对比，生成偏差提示</w:t>
      </w:r>
    </w:p>
    <w:p>
      <w:r>
        <w:t>现场机具配置直接支撑进度数据采集的实时性和准确性。项目部为9条道路分别配备手持测距仪和便携式数字记录终端，关键路段步行街后街、福临街和新城路北段另配设实时传输摄像头，用于远程查看铣刨机、摊铺机和压路机的作业轨迹和工作面推进速度。对652仓库路段和状元坡巷，增加无线弯沉检测数据自动上传终端，确保基层和面层检测数据即时进入进度管理系统。所有数字终端数据于每日19时前汇入项目部进度管理平台，由计划工程师在当晚完成数据清洗、校核和偏差分析，形成次日早例会纠偏指令</w:t>
      </w:r>
    </w:p>
    <w:p>
      <w:r>
        <w:t>进度数据的可靠性不仅取决于采集设备，还取决于采集时点的标准化。项目部规定各道路的“日进度计数截止时间”根据其施工窗口统一设置：夜间施工的步行街后街、衣铺巷和福临街，计数截止时间为次日凌晨5时；日间施工的谢家冲巷、652仓库路段、新城路北段和状元坡巷，计数截止时间为当日18时；时序灵活的广厦新村出入口和苏家巷，计数截止时间为当日20时。统一截止时间消除了因施工时段不同导致的数据不可比，使各道路进度在同一时间轴上进行比较偏差，为横道图对比和网络计划更新提供标准化输入</w:t>
      </w:r>
    </w:p>
    <w:p>
      <w:pPr>
        <w:pStyle w:val="Heading2"/>
      </w:pPr>
      <w:r>
        <w:t>进度监测和偏差纠偏：进度数据分析与日报机制</w:t>
      </w:r>
    </w:p>
    <w:p>
      <w:r>
        <w:t>进度日报机制是将监测数据转化为纠偏指令的核心通道。每日早7时前，项目部计划工程师完成《9条道路进度日报》，日报包含三部分核心内容：一是当日实际完成量占本周计划量的百分比，以柱状图形式展示9条道路的完成率排序；二是关键线路节点状态，明确标示步行街后街、福临街和新城路北段等关键线路路段是否存在时差消耗；三是偏差清单，列出连续2天计划完成率低于85%的路段和工序，并标注责任班组和制约因素分类。日报通过项目管理平台分发至项目经理、技术负责人、各路段施工负责人和监理工程师，并在每日8时早例会上逐条解读偏差成因</w:t>
      </w:r>
    </w:p>
    <w:p>
      <w:r>
        <w:t>进度分析的深度不满足于“完成或未完成”的二元判断，而是分解至工序级和资源级因素。当某条道路出现进度滞后时，项目部必须在日报附表中回答四个问题：滞后工序是否处于关键线路；滞后是否由资源投入不足、交通导改受阻、管线迁改延后、天气影响或设计变更等可识别因素造成；当日是否已采取补救措施；后续3天内是否有可行的消化窗口。以步行街后街某日铣刨工序滞后为例，日报须标出滞后段桩号范围、原计划与实际情况的米数差、原因是否为夜间商户协调不到位导致工作面移交延迟，以及次日是否已增派协调人员和延长有效作业时间。这种工序级归因使纠偏对策具有明确指向，避免笼统的“加快进度”表述</w:t>
      </w:r>
    </w:p>
    <w:p>
      <w:r>
        <w:t>进度数据经过周汇总后，项目部编制《单周进度监测报告》，作为周例会决策支撑文件。报告内容除包含每日日报累计数据外，重点进行三项分析：一是关键线路总时差消耗速率，判断是否需要启动红色纠偏；二是各道路流水节拍保持情况，判断流水步距是否被压缩至临界值，导致后续工序质量窗口不足；三是资源投入产出比分析，将各路段本周投入的机械台班和人工工日与完成实物量进行比值计算，识别效率偏低的班组和机具组合，为资源动态调配提供量化依据。单周报告经项目技术负责人审核后，抄送公司工程管理部门，纳入企业级进度监控台账</w:t>
      </w:r>
    </w:p>
    <w:p>
      <w:pPr>
        <w:pStyle w:val="Heading2"/>
      </w:pPr>
      <w:r>
        <w:t>进度监测和偏差纠偏：进度偏差阈值与分级预警</w:t>
      </w:r>
    </w:p>
    <w:p>
      <w:r>
        <w:t>红色偏差对应关键线路偏离和重大节点滞后，触发条件包括：关键线路上任何工作滞后超过2天；非关键线路工作滞后超过7天且导致其总时差归零并转入关键线路；涉及交通导改节点、沥青连续摊铺窗口或管线割接停水窗口的计划日发生偏移。红色偏差一经确认，项目部必须在24小时内编制《专项纠偏赶工方案》，报公司工程部审批后执行，方案须明确赶工起止日期、增加的资源类型与数量、赶工对相邻工序的影响和夜间施工、交通组织的调整措施。红色偏差路段挂红牌管理，项目经理每日现场检查纠偏执行情况，直至偏差消除并移除红牌</w:t>
      </w:r>
    </w:p>
    <w:p>
      <w:r>
        <w:t>黄色偏差对应非关键线路但影响本路段流水节拍的滞后，触发条件为单条道路进度滞后3至7天且未影响关键线路。黄色偏差由施工班组负责人编制《工序调整计划》，明确在后续流水段内通过增加单日作业时间、合并相邻流水步距或临时调配小型机具等方式消化滞后量，调整计划须经项目技术负责人批准并报监理备案。项目部对黄色偏差路段实行每日重点巡查，确认调整计划落地效果，防止黄色偏差因叠加其他滞后而转化为红色偏差</w:t>
      </w:r>
    </w:p>
    <w:p>
      <w:r>
        <w:t>蓝色偏差对应轻微滞后或界面协调导致的短时停工，触发条件为单条道路进度滞后不足3天，或单次界面交叉导致停工不超过4小时。蓝色偏差由班组在现场自行调整，并将调整措施填入当日施工日志备查；项目部在次日日报中追踪蓝色偏差是否已关闭，若连续3天同一路段同工序出现蓝色偏差，自动升级为黄色偏差并启动相应纠偏程序。红黄蓝三级预警的门槛值不是固定不变，项目部每月根据剩余工期和剩余工程量进行一次重校，收紧或适度放宽阈值，以确保偏差灵敏度递减前移、纠偏力度前置</w:t>
      </w:r>
    </w:p>
    <w:p>
      <w:r>
        <w:t>三级预警的宣贯和监督通过可视化进度控制板实现。项目部在工地会议室设置“9条道路进度控制板”，以道路为行、以日历周为列，用红黄蓝磁扣标示各路段本周进度状态，同步张贴关键线路网络计划图和本周纠偏任务清单。所有班组负责人在每周安全技术交底后，必须到控制板前确认本班组路段的偏差状态和纠偏任务，并在任务清单上签字确认。可视化控制板既保证信息透明、全员知晓，又通过签字确认形成责任链条，避免偏差信息在传递中衰减或模糊</w:t>
      </w:r>
    </w:p>
    <w:p>
      <w:pPr>
        <w:pStyle w:val="Heading2"/>
      </w:pPr>
      <w:r>
        <w:t>进度监测和偏差纠偏：进度纠偏流程与措施分解</w:t>
      </w:r>
    </w:p>
    <w:p>
      <w:r>
        <w:t>进度纠偏的第一层级为“日内纠偏”，针对当日发现、影响范围限于本施工段且不跨工作面的偏差。操作模式为：现场施工员发现实际完成量低于当日计划量80%时，立即通知班组长在剩余作业时间内调整作业顺序，将人员向瓶颈工序集中，或调用备用小型机具补充作业。衣铺巷和谢家冲巷因作业面狭窄，日内纠偏通常采用增加人工清底和压实轮次、缩短材料场内转运路径的方式，不额外增加大型设备进入，避免因纠偏破坏原有流水节拍。所有日内纠偏措施记入当日施工日志，作为后续分析班组效率的原始数据</w:t>
      </w:r>
    </w:p>
    <w:p>
      <w:r>
        <w:t>第二层级为“周内纠偏”，针对单周累计偏差超过3天但在本路段下一流水段可以消化的情形。项目部在本周周例会上确定下周的资源追加计划和工序压缩方案，重点通过三条路径实现：一是增加有效作业天数，在道路通行许可和夜间施工规定允许的前提下，将原计划的每周6个工作日临时调整为7个工作日；二是延长单日有效作业时间，对非噪声敏感时段适当延长收工时间，并同步调整交通导改方案和照明保障；三是优化工序搭接，将原计划串联的工序改为部分并联，如路面铣刨与井周加固并行、电缆敷设与基础养护并行，通过搭接压缩总工期。广厦新村出入口和苏家巷的工作内容相对独立，周内纠偏多以增加作业天数和微调人员投入为主，其余道路则综合使用三条路径配合实施</w:t>
      </w:r>
    </w:p>
    <w:p>
      <w:r>
        <w:t>第三层级为“跨路段资源调配纠偏”，适用于红色偏差或涉及多道路同时滞后的场景。项目部根据偏差分析结果，从进度裕度较大的道路抽调部分班组和机具，向偏差严重的道路集中。资源调配遵循两个不突破原则：不突破被抽调道路自身的关键线路节点，即抽调后该道路的后续工作仍保有至少3天总时差；不突破调入道路的作业面容纳上限，避免因资源堆砌导致工作面拥挤和效率下降。跨路段调配由项目生产副经理签发《资源动态调配令》，明确调配起始日期、结束日期、投入班组和机具清单、被抽调道路的保障措施，以及调配期间的进度监测加密方案。调配结束后，项目部对调入和调出路段分别进行3天连续监测，确认进度恢复稳定后方可解除调配令</w:t>
      </w:r>
    </w:p>
    <w:p>
      <w:pPr>
        <w:pStyle w:val="Heading2"/>
      </w:pPr>
      <w:r>
        <w:t>进度监测和偏差纠偏：分路段进度监测日常验证与检查确认</w:t>
      </w:r>
    </w:p>
    <w:p>
      <w:r>
        <w:t>步行街后街和福临街的进度监测采用“夜间巡查+次日影像复核”双线验证模式。夜间巡查由项目部值班工程师负责，对照当日施工计划检查铣刨范围、摊铺延米数和围挡拆除情况，并在现场即时拍摄工作面照片上传至进度平台。次日早7时前，计划工程师结合巡查照片和施工班组自报数据进行对比，重点核对铣刨深度和摊铺面积是否与计划一致，并检查相邻门店出入口临时通行垫板是否已铺设完好，以上内容均列入《夜间施工进度验证清单》。任何一项不符视为当日进度数据存疑，必须由施工班组负责人到场确认并说明原因，否则该日完成量不予认可，对应数据暂列入待确认状态，不得作为周累计和偏差判断的依据</w:t>
      </w:r>
    </w:p>
    <w:p>
      <w:r>
        <w:t>谢家冲巷、苏家巷和衣铺巷的进度验证以“逐段验收法”为核心，项目部不依赖班组日报进行进度判断，而是将每条巷道按20至30米分为若干验收段，每完成一段即组织现场验收，验收内容包含路面病害处治完成面、弱电管道敷设标高、排水边沟清理状态和临时通行带宽度等四项，四项全部合格后该段工期节点方可通过。每段验收记录由项目部技术员和监理共同签认，并拍照留存。分段验收法将进度确认权从施工班组转移至项目部和监理，有效杜绝了“报进度但不报返工”的信息不对称，确保进度数据与实际可用工作面严格同步</w:t>
      </w:r>
    </w:p>
    <w:p>
      <w:r>
        <w:t>652仓库路段和新城路北段的进度监测加入弯沉和压实度检测作为硬性通过条件。652仓库路段在ATB-30基层摊铺完成后，必须在24小时内完成弯沉检测，新城路北段在沥青面层摊铺完成后12小时内完成压实度抽检，检测合格后该段节点方可计入本周进度。若弯沉或压实度检测不合格，该段工期不予认账，必须返工处理并将返工时段列入新的进度计划，原节点自动后移。这一机制将质量验收与进度确认强行绑定，防止为追求进度数据美观而牺牲结构承载力和面层耐久性，保障开放交通后不出现早期破坏</w:t>
      </w:r>
    </w:p>
    <w:p>
      <w:r>
        <w:t>状元坡巷的进度验证特别增设坡面防滑和排水功能检查项。坡道路面面层完成后，项目部联合监理进行坡度复测和雨天模拟排水检查，在坡面洒水后观察径流汇集路径是否按设计汇入雨水口，并在指定测试段进行摆式摩擦系数测试，防滑值和排水通畅性均满足设计要求后，该段面层节点方可封闭。此项检查虽占用部分进度时间，但将其纳入进度基准计划中不做压缩，不因赶工而省略或简化，确保坡道行车和行人安全不因进度压力而降级</w:t>
      </w:r>
    </w:p>
    <w:p>
      <w:r>
        <w:t>广厦新村出入口的进度验证以居民通行功能是否受扰为核心判断依据。小区出入口施工每日收工前，项目部必须安排居民代表或物业管理人员现场确认临时通行设施完好，包括临时铺板无翘起、人行通道无积水余料、车辆转弯视距已恢复，确认合格后在《广厦新村出入口居民影响控制单》上签字。存在任何一项通行功能不合格的，该日进度不予认可，并自动启动蓝色偏差纠正，整改结果须由相同人员再次确认方可闭环。此验证机制将进度进度的外部评价引入内部管理，降低居民投诉导致的工期风险</w:t>
      </w:r>
    </w:p>
    <w:p>
      <w:pPr>
        <w:pStyle w:val="Heading2"/>
      </w:pPr>
      <w:r>
        <w:t>进度监测和偏差纠偏：进度数据存档与纠偏效果后评估</w:t>
      </w:r>
    </w:p>
    <w:p>
      <w:r>
        <w:t>所有进度监测数据和纠偏记录实行双份存档，一份为电子版，在项目进度管理平台中按日、按周、按道路分类归档，支持后续检索和趋势分析；另一份为纸质签认版，按日期装订成册，包括日报、周报、偏差通知单、纠偏方案审批表、赶工方案执行记录和纠偏完成后复核记录，所有纸质文件经计划工程师、技术负责人和项目经理三级签审后存入项目部资料室。电子和纸质档案的任何不一致，均以纸质签认版为准，以保证进度数据不因平台维护、数据迁移或权限变更而丢失或篡改，同时满足竣工验收时工期证明材料的存档要求</w:t>
      </w:r>
    </w:p>
    <w:p>
      <w:r>
        <w:t>纠偏效果后评估在纠偏措施执行完毕且偏差关闭后3天内进行，项目部组织主要参建班组和现场工程师，对本次纠偏的启动及时性、措施执行力、资源到位率和效果持久性四个维度进行打分，总分低于80分的纠偏事件列入《进度管理典型问题库》，在后续施工中作为预防对象，避免同类偏差重复发生。典型问题库在项目微信群里按月公示，所有班组共享学习。后评估报告作为周进度监测报告的附件提交监理和公司工程部，形成“监测—纠偏—评估—改进”的质量环，持续提升项目进度管理成熟度</w:t>
      </w:r>
    </w:p>
    <w:p>
      <w:pPr>
        <w:pStyle w:val="Heading2"/>
      </w:pPr>
      <w:r>
        <w:t>极端场景工期预案：极端场景全景识别与分级应对框架</w:t>
      </w:r>
    </w:p>
    <w:p>
      <w:r>
        <w:t>本工程地处长沙市天心区五一商圈核心区，改造范围涵盖步行街后街、福临街、衣铺巷、谢家冲巷、652仓库路段、新城路北段、广厦新村出入口、状元坡巷、苏家巷共9条路段，工程沿线商业密集、人流车流交织、地下管线复杂，工期受天气、交通管制、材料供应、管线冲突等多重不确定性因素影响。为确保120日历天总工期和2026年12月1日合同完工日期刚性兑现，项目部建立“三级极端场景识别与分级应对”框架：一级场景为可能导致关键线路整体偏移的系统性风险，如连续暴雨导致全线停工、主要材料断供、重大管线冲突需设计变更；二级场景为可能导致某道路集群节点工期延误的局部风险，如单条道路地下障碍物、商户阻工、夜间施工禁令临时调整；三级场景为可通过现场动态调整在当日或当周内消化的一般风险，如单台设备故障、短时降雨、临时交通拥堵。每一级场景均预设响应触发条件、决策权限、资源调动路径和恢复时限，确保极端事件发生时不经层层请示即可启动对应预案</w:t>
      </w:r>
    </w:p>
    <w:p>
      <w:r>
        <w:t>一级场景由项目经理直接指挥，启动全项目应急调度机制：立即调整网络计划中非关键线路的资源向关键线路倾斜，同时向建设单位、监理单位和交通管理部门提交临时占道、夜间施工或材料替代方案，同步启动合同工期索赔的证据收集和记录。二级场景由施工片区负责人主导，报项目部备案：在受影响路段内部调整流水节拍，调用备用机具和预备班组，必要时将该路段非关键工序临时调整为夜间施工窗口，确保不向相邻路段传导延误。三级场景由施工段班组长在现场即时处置，处置结果在当日班后会上报项目部进度控制组备案，作为次日计划调整的输入。全部9条道路按商圈核心区、居民生活区、仓储物流和通行主段三个集群归口管理，各集群分别编制极端场景应对清单，集群间资源可在项目经理指令下跨集群调度，实现“一区一策、全线联动”的极端场景防御格局</w:t>
      </w:r>
    </w:p>
    <w:p>
      <w:r>
        <w:t>分级应对框架的运行依托于进度监测系统实时数据。项目部在总进度网络计划中标注了12个极端场景触发阈值节点，包括累计降雨天数、路基含水率、沥青到场温度、铣刨设备完好率、交通疏导人员到岗率等可量化指标。当任一指标逼近阈值，进度控制组自动向对应决策层级发出预警，响应动作进入倒计时。本框架与第5章其他分层已述的进度监测和偏差纠偏机制形成闭环：日常监测识别趋势性偏差，处置突发性冲击，两者叠加实现全工况覆盖</w:t>
      </w:r>
    </w:p>
    <w:p>
      <w:pPr>
        <w:pStyle w:val="Heading2"/>
      </w:pPr>
      <w:r>
        <w:t>极端场景工期预案：连续降雨与路基浸泡工期预案</w:t>
      </w:r>
    </w:p>
    <w:p>
      <w:r>
        <w:t>五一商圈老旧街区改造工程的路面结构层施工对路基含水率和基层干燥条件要求严格，而长沙地区春夏交汇期和台风雨季可能出现连续5天以上降雨，导致路基浸泡、基层含水率超标、沥青摊铺无法进行。针对这一极端场景，项目部在总进度网络计划中为每条道路的路基与基层施工预留了气象缓冲窗口，并在合同工期内设置两个集中降雨应对时段。当气象部门发布连续3天以上降雨预警时，提前启动路基防浸泡预案：已开挖至路基顶面的作业面在降雨前完成整平和横坡整理，铺设临时防水覆盖层，并在低点设置集水坑和排水泵预埋；正在施工的排水边沟、雨水口和检查井周边优先完成回填和临时封闭，防止雨水倒灌浸泡路基。步行街后街、衣铺巷等商铺密集路段，临时防水覆盖层必须与商户出入口排水坡衔接，防止雨水汇入商铺门前，详见第4章环境保护管理体系对应措施</w:t>
      </w:r>
    </w:p>
    <w:p>
      <w:r>
        <w:t>若降雨结束后路基含水率仍超过设计要求，执行强行干燥与工序置换方案。优先采用吹风机和热风设备对路基表面进行强制干燥，同步在路基顶面铺设碎石隔离层或ATB-30沥青稳定碎石过渡层，以尽快恢复后续工序作业面。652仓库路段因基层结构层厚和重载要求，路基干燥条件更为严格，该路段预设备用路基处理班组，降雨停止后8小时内完成路基因水损部分的开挖换填，换填材料提前储备在仓库院内硬地堆放区。谢家冲巷和苏家巷等居民巷道，降雨期间加强排水边沟临时疏通，安排专人巡查低洼积水点，降雨停止后优先安排小型破除设备和人工清底班组进入，以最快速度恢复基层施工条件。降雨造成的工期损失按“先保关键线路、后补非关键线路”原则，在网络计划中压缩后续工序自由时差，必要时将部分非关键路段的路缘石安装、井周加固等工序调整为夜间作业，详见本章后续夜间赶工预案</w:t>
      </w:r>
    </w:p>
    <w:p>
      <w:r>
        <w:t>连续降雨场景下的工期恢复目标为：降雨停止后24小时内恢复80%以上作业面的施工条件，72小时内将延误的日历天数压缩50%以上，剩余延误在后续两周内通过增加作业班组和延长单日有效作业时间逐步追回。每条道路的降雨影响和恢复记录纳入《极端天气影响与恢复台账》，作为工期索赔和结算依据</w:t>
      </w:r>
    </w:p>
    <w:p>
      <w:pPr>
        <w:pStyle w:val="Heading2"/>
      </w:pPr>
      <w:r>
        <w:t>极端场景工期预案：管线冲突与地下障碍物工期预案</w:t>
      </w:r>
    </w:p>
    <w:p>
      <w:r>
        <w:t>本项目9条道路均为老旧街区改造，地下管线种类繁多且部分无竣工资料可查，施工过程中可能出现未探明的管线冲突、废弃人防通道、大型孤石或旧基础等地下障碍物，直接导致开挖暂停、工序中断和关键线路延误。针对这一极端场景，项目部建立“先探后挖、遇障即停、快速决策、限时恢复”的响应链。开工前已在各道路首段采用探地雷达和人工探坑结合的方式完成管线探测，探测成果已纳入第5章第1分层的施工测量与管线复核方案。施工过程中一旦开挖暴露与图纸不符的管线或障碍物，作业面立即停工，设置警戒隔离，现场施工员15分钟内上报项目部技术组，技术组30分钟内携带探测设备到场复核，同步通知建设单位、监理单位和管线权属单位</w:t>
      </w:r>
    </w:p>
    <w:p>
      <w:r>
        <w:t>管线冲突的处理时限和备用路径已预设在网络计划逻辑中。步行街后街、福临街、衣铺巷位于商圈核心区，弱电管线密集，若遇重大管线冲突需设计变更，项目部预设了三种备用工序路径：一是跳段施工，将该段管线冲突区域临时封闭回填，先转入下一段路面铣刨和基层处理，待管线迁改方案确定后集中突击施工；二是管线原位保护，采用混凝土包封或钢套管穿越方式，在不迁改管线的前提下恢复路面结构施工；三是夜间突击迁改，对于可在6小时内完成的管线改接，安排在商圈夜间停业后集中实施，次日凌晨恢复路面。苏家巷因巷道宽度受限且地下管线不明风险最高，该项目部为该巷单独配置了管线探查组和应急预案资金，遇障碍后2小时内可调集微型挖掘机和人工开挖组实施精确暴露，不扩大开挖面，避免引发次生塌陷或管线破损</w:t>
      </w:r>
    </w:p>
    <w:p>
      <w:r>
        <w:t>地下障碍物处置的工期损失按“即时记录、当日签证”原则管理，项目技术组在事件发生后4小时内完成现场影像、测量数据和障碍物描述的签认记录，形成《施工障碍处理记录表》，经监理单位签字确认，作为工期顺延和费用补偿的原始凭证。障碍物清除后的工序恢复执行“加速流水”方案：在原流水节拍基础上增加一个机动班组，将清理段与正常段并行施工，以缩短该施工段的总持续时间，确保不向整条道路的关键节点传递延误。各道路的管线冲突和障碍物应对能力已在第5章第2分层的资源联动矩阵中预留了备用班组和机具清单，此处不再重复</w:t>
      </w:r>
    </w:p>
    <w:p>
      <w:pPr>
        <w:pStyle w:val="Heading2"/>
      </w:pPr>
      <w:r>
        <w:t>极端场景工期预案：高温与低温极端气温工期预案</w:t>
      </w:r>
    </w:p>
    <w:p>
      <w:r>
        <w:t>长沙市夏季极端高温和冬季低温均可能影响沥青路面施工质量，进而制约工期。高温天气下沥青混合料降温速率过快将导致摊铺温度、初压温度和终压温度难以满足规范要求，低温天气下沥青面层密实度和粘结力下降，开放交通后易出现早期车辙或松散。针对极端气温场景，项目部在施工总进度网络中为沥青摊铺工序设置了气温窗口约束条件，并建立主动规避和被动应对两级预案</w:t>
      </w:r>
    </w:p>
    <w:p>
      <w:r>
        <w:t>高温场景（气温连续超过35℃）下，项目部采取“时段前移、快速衔接”策略。步行街后街、福临街和新城路北段等沥青摊铺量较大的路段，将摊铺作业时间向前调整至凌晨4:00至上午10:00，利用夜间低温时段完成铣刨和清扫，凌晨开始摊铺，高温峰值到来前完成初压和复压。652仓库路段因采用ATB-30沥青稳定碎石基层和AC-13 SBS改性沥青面层的双层结构，摊铺层厚大，散热慢，项目部为其单独编制高温施工参数调整方案，经试验段验证后形成标准作业卡，内容包括减少运距确保到场温度，缩短摊铺机与压路机间距，增加胶轮压路机复压遍数等。高温施工期间，每条道路增设一名温度监测员，用插入式温度计逐车检测并记录混合料到场温度、摊铺温度和碾压温度，任一点温度低于规范下限即判定该车料作废，从备用拌合站即时补料，补料运输时间纳入流水节拍计算。详见第2章质量管理体系中沥青路面温度控制检查表</w:t>
      </w:r>
    </w:p>
    <w:p>
      <w:r>
        <w:t>低温场景（气温连续低于5℃或路面结冰）下，项目部执行“窗口施工、预热保温和替代工序”组合预案。广厦新村出入口、状元坡巷和苏家巷等对居民通行影响大的路段，冬季低温期优先安排路面铣刨、基层病害处治、井周加固、路缘石安装和排水设施修复等非温度敏感工序，将沥青摊铺集中在气温回升的连续2至3天气象窗口内完成。摊铺前采用红外加热板对铣刨后的下承层表面进行预热，摊铺后立即采用保温棉被覆盖并延长封闭交通时间至路面温度自然降至50℃以下。若低温持续时间超过7天且气象预报无回暖窗口，项目部启动网络计划关键线路调整程序，将受影响路段的沥青面层施工临时调整为基层处理和其他附属工程施工，待气温回升后集中突击面层摊铺，突击期间从其他集群抽调摊铺班组形成双机梯队作业，以缩短单条道路的面层施工持续时间。由此产生的资源调配费用和工期影响纳入合同变更商洽范围</w:t>
      </w:r>
    </w:p>
    <w:p>
      <w:pPr>
        <w:pStyle w:val="Heading2"/>
      </w:pPr>
      <w:r>
        <w:t>极端场景工期预案：夜间施工限制与商圈活动冲突预案</w:t>
      </w:r>
    </w:p>
    <w:p>
      <w:r>
        <w:t>五一商圈是长沙市夜间文化和旅游消费集聚区，步行街后街、福临街、衣铺巷等路段夜间人流密集、商户营业至深夜，噪声控制和交通疏导要求极高，可能出现夜间施工许可临时收回、商圈大型活动封路、重大节假日禁止占道等极端场景，直接切断原计划的夜间施工窗口。针对这一场景，项目部建立“窗口备份与时段互换”机制：在总进度计划中为每条商圈道路预留两套施工窗口方案，方案A为夜间错峰施工（22:00至次日6:00），方案B为日间短段突击（利用工作日上午9:00至11:00、下午14:00至16:00商圈客流低谷时段）。当夜间施工不可用时，自动切换至方案B，施工段长由原30米压缩至15至20米，确保单段可在2至3个日间低谷窗口内完成开挖、铺设和临时恢复全流程</w:t>
      </w:r>
    </w:p>
    <w:p>
      <w:r>
        <w:t>商圈大型活动或节假日封路期间，项目部执行“零占道、全退场”指令：所有影响主通行线的施工全部暂停，材料和机械撤至指定停放区，路面铺设临时通行垫板恢复行人通行。停工期间，项目部将人员和机械调配至新城路北段、652仓库路段等非商圈核心区的路段，利用原定夜间窗口完成路面铣刨、基层处理和附属工程，实现全局作业面的动态平衡。活动或节假日结束后，商圈路段集中投入预备班组和备用机具，在2个夜间窗口内完成停工期间积压的工序，恢复原定流水节拍。这种“商圈限制时段内资源外移、限制解除后集中回补”的模式已在第5章第3分层的穿插作业资源联动中进行了集群间资源调度设计，此处聚焦极端场景下的即时响应规则和决策权限</w:t>
      </w:r>
    </w:p>
    <w:p>
      <w:r>
        <w:t>商圈夜间施工限制还涉及噪声敏感时段的特殊管控。一旦收到居民或商户投诉引发执法部门现场处置，项目部授权现场施工负责人立即暂停高噪声工序（铣刨、破碎、碾压），转为低噪声工序（人工清扫、标线施划、路灯接线、检查井调平），待投诉处理完毕和现场协调结果明确后决定是否恢复高噪声施工。所有投诉和处理记录统一编号归档，作为工期影响证据和施工方案调整依据。步行街后街和衣铺巷因商户密度最高，项目部安排1名专职社区协调员常驻现场，提前获取商户活动信息和经营动态，将可能引发冲突的活动提前纳入施工窗口调整计划，减少临时冲击对工期的扰动</w:t>
      </w:r>
    </w:p>
    <w:p>
      <w:pPr>
        <w:pStyle w:val="Heading2"/>
      </w:pPr>
      <w:r>
        <w:t>极端场景工期预案：关键设备故障与材料断供工期预案</w:t>
      </w:r>
    </w:p>
    <w:p>
      <w:r>
        <w:t>本工程路面施工依赖铣刨机、摊铺机、双钢轮压路机和沥青保温运输车等关键设备，沥青混合料由商品沥青拌合站供应，若出现关键设备故障或材料断供，将直接导致摊铺作业停滞和关键线路中断。针对这一极端场景，项目部从设备保障、材料保障和工序替代三个维度建立预案</w:t>
      </w:r>
    </w:p>
    <w:p>
      <w:r>
        <w:t>设备保障维度，项目部在签订设备租赁合同时已约定备用机具条款：大型铣刨机和沥青摊铺机按“一用一备”配置，备机在设备租赁公司场内待命，接到调用指令后2小时内到场；双钢轮和胶轮压路机按1.5倍配置，单台故障时可从同一集群其他路段临时借调。每日开工前，各路段机械操作手按“设备点检清单”逐项检查并签字确认，点检发现隐患的设备当日强制停用并触发备机调入，避免设备带病作业导致中途故障。关键设备故障的修复时限已写入租赁合同附件：铣刨机和摊铺机的现场抢修时限为4小时，超过4小时仍不能恢复，无条件更换备机。福临街和新城路北段因沥青摊铺量较大且连续性要求高，其摊铺作业日的备机就位在附近待命点，不与其他路段共享，确保故障后可实现15分钟内更换</w:t>
      </w:r>
    </w:p>
    <w:p>
      <w:r>
        <w:t>材料保障维度，项目部已与两家以上合格沥青拌合站签订供应合同，并明确一家为主供站、一家为应急备供站。应急备供站的配合比和生产参数已提前报监理审批，确保主供站因设备故障、原料断供或环保限产等原因停产时，可直接切换至备供站供料，切换准备时间不超过2小时。652仓库路段因采用ATB-30和AC-13 SBS改性沥青两种混合料，其备供站须同时具备两种料的生产能力，项目部在合同签订时已进行现场考察和试配验证。材料运输车辆按运输距离和交通状况预留20%运力冗余，商圈拥堵时段启动绕行路线方案，运输车辆安装GPS定位实时追踪，一旦单车延时超过30分钟，调度中心直接增派车辆，保证摊铺机前等待车辆不少于2台</w:t>
      </w:r>
    </w:p>
    <w:p>
      <w:r>
        <w:t>当设备和材料双重受限（如主供站停产且备机同时故障）时，项目部启动工序全置换方案：受影响路段立即停止沥青摊铺工序，将该路段所有人员、小型机具转移至路面基层处理、井周加固、路缘石安装、排水沟修复和路灯基础施工等非沥青作业面，确保当日工时和劳动力不空转。待设备和材料恢复供应后，在后续2个作业日内通过延长单日有效作业时间和增加作业面并行施工，将更换期间的进度损失追回。各道路工序全置换的具体切换路径已在网络计划逻辑中以虚箭线预置，切换由施工片区负责人直接下令执行，项目部进度控制组在2小时内完成调整后的日计划发布，确保指令落地不迟滞</w:t>
      </w:r>
    </w:p>
    <w:p>
      <w:pPr>
        <w:pStyle w:val="Heading2"/>
      </w:pPr>
      <w:r>
        <w:t>极端场景工期预案：交通管制升级与出入口封控工期预案</w:t>
      </w:r>
    </w:p>
    <w:p>
      <w:r>
        <w:t>五一商圈周边道路施工期间，长沙市交通管理部门可能因重大活动、特勤警卫、节假日商圈客流管控等原因对施工路段实施超出原计划的临时交通管制或出入口封控，直接阻断施工车辆进出和材料运输通道。针对这一极端场景，项目部与长沙市天心区交警大队、五一商圈管理办公室建立信息直通机制，提前获取交通管制计划，并在总进度网络中为每次管制预置“交通管制响应窗口”。管制开始前24小时，项目部根据预报的管制路段和时段调整材料运输计划：管制路段涉及的施工材料提前1天完成场内转运和堆存，确保管制期间施工不间断；管制时段内无法进料的作业面，提前安排非材料依赖工序，如人工清扫、交通标线施划、路灯及监控杆件接线调试、成品保护检查等</w:t>
      </w:r>
    </w:p>
    <w:p>
      <w:r>
        <w:t>交通管制导致施工车辆无法进出的路段，项目部启用“临时场内储料点+二次倒运”方案。新城路北段和广厦新村出入口因涉及公交绕行和社会车辆通道调整，管制风险较高，项目部分别就近租赁硬地场所作为临储料点，储备不少于2天用量的沥青混合料保温运输、路缘石、井盖和标线材料，发生管制时通过小型运输车辆和人工接力完成“最后一公里”运送。步行街后街、福临街和衣铺巷因商圈巷道狭窄，大型运输车辆无法进入，本身即采用小型运输车和人工配合的供料方式，对交通管制的适应性较强，管制期间主要通过调整小型车辆进出时间和路线维持供料，必要时在夜间管制解除后集中补料</w:t>
      </w:r>
    </w:p>
    <w:p>
      <w:r>
        <w:t>出入口封控场景对广厦新村出入口和652仓库路段的影响最为突出。广厦新村出入口须保证小区居民车辆和行人的基本通行，若因施工需要临时封控出入口，项目部提前72小时在小区各单元门张贴公告并设置绕行提示牌，封控期间在出入口半幅通道铺设防滑钢板作为临时通行道，安排2名交通引导员24小时轮岗指挥。652仓库路段须保障物流车辆装卸通道，若因重载节点施工需要封闭出入口，项目部与仓库运营方协调在仓库非作业日或作业低谷期集中施工，封闭时间压缩至6小时以内并提前一周通知运营方调整物流计划。状元坡巷因坡道型巷道，封控期间行人的防滑和夜间照明须同步落实，该路段在封控区域的上下口设置连续硬隔离，夜间增设临时太阳能路灯和防滑垫，确保行人绕行安全，避免因安全事故引发的工期二次延误。各道路的交通管制和封控应对记录纳入《施工干扰事件台账》，与交通管理部门的往来函件、公告照片和通行数据一同归档，为工期责任界定提供证据闭环</w:t>
      </w:r>
    </w:p>
    <w:p>
      <w:pPr>
        <w:pStyle w:val="Heading2"/>
      </w:pPr>
      <w:r>
        <w:t>工序控制与验收节点总体划分逻辑</w:t>
      </w:r>
    </w:p>
    <w:p>
      <w:r>
        <w:t>本工程工序控制与验收节点以九条道路的差异化改造内容为基础，依据《城镇道路工程施工与质量验收规范》（CJJ 1-2008）和设计图纸中的路面结构大样图、钢筋混凝土结构大样图、抗裂贴处理示意图、侧石大样图、交通标线大样图、标志结构大样图、路灯基础图等专项图纸，将工序划分为路面结构层处治与恢复验收、排水设施修复与井周调试验收、照明及弱电系统安装验收、交通安全设施恢复验收四大类，并按照“工序开工条件核查→首件验收→过程隐蔽验收→分部工程验收→路面开放前综合检查”五级节点实施逐级控制。图纸中已明确的沥青路面整治结构、局部基础补强处理方式及路面加铺层位尺寸要求，在施工中必须按设计图层的铣刨深度和面层厚度对应设置停检点，不得以连续施工为由跳越隐蔽验收环节</w:t>
      </w:r>
    </w:p>
    <w:p>
      <w:r>
        <w:t>依据道路施工图设计说明中列出的九条道路改造内容差异，步行街后街、福临街、衣铺巷、广厦新村出入口属于沥青路面铣刨罩面类，其工序控制重点在于原沥青面层病害范围现场确认、铣刨后基层弯沉检测、粘层油施工及摊铺温度控制四个停检点；谢家冲巷、苏家巷属于混凝土路面加铺沥青面层类，其工序控制重点在于原混凝土板块弯沉差检测、脱空板块注浆效果验证、防反射裂缝措施（抗裂贴或应力吸收层）隐蔽验收、加铺层压实度与横坡校验四个停检点；652仓库路段属于路面结构层修复类，其工序控制重点在于基层承载力实测复核、ATB-30沥青稳定碎石分层施工压实记录、AC-13 SBS改性沥青罩面与重载段接缝处理三个停检点；新城路北段、状元坡巷除路面工序外，还需单独设置非机动车道结构验收及交通监控设施安装调试验收节点</w:t>
      </w:r>
    </w:p>
    <w:p>
      <w:r>
        <w:t>各道路工序控制节点与验收标准均须按照设计说明中引用的规范体系逐项对应，其中包括《城市道路工程设计规范》(CJJ 37-2012)、《城镇道路路面设计规范》（CJJ 169-2012）、《城镇道路养护技术规范》（CJJ 36-2016）、《城市道路交通设施设计规范》GB50688-2011、《城市道路交通标志和标线设置规范》GB 51038-2015、《城市道路照明工程施工及验收规程》CJJ89-2012等强制性标准。工序控制点表中每个节点的验收依据、检测方法、允许偏差和签认程序均已在施工方案中逐条对应，本章不再重复质量体系正文的详细内容，仅在工序验收节点中引用对应的质量控制成果</w:t>
      </w:r>
    </w:p>
    <w:p>
      <w:pPr>
        <w:pStyle w:val="Heading2"/>
      </w:pPr>
      <w:r>
        <w:t>步行街后街工序控制与验收节点</w:t>
      </w:r>
    </w:p>
    <w:p>
      <w:r>
        <w:t>步行街后街全长245m，车行道宽度7至8.5m，属于商圈步行街背街小巷类型，人流量大且商户密集。该路段工序控制必须与20至30m短段流水施工组织完全绑定，每一短段作为一个独立的工序验收单元，完成该段内全部路面处治和恢复工作后，方可转移至下一短段。工序验收按“原路面病害范围现场划线确认→铣刨深度与范围停检→基层弯沉检测→清扫与粘层油施工许可→沥青摊铺温度与压实度停检→标线恢复完成验收”六个节点依次推进，每个节点的验收签认完成后方可进入后续工序</w:t>
      </w:r>
    </w:p>
    <w:p>
      <w:r>
        <w:t>铣刨工序实施前，必须由施工单位会同监理单位和建设单位现场代表，根据设计图纸中注明的“根据现场沥青开裂情况确定需要清除的范围”和“根据现场实测明确路面弯沉达不到规范要求的板块”要求，对每一短段内的网裂、龟裂、沉陷、路框差等病害进行逐处标记，并在图纸上记录病害位置、范围和处理深度方案，形成《路面病害处治范围确认记录》。铣刨过程中，施工单位必须严格控制铣刨深度，若现场实际病害深度与设计图纸要求不一致时，应立即报请设计单位进行现场确认，不得擅自增加或减少铣刨深度。铣刨完成后，应对暴露出的基层进行弯沉检测，弯沉值不满足设计要求的区域必须扩大处治范围，并对扩挖部分再进行弯沉检测，直至满足设计要求，形成《基层弯沉检测报告》作为罩面前的必要前置条件</w:t>
      </w:r>
    </w:p>
    <w:p>
      <w:r>
        <w:t>沥青面层摊铺工序设置两个验收节点。第一节点为粘层油施工前，必须确认基层表面清洁、干燥，无松散颗粒和浮尘，气温符合设计要求，粘层油品种和用量按设计图纸中注明的快裂型乳化沥青及其撒布量控制，施工完成后封闭交通并记录干燥时间。第二节点为沥青混合料摊铺完成后，立即进行温度、厚度、平整度和压实度检测，检测记录与设计图纸中A级70号道路石油沥青技术要求及SBS改性沥青性能指标逐项对照，不符合要求的段落应在当日铲除重铺，不得过夜。交通标线恢复必须在沥青面层表面温度降至环境温度后且表面干燥条件下进行，标线施划完成后设置不低于30min的保护期，保护期内严禁车辆和行人踩踏，夜间路段同时设置警示锥筒，标线验收检查线形、反光系数和厚度后方可开放交通</w:t>
      </w:r>
    </w:p>
    <w:p>
      <w:pPr>
        <w:pStyle w:val="Heading2"/>
      </w:pPr>
      <w:r>
        <w:t>福临街工序控制与验收节点</w:t>
      </w:r>
    </w:p>
    <w:p>
      <w:r>
        <w:t>福临街全长100m，车行道宽度7至8m，属于商圈城市支路，沿线分布消防通道和商铺出入口。该路段工序控制的最大差异化特征是井盖调平与路面罩面必须进行工序绑定，不得将井盖调平作为罩面后的补救工序。工序验收按“原路面病害确认→局部基础补强隐蔽验收→井周混凝土加固验收→井盖高程复核→铣刨与清扫→粘层与摊铺停检→标线与交通设施恢复验收”七个节点执行</w:t>
      </w:r>
    </w:p>
    <w:p>
      <w:r>
        <w:t>该路段最关键的控制节点为井周处理工序。施工单位在路面铣刨前，必须逐井打开井盖检查井座、井圈和井筒的完整性，对存在破损、松动、错台的检查井，先行完成井圈加固和井座调平的隐蔽验收。图纸中注明检查井采用标准设计井，井盖采用球墨铸铁四防圆形井盖，井盖上应印有标识及抢修电话，材料进场时必须对这些标识和构造要求进行逐项核对并形成进场验收记录。井周加固混凝土达到设计强度后，对井盖高程进行复核，高程允许偏差按设计图纸和规范要求执行，偏差超限的必须在铣刨罩面前完成二次调平，不得在罩面后采用薄层调整方式掩盖井盖高程问题</w:t>
      </w:r>
    </w:p>
    <w:p>
      <w:r>
        <w:t>沥青摊铺工序中，必须特别注意井周和消防通道出入口区域的压实质量控制。摊铺机无法碾压到的井周区域，必须采用小型振动压路机配合人工热补方式压实，压实度不低于设计要求的96%。井周与路面接缝处必须在热态下进行处理，不得出现冷接缝高低差。该路段同时涉及路灯基础与电缆敷设工序，电缆敷设和路灯安装的工序验收节点引至照明系统专项验收，本章仅要求路面工序中做好与路灯基础的接口定位复核，基础法兰盘地脚螺栓位置与路面标高关系必须在罩面前完成实测并形成《路灯基础与路面高程接口复核记录》，防止罩面后出现基础预埋件与路面标高冲突的问题</w:t>
      </w:r>
    </w:p>
    <w:p>
      <w:pPr>
        <w:pStyle w:val="Heading2"/>
      </w:pPr>
      <w:r>
        <w:t>衣铺巷工序控制与验收节点</w:t>
      </w:r>
    </w:p>
    <w:p>
      <w:r>
        <w:t>衣铺巷全长143m，车行道宽度4至6m，属于窄幅商业巷道，作业空间受限且地下管线密集。该路段工序控制的核心在于“材料随用随进、沟槽不过夜敞口、开挖面当天封闭回填”三项刚性约束，以此倒排工序验收节点设置。工序验收按“物探复核→开挖范围审批→弱电管群敷设隐蔽验收→即时回填压实验收→路面修补基层验收→面层恢复验收”六个节点执行，每个节点必须在当日完成闭合</w:t>
      </w:r>
    </w:p>
    <w:p>
      <w:r>
        <w:t>弱电下地工序开工前，必须完成管线物探复核，物探范围应覆盖设计图纸标注的既有管线路径以及未标注但可能存在的其他市政管线，物探成果与设计图纸比对后形成《地下管线物探复核报告》，报监理单位确认后方可签发该段的开挖许可证。弱电管群敷设工序的隐蔽验收必须在下管、包封和回填三个节点分别设置停检点。下管阶段检查管材规格、排列方式和接头封闭质量；包封阶段检查混凝土配合比、浇筑密实度和养护措施；回填阶段检查分层回填厚度和压实度，回填材料必须满足设计图纸中对于管顶最小覆土厚度的要求。每个节点的验收签认必须在当日完成，不得因验收流程延迟导致沟槽过夜敞口，夜间确实无法完成时，必须对沟槽进行全面覆盖和硬隔离，并设置警示灯和值守人员</w:t>
      </w:r>
    </w:p>
    <w:p>
      <w:r>
        <w:t>路面修补单元中，该路段的工序特殊性在于窄巷条件下摊铺碾压设备选型受限，必须采用人工摊铺配合小型压实机具。人工摊铺的工序控制要点在于摊铺温度保持和摊铺厚度均匀性，摊铺前必须对熨平板和刮板温度进行实测，摊铺过程中每5m设置一个厚度控制点，厚度偏差超过设计要求的段落必须在碾压前进行补料或铲除调整。碾压成型后每10m检测一处压实度，压实度不合格的区域必须立即返工。标线与导向恢复必须在路面验收合格后同步完成，巷道内标线线形不得因路面宽度变化而出现突然收窄或偏移，验收时采用车辆模拟通行方式检查</w:t>
      </w:r>
    </w:p>
    <w:p>
      <w:pPr>
        <w:pStyle w:val="Heading2"/>
      </w:pPr>
      <w:r>
        <w:t>谢家冲巷工序控制与验收节点</w:t>
      </w:r>
    </w:p>
    <w:p>
      <w:r>
        <w:t>谢家冲巷全长320m，车行道宽度7.5至15m，属于居民生活性巷道，其区别于其他路段的工序特点是对现状混凝土路面基础处治合格后加铺沥青面层，而非沥青路面铣刨罩面。该路段的工序验收核心节点为“混凝土板块病害调查→脱空板块注浆效果检验→防反射裂缝措施隐蔽验收→加铺层摊铺温度与压实度停检→排水边沟恢复验收”五个节点，其中脱空板块注浆效果检验和防反射裂缝措施是该路段区别于其他路段的独有控制节点</w:t>
      </w:r>
    </w:p>
    <w:p>
      <w:r>
        <w:t>混凝土板块病害调查阶段，必须对全线混凝土板块进行逐板编号，对每板进行外观检查、弯沉检测和相邻板块弯沉差检测。混凝土板弯沉值应小于0.2mm，相邻板块间的弯沉差应小于0.06mm，超标的板块必须进行标记并分类处治，形成《混凝土板块病害调查与处治分类表》。脱空板块的注浆效果验收采用注浆前后弯沉对比检测作为控制手段，注浆后弯沉值必须满足设计要求，达不到要求的板块应进行二次注浆或采取破碎更换措施。注浆材料的配合比、注浆压力和注浆量记录必须随板块编号对应归档</w:t>
      </w:r>
    </w:p>
    <w:p>
      <w:r>
        <w:t>防反射裂缝措施是该路段最重要的隐蔽验收节点。设计图纸中注明的抗裂贴或应力吸收层施工前，必须对裂缝进行清洁干燥处理，裂缝表面须平整、无突起、无凹陷，底层油的干燥时间一般控制为30至60分钟。抗裂贴粘贴后应进行逐段检查，不得出现气泡、脱空和褶皱，粘贴宽度和搭接长度按设计图纸要求的尺寸控制。防反射裂缝措施验收合格后，方可进行沥青加铺层施工。加铺层施工中，必须按照设计图纸要求的厚度、横坡和压实度进行过程检测，加铺层与新旧路面的接缝处必须处理平整，不得出现台阶状高差。排水边沟恢复验收必须在路面加铺完成后进行，重点检查边沟排水畅通性和沟底与路面高程衔接的正确性，通过泼水试验验证排水效果</w:t>
      </w:r>
    </w:p>
    <w:p>
      <w:pPr>
        <w:pStyle w:val="Heading2"/>
      </w:pPr>
      <w:r>
        <w:t>652仓库路段工序控制与验收节点</w:t>
      </w:r>
    </w:p>
    <w:p>
      <w:r>
        <w:t>652仓库路段全长100m，车行道宽度5.5至6m，属于仓储物流影响路段，区别于其他路段的工序特征是该路段须进行路面结构层修复而非表层罩面，且ATB-30沥青稳定碎石基层和AC-13 SBS改性沥青面层施工中的重载节点验收是独有控制内容。该路段工序验收按“基层承载力现场实测→基层病害处治范围确认→ATB-30基层分层施工逐层验收→AC-13面层摊铺温度与压实度停检→重载区域弯沉复核与开放交通条件确认”五个节点执行</w:t>
      </w:r>
    </w:p>
    <w:p>
      <w:r>
        <w:t>基层承载力现场实测是启动路面结构层修复的前置必要条件。施工单位必须对全路段进行弯沉检测和密实度检测，检测结果与设计图纸中注明的基层承载力要求进行逐段比对，不满足要求的区域必须按图纸中“清除病害地段沥青路面至下基层下15cm”的要求确定处治范围和深度，形成《基层处治范围确认图》作为开挖依据。ATB-30沥青稳定碎石基层分层施工中，每层摊铺厚度和压实度必须按照设计图纸和规范要求控制，每层压实完成并温度降至规定值后方可进行上一层摊铺，层间必须喷洒粘层油并保证层间粘结质量。每层施工完成后均须进行压实度、平整度和横坡检测，检测记录按层位对应编号归档</w:t>
      </w:r>
    </w:p>
    <w:p>
      <w:r>
        <w:t>AC-13 SBS改性沥青罩面施工是该路段最核心的工序控制节点。摊铺前必须确认ATB-30基层的平整度、横坡和压实度已验收合格，基层表面清洁、干燥，粘层油喷洒均匀。摊铺过程中，摊铺温度、碾压温度、碾压遍数和压实度必须逐车记录，且施工车辆与物流车辆的交叉必须在交通协调员指挥下进行，仓库出入口区域在摊铺和碾压时必须采用临时导向措施确保物流车辆能够绕行。面层施工完成后，必须在开放交通前对重载区域进行弯沉复核，弯沉值满足设计要求且压实度达到96%以上方可开放交通。开放交通的条件包括：面层温度已降至50℃以下、压实度和弯沉检测记录齐全并已签认、仓库运营窗口已协调完毕。交通开放后24小时内，施工单位应安排专人巡视，发现车辙、推移等异常情况立即封闭并启动应急修补</w:t>
      </w:r>
    </w:p>
    <w:p>
      <w:pPr>
        <w:pStyle w:val="Heading2"/>
      </w:pPr>
      <w:r>
        <w:t>新城路北段与状元坡巷工序控制与验收节点</w:t>
      </w:r>
    </w:p>
    <w:p>
      <w:r>
        <w:t>新城路北段全长80m，车行道宽度6m，属于城市支路通行主段；状元坡巷全长350m，车行道宽度6至7m，属于坡道型老旧巷道。两条道路共同设置路面铣刨罩面、交通标线恢复、照明与弱电接口施工工序验收节点，同时各自设置独立控制节点：新城路北段增设非机动车道结构验收和违停抓拍球机安装调试验收节点，状元坡巷增设坡段防滑面层控制和排水路径恢复验收节点</w:t>
      </w:r>
    </w:p>
    <w:p>
      <w:r>
        <w:t>新城路北段的工序验收按“原路面病害处治验收→非机动车道基础与铺装验收→路面铣刨罩面停检→照明及弱电管线接口验收→违停抓拍球机安装调试与标志标牌验收→道路标线施划验收”六个节点执行。非机动车道结构验收必须对其基层压实度、铺装材料规格和平整度进行独立检测，与机动车道分别形成独立的验收档案，不得合并验收。违停抓拍球机和禁停标志标牌的安装调试完成后，必须进行图像清晰度、抓拍范围覆盖和信号传输稳定性测试，测试记录作为智能化设施专项验收的组成部分，验收合格后方可投入使用</w:t>
      </w:r>
    </w:p>
    <w:p>
      <w:r>
        <w:t>状元坡巷的工序验收按“坡段排水路径现场确认→原路面病害处治验收→雨水口恢复与排水沟修复验收→防滑面层材料配合比审批与摊铺温度停检→碾压方向与坡向匹配控制验收→照明设施安装验收→开放前防滑和排水综合检查”七个节点执行。该路段的核心特殊节点为坡面排水恢复验收和防滑面层施工验收。坡面排水恢复必须在路面铣刨后进行，对原有的雨水口和排水路径进行清理、疏通和修复，并通过泼水试验验证坡面水能够顺利汇入雨水口，不得出现路面积水或横向漫流。防滑面层施工时，必须严格控制沥青混合料的抗滑指标，碾压方向必须与坡向相匹配，防止混合料在碾压过程中向下滑移产生离析。碾压完成后立即进行构造深度和摩擦系数检测，抗滑指标不满足设计要求的段落必须在开放交通前进行处置，不得在开放交通后以观察运行方式替代检测验收。开放交通前的综合检查必须同时包含路面排水、夜间照明和防滑性能三项内容，形成《坡段开放交通条件综合检查表》并签字确认</w:t>
      </w:r>
    </w:p>
    <w:p>
      <w:pPr>
        <w:pStyle w:val="Heading2"/>
      </w:pPr>
      <w:r>
        <w:t>工序控制与验收节点：穿插作业的工序验收协调与信息化进度监测接口</w:t>
      </w:r>
    </w:p>
    <w:p>
      <w:r>
        <w:t>本工程九条道路同时穿插施工，各道路的工序验收节点不可避免存在时间重叠和资源竞争，因此必须建立工序验收的信息化协调机制和分级预警规则。工序验收节点的申请、验收、签认和整改全过程纳入项目信息化进度管理平台，每条道路的每个工序验收节点设置独立的进度计划日期和实际完成日期，当实际验收日期滞后计划超过1天时，系统自动生成黄色预警并推送至施工负责人和监理工程师；超过3天时升级为橙色预警，要求施工负责人提交书面纠偏措施并报项目经理审批；超过5天时升级为红色预警，启动赶工预案并由项目技术负责人专项督办</w:t>
      </w:r>
    </w:p>
    <w:p>
      <w:r>
        <w:t>工序验收与进度监测的数据接口标准统一为“道路编号－工序代码－验收节点号－计划日期－实际日期－验收人－验收结论－整改情况”八位字段，每条道路每完成一个工序验收节点，系统自动更新该道路的进度百分比和预计完工时间，并据此推演下游未开工道路的资源冲突风险。针对各道路工序验收节点的资源冲突，信息化平台设置资源争用检测功能，当同一时间段内多道路同时申请沥青摊铺班组、压实检测组或标线施工班组时，平台自动发出资源冲突预告，由生产调度会进行人工协调和优先级排序，形成《工序验收资源协调周计划》作为下一周期工序安排的依据</w:t>
      </w:r>
    </w:p>
    <w:p>
      <w:r>
        <w:t>工序验收节点的资料管理也必须与信息化平台对接，每个验收单的签认文件、检测报告、影像资料和整改闭合记录必须在验收完成后4小时内上传至平台对应节点，未按时上传的节点在平台中显示为“资料待补”状态，该状态下对应道路的下道工序不得开工。信息化平台的工序验收模块同时设置业主和监理单位的查看权限，便于其对九条道路的整体进度和节点完成情况进行实时监督，其查看界面包括各道路的各工序验收节点完成率、验收通过率、整改返工率和平均验收周期四个统计指标，为工程进度的透明化管理提供数据支撑</w:t>
      </w:r>
    </w:p>
    <w:p>
      <w:r>
        <w:t>工序验收中出现的质量偏差和整改情况，直接反馈至机制和资源动态调整流程中。当某道路的某工序验收节点因质量问题需要返工处理时，返工的工期影响由生产副经理和技术负责人共同评估，在24小时内完成该道路后续工序的节点时间调整，并同步更新下游受影响的穿插道路的资源调配方案。各道路的工序验收整体完成率按周统计，纳入项目周进度分析报告，作为下周进度预测和资源投入调整的基础数据</w:t>
      </w:r>
    </w:p>
    <w:p>
      <w:pPr>
        <w:pStyle w:val="Heading2"/>
      </w:pPr>
      <w:r>
        <w:t>工期目标与节点分解：工期目标与总体部署原则</w:t>
      </w:r>
    </w:p>
    <w:p>
      <w:r>
        <w:t>本项目总工期目标为120日历天，计划开工日期2026年8月3日，计划完工日期2026年12月1日。工期编制依据招标文件明确的工期要求、施工图设计说明中“分段施工、自身消化与分流疏解相结合”的交通组织原则、以及九条道路分属不同街区且具有独立作业面的特点，将总工期分解为施工准备期、各路段路面结构施工期、照明与弱电配套设施施工期、交通设施恢复与收尾验收期四个阶段。总工期目标一经确定即作为本项目进度控制的刚性约束，所有施工部署、资源配置和分包合同工期均须以2026年12月1日为不可突破的关门节点进行倒排</w:t>
      </w:r>
    </w:p>
    <w:p>
      <w:r>
        <w:t>为确保工期目标的严肃性和可执行性，项目将总工期120天进一步分解为四个控制性节点：第1至第10天完成施工准备阶段，主要包括施工测量放线、既有路面弯沉检测与基层密实度复核、现场管线探查、施工围挡搭设及交通导改方案报批；第11至第90天为路面结构施工主体阶段，完成全部九条道路的路面病害处治、基础补强、铣刨罩面及混凝土路面加铺沥青面层；第91至第110天为照明设施安装与弱电下地配合施工阶段，完成路灯更换与新建、电缆敷设、配电柜安装及弱电管群回填与接口保护；第111至第120天为交通标线恢复、标志标牌安装、成品保护拆除、场地清理及竣工验收移交阶段。每个节点均设置刚性完成时限和里程碑验收条件，不得突破</w:t>
      </w:r>
    </w:p>
    <w:p>
      <w:r>
        <w:t>针对本项目九条道路分布在五一商圈核心区、居民生活区和仓储物流区三个不同功能区、作业条件差异显著的特点，施工总体部署采取“分区组织、分路流水、夜间为主、日间补段”的策略，即将九条道路划分为三个施工集群：第一集群包括步行街后街、福临街和衣铺巷，属商圈核心区，以夜间错峰施工为主导；第二集群包括谢家冲巷、652仓库路段和新城路北段，属居民生活与仓储物流影响区，以避开早晚高峰和物流高峰的分时作业为原则；第三集群包括广厦新村出入口、状元坡巷和苏家巷，属小区出入口及窄巷段，以短段快速施工和最大限度保障居民通行为核心。三个集群在资源投入上相对独立、在关键线路上部分搭接，确保总工期受控</w:t>
      </w:r>
    </w:p>
    <w:p>
      <w:pPr>
        <w:pStyle w:val="Heading2"/>
      </w:pPr>
      <w:r>
        <w:t>工期目标与节点分解：第一集群商圈核心区工期节点分解</w:t>
      </w:r>
    </w:p>
    <w:p>
      <w:r>
        <w:t>步行街后街全长约245米，路面宽度7至8.5米，主要工作内容为现状沥青路面病害处治、铣刨13cm面层后铺设沥青面层约2367平方米、部分路段铣刨4cm后罩面约505平方米、更换现状侧石及拆除平石，同步完成弱电下地接口保护、路灯更换及交通标线恢复。该路段位于万达购物广场与长沙中心印象城之间，人流量极大、商户密集，施工必须采取“20至30米短段流水、夜间施工、次日营业前恢复通行”的模式。节点工期分解为：第1至第3天完成现场测量放线、路面弯沉检测分区划分及商户告知；第4至第45天完成逐段路面病害开窗处治、基础补强及沥青面层摊铺，按每夜完成约8至10米推进；第46至第55天完成侧石更换及平石拆除；第56至第75天完成路灯更换、电缆敷设及弱电下地接口保护；第76至第85天完成交通标线恢复和护栏安装；第86至第90天完成收边收口和成品保护拆除</w:t>
      </w:r>
    </w:p>
    <w:p>
      <w:r>
        <w:t>福临街全长约100米，路面宽度7至8米，主要工作内容为路面罩面、井盖调平、路灯基础与电缆敷设及交通设施恢复。该路段连接解放西路与坡子街，消防和小区通道功能不可中断，施工采用半幅分段导改方式，先施工半幅路面、完成后开放再施工另半幅，始终保持单幅通行。节点工期分解为：第1至第3天完成测量放线、井位高程复核及半幅围挡搭设报批；第4至第20天完成第一半幅路面铣刨罩面及井周处治；第21至第35天完成第二半幅路面铣刨罩面及井周处治；第36至第50天完成两半幅接缝处理、井盖终调及路灯基础浇筑；第51至第65天完成路灯安装及电缆敷设；第66至第75天完成交通标线恢复和标牌安装；第76至第80天完成全路段清扫、护栏恢复和撤场</w:t>
      </w:r>
    </w:p>
    <w:p>
      <w:r>
        <w:t>衣铺巷全长约143米，路面宽度仅4至6米，属典型窄幅商业巷道，主要工作内容为窄巷路面修复、弱电下地、雨污口和检查井周边修补及标线与导向恢复。巷道宽度受限，无法容纳大型机械，必须采用人工摊铺配合小型压实机具的作业方式，材料实行随用随进的“零库存”配送模式。节点工期分解为：第1至第5天完成管线探查、井位复测、商户协调及围挡方案报批；第6至第35天逐段完成路面病害处治、基础补强及沥青面层摊铺，按每段不超过15米控制；第36至第45天完成弱电管群敷设、即时回填及检查井周边修补；第46至第55天完成雨污口整修、标线恢复及巷道清扫；第56至第60天完成全部收尾、围挡拆除和商户门前通行的最终检查确认</w:t>
      </w:r>
    </w:p>
    <w:p>
      <w:pPr>
        <w:pStyle w:val="Heading2"/>
      </w:pPr>
      <w:r>
        <w:t>工期目标与节点分解：第二集群居民生活与仓储物流区工期节点分解</w:t>
      </w:r>
    </w:p>
    <w:p>
      <w:r>
        <w:t>谢家冲巷全长约320米，路面宽度7.5至15米，主要工作内容为现状混凝土路面基础处治合格后加铺沥青面层、排水边沟和井周恢复、弱电下地配合及人行通道恢复。该路段为居民生活性巷道，施工须避开早晚居民出行高峰时段，每日上午8:30至11:30、下午14:00至17:00为允许占道作业窗口，其余时段必须恢复基本通行。节点工期分解为：第1至第6天完成测量放线、原混凝土板弯沉检测及破损板块标记、居民告知牌设置和移动围挡准备；第7至第50天分段完成破损混凝土板换板或注浆处治、板缝处理、基层密实度复核及沥青面层摊铺，按每段30至40米推进；第51至第65天完成排水边沟清淤整修、井周加高及弱电管群回填；第66至第80天完成人行道修复、路灯基础施工及电缆敷设；第81至第90天完成交通标线、护栏恢复及全线交通安全检查后撤场</w:t>
      </w:r>
    </w:p>
    <w:p>
      <w:r>
        <w:t>652仓库路段全长约100米，路面宽度5.5至6米，主要工作内容为现状混凝土路面基础处治合格后铺筑沥青面层，且需采用ATB-30沥青稳定碎石进行基层补强并铺筑AC-13 SBS改性沥青罩面，路段末端连接仓储物流区出入口，重载车辆通行频繁。该路段的关键控制点为重载区域弯沉必须满足设计要求、基层病害先处治再罩面、开放交通前完成压实度和温度记录。节点工期分解为：第1至第5天完成现场弯沉检测、基层密实度评估及仓库运营窗口协调；第6至第20天完成破损混凝土板换板、注浆及基层补强；第21至第35天完成ATB-30沥青稳定碎石基层铺筑及碾压；第36至第45天完成AC-13 SBS改性沥青面层摊铺及压实度检测；第46至第55天完成重载区域弯沉复核、井周处治及标线恢复；第56至第60天完成成品保护和撤场。该路段施工期间需与仓库运营方建立动态协调机制，物流高峰时段暂停占道，施工车辆与物流车辆分时进出</w:t>
      </w:r>
    </w:p>
    <w:p>
      <w:r>
        <w:t>新城路北段全长约80米，路面宽度6米，主要工作内容为较连续路面铣刨罩面、交通标线恢复、路灯与弱电接口施工以及公交和社会车辆通行保障。该路段通行流量较大，施工采取“先路口后直线段”的组织顺序，即先将两端路口处治完成并开放，再封闭中间直线段连续摊铺，以减少路口导改对区域路网的冲击。节点工期分解为：第1至第5天完成测量放线、路口导改方案报批及公交绕行提示牌设置；第6至第15天完成两端路口段路面铣刨罩面及井周处治；第16至第30天完成中间直线段路面连续摊铺，摊铺连续作业以减少冷接缝；第31至第40天完成路灯基础浇筑、电缆敷设及弱电接口施工；第41至第50天完成交通标线恢复、标牌安装及全线交通安全检查后撤场</w:t>
      </w:r>
    </w:p>
    <w:p>
      <w:pPr>
        <w:pStyle w:val="Heading2"/>
      </w:pPr>
      <w:r>
        <w:t>工期目标与节点分解：第三集群道路与出入口工期节点分解</w:t>
      </w:r>
    </w:p>
    <w:p>
      <w:r>
        <w:t>广厦新村出入口全长约100米，路面宽度4.5至7米，主要工作内容为出入口路面恢复、路缘与井周调平、标识标线恢复及临时通行保障。该路段为居民小区车辆和行人唯一或主要出入口，施工期间不得中断基本通行，必须采取半幅施工、夜间完成影响通行工序、开放前完成防滑和标识检查的管控模式。节点工期分解为：第1至第5天完成测量放线、小区物业和居民告知、半幅围挡和临时通行设施搭设；第6至第20天完成第一半幅路面病害处治、基础补强及沥青面层摊铺；第21至第35天完成第二半幅路面处治及摊铺；第36至第45天完成全幅路缘整修、井周终调及标线恢复；第46至第50天完成临时设施拆除、出入口防滑检查和24小时应急责任角色确认</w:t>
      </w:r>
    </w:p>
    <w:p>
      <w:r>
        <w:t>状元坡巷全长约350米，路面宽度6至7米，属坡道型老旧巷道，主要工作内容为坡道路面病害处治、抗滑面层控制、雨水口和排水路径恢复及弱电与照明配合施工。该路段为韶山南路通往长沙商贸旅游职业技术学院老校区的通道，存在明显纵坡，施工期间必须重点控制雨天湿滑风险和摊铺料下滑离析。节点工期分解为：第1至第8天完成现场测量放线、纵坡分段复核、排水设施检查及坡段上下口封控方案报批；第9至第50天逐段完成坡面破损处治、基层补强及沥青面层摊铺，碾压方向与坡向保持一致，雨水口先行清理并设置截水设施；第51至第70天完成路灯更换、电缆敷设、弱电管群回填及排水路径恢复；第71至第85天完成全线防滑检查、标线恢复及坡段安全评估后开放通行</w:t>
      </w:r>
    </w:p>
    <w:p>
      <w:r>
        <w:t>苏家巷全长约33米，路面宽度4米，为本次改造中最短的老旧窄巷段，主要工作内容为路面修补罩面、弱电下地、井盖与边沟修复及照明和标线恢复。该路段作业面极其狭窄，必须先探管后开挖，开挖面当天封闭回填不过夜敞口。节点工期分解为：第1至第5天完成管线探查、井位复测及居民协调；第6至第15天完成路面病害处治和基础补强；第16至第25天完成沥青面层摊铺、井盖和边沟修复；第26至第33天完成弱电管群敷设即时回填、照明设施恢复及标线恢复后撤场</w:t>
      </w:r>
    </w:p>
    <w:p>
      <w:pPr>
        <w:pStyle w:val="Heading2"/>
      </w:pPr>
      <w:r>
        <w:t>工期目标与节点分解：关键线路识别与网络计划逻辑</w:t>
      </w:r>
    </w:p>
    <w:p>
      <w:r>
        <w:t>本项目关键线路由以下工作包串联组成：施工准备与全线测量放线→地下管线探查与井位复测→652仓库路段基层病害处治及ATB-30基层铺筑→652仓库路段AC-13面层摊铺及重载弯沉复核→新城路北段连续摊铺及井周调平→状元坡巷坡面处治及抗滑面层→全线交通标线恢复→竣工验收移交。关键线路总时长为零，其上任何一项工作的延误将直接导致总工期顺延，因此关键线路上的工作不得因任何施工组织原因出现滞后。652仓库路段之所以进入关键线路，是因为该路段涉及ATB-30大粒径沥青稳定碎石基层铺筑和重载区域弯沉复核，工序间歇时间长、检测要求高，且施工窗口受物流运输限制；新城路北段因通行流量大而必须采用连续摊铺工艺，不能分段割裂；状元坡巷因纵坡条件下施工安全保障和抗滑控制工序不可压缩</w:t>
      </w:r>
    </w:p>
    <w:p>
      <w:r>
        <w:t>非关键线路工作主要包括步行街后街、福临街、衣铺巷、谢家冲巷、广厦新村出入口和苏家巷的路面结构和配套设施施工，这些工作在关键线路控制下分别存在5至18天的自由时差。其中，步行街后街因夜间施工效率受限，自由时差为8天；衣铺巷因窄巷材料和人员进出制约，自由时差为10天；广厦新村出入口因半幅施工和居民保障要求，自由时差为12天。项目网络计划将充分利用非关键工作的时差进行资源均衡，在关键线路工作受降雨或管线冲突影响时，可将非关键工作上的资源临时调拨至关键线路进行纠偏，但不得因此造成非关键工作转化为关键工作</w:t>
      </w:r>
    </w:p>
    <w:p>
      <w:r>
        <w:t>施工期间九条道路的流水节拍按“病害处治→基层恢复→面层摊铺→井周和附属设施→标线恢复”五道主要工序排定。第一集群商圈道路流水步距控制在2至3天，以短段快速流转为特征；第二集群道路流水步距控制在4至5天，允许基层养护间歇；第三集群道路流水步距控制在3至4天，兼顾坡面防滑和居民通行保障。流水施工的组织不是简单的路段串联，而是通过三个集群的平行推进实现整体工期的缩短，集群内部路段依次流水，集群之间在资源配比上相对独立</w:t>
      </w:r>
    </w:p>
    <w:p>
      <w:pPr>
        <w:pStyle w:val="Heading2"/>
      </w:pPr>
      <w:r>
        <w:t>工期目标与节点分解：穿插作业与多专业施工组织</w:t>
      </w:r>
    </w:p>
    <w:p>
      <w:r>
        <w:t>本项目施工内容包括道路、排水、照明、弱电接地及交通设施等多个专业，工期控制必须通过合理的穿插作业来完成。穿插作业的核心逻辑为：以道路路面结构施工为主线，照明和弱电下地施工为穿插线，交通设施恢复为收口线，三条线在时间轴上分层搭接但不互相阻塞。具体安排为：当某路段完成路面基层处治并进入养护期时，同步穿插该路段的照明电缆沟开挖、管线敷设及路灯基础浇筑；当该路段面层摊铺完成后，立即穿插交通标线施划和标志标牌安装，从而将总工期压缩约15%至18%</w:t>
      </w:r>
    </w:p>
    <w:p>
      <w:r>
        <w:t>以步行街后街为例，该路段在逐段基层处治完成后进行养护的36至48小时窗口期内，同步组织路灯基础浇筑和电缆穿不锈钢线槽敷设作业，做到“路面养护不空窗、照明施工不另占工期”。在衣铺巷及苏家巷等窄巷段，弱电管群敷设与路面基础恢复采用“同一开挖面连续作业”方式，即路面结构开挖至基层底标高后，先由弱电班组铺设管群并即时回填至基层顶面标高，再由道路班组接续铺筑基层和面层，实现照明与道路工序的无缝衔接</w:t>
      </w:r>
    </w:p>
    <w:p>
      <w:r>
        <w:t>照明设施的安装调试穿插点在面层摊铺完成后、交通标线施划前。状元坡巷照明设置单独照明配电柜，电源引自邻近变压器并单独设表计量，其配电柜基础、进线电缆敷设和灯具端电压调试须在面层开放交通前全部完成并形成调试记录。步行后街对已有路灯全部更换为6米特色景观型路灯，电缆沿不锈钢线槽外加橡胶减速板组合敷设，灯具采用单灯控制并具备深夜降半功率节能运行功能。照明穿插施工的关键检查点为：路灯基础的接地电阻值是否≤1Ω、TN-S接地系统各金属构件等电位联结是否可靠、灯具端电压是否在额定电压的90%至105%范围内</w:t>
      </w:r>
    </w:p>
    <w:p>
      <w:pPr>
        <w:pStyle w:val="Heading2"/>
      </w:pPr>
      <w:r>
        <w:t>工期目标与节点分解：进度监测与偏差纠偏机制</w:t>
      </w:r>
    </w:p>
    <w:p>
      <w:r>
        <w:t>进度监测体系建立“日报告、周分析、节点考核”的三级监控机制。每日18:00前由各路段施工员提报本日完成工程量、投入劳动力及机械台班、次日计划及需要协调事项，项目部计划统计人员汇总生成施工日报。施工日报的内容不是简单的统计流水账，而是以施工图桩号或分段编号为索引，逐一记录每个流水段的“面层铣刨进度”、“病害处治进度”、“基层铺筑进度”、“井周处治进度”、“面层摊铺进度”、“照明穿插进度”和“标线恢复进度”七项指标的分部完成比例。当某分项当日的实际完成比例较计划完成比例低于5%时，记为轻微偏差，由工区内部次日调整；当低于10%时记为显著偏差，启动工区级纠偏响应；当连续三日偏差累计超过15%或关键线路工作出现任何负偏差时，启动项目部级赶工预案</w:t>
      </w:r>
    </w:p>
    <w:p>
      <w:r>
        <w:t>偏差纠偏采用“技术纠偏优先、资源纠偏补充、工序纠偏兜底”的渐进式策略。轻微偏差优先通过优化分段长度和工序衔接顺序进行技术纠偏，如步行街后街夜间施工中因商户临时协调造成某夜间完成量不足时，次日适当缩短该段围挡长度并增加一个作业小组进行追赶。显著偏差除技术纠偏外，增加资源投入进行集中纠偏，如652仓库路段基层弯沉不达标需增加换板面积时，立即调用储备的破除设备和沥青稳定碎石料进行集中处治，同时与仓库运营方协商临时延长作业窗口，确保不拖入关键线路时差。连续三日偏差累计超过15%时，启动工序纠偏，即在不违反工艺间歇和养护要求的前提下，将后续工序与当前工序部分搭接，如将井周处治和面层摊铺之间的距离由原计划的2天压缩为24小时内衔接，并在面层摊铺前增加一次高程复核确保搭接质量</w:t>
      </w:r>
    </w:p>
    <w:p>
      <w:r>
        <w:t>进度监测与纠偏的档案记录必须完整，所有日报、周分析报告、偏差预警通知、纠偏指令及纠偏效果验证记录归档保存，作为工期索赔和分包管理的依据。项目每周召开进度专题例会，重点对关键线路和次关键线路的完成趋势进行滚动分析，提前识别可能影响下一节点工期的风险事件，例会纪要须明确上一个纠偏周期的效果评价和下一周期的预防性控制措施</w:t>
      </w:r>
    </w:p>
    <w:p>
      <w:pPr>
        <w:pStyle w:val="Heading2"/>
      </w:pPr>
      <w:r>
        <w:t>工期目标与节点分解：极端场景赶工预案</w:t>
      </w:r>
    </w:p>
    <w:p>
      <w:r>
        <w:t>当总工期出现累计滞后超过10天或关键线路滞后超过5天时，启动项目级赶工预案。赶工预案的首要前提是不突破质量控制和安全管理底线，不得通过省略基层养护时间、取消弯沉检测、跳过井周处治或减少面层压实遍数等手段换取时间。所有赶工措施必须在技术可行的框架内，按照“增加作业面、延长作业时间、加大资源密度、优化工序搭接”四个方向制定并报监理审批</w:t>
      </w:r>
    </w:p>
    <w:p>
      <w:r>
        <w:t>第一个赶工方向为增加并行作业面。将原计划单线推进的路段拆分为两个独立作业段，分别配置一套完整的人机料资源，但必须确保两段的施工缝位置避开交叉口、重载轮迹带和检查井密集区，接缝处严格按冷接缝或热接缝工艺处理并增加接缝密实度检测频次。以谢家冲巷320米较长路段为例，当出现显著滞后时，可在中段选取合适的分界桩号拆分为南北两段同时施工，两端分别从起点和终点向中间推进，接缝处设置于直线段中部远离居民出入口的位置</w:t>
      </w:r>
    </w:p>
    <w:p>
      <w:r>
        <w:t>第二个赶工方向为延长有效作业时间。在满足夜间施工噪声控制要求和居民告知义务的前提下，将夜间施工段的有效作业时间由6小时延长至8小时。步行街后街、福临街等商圈道路可申请将夜间施工时间适度提前和推后，相应增加商户告知和交通导改人员配置；谢家冲巷、状元坡巷等居民区道路则严格控制噪声工序的作业时间，夜间的延长仅用于基层养护、材料转运和检测等低噪声工序</w:t>
      </w:r>
    </w:p>
    <w:p>
      <w:r>
        <w:t>第三个赶工方向为加大关键资源密度。将原计划单套摊铺设备覆盖的路段改为双套设备同时摊铺，如652仓库路段和新城路北段时间紧迫时可调用备用的中小型摊铺机和压路机组合，同时增加沥青混合料供应保障和运输车辆，确保摊铺连续性。所有技术参数、材料信息均以实际发生记录为准，相关资料归档留存</w:t>
      </w:r>
    </w:p>
    <w:p>
      <w:r>
        <w:t>第四个赶工方向为优化工序逻辑。在不违背工艺原则的条件下，将部分串联工序改为搭接工序。如照明电缆敷设原在路面面层摊铺后单独进行，赶工期间可提前至基层养护期内完成电缆沟开挖和管线铺设，仅将灯具安装和通电调试保留至面层完成后进行，缩短净工期</w:t>
      </w:r>
    </w:p>
    <w:p>
      <w:pPr>
        <w:pStyle w:val="Heading2"/>
      </w:pPr>
      <w:r>
        <w:t>工期目标与节点分解检查表</w:t>
      </w:r>
    </w:p>
    <w:p>
      <w:r>
        <w:t>为将工期目标逐级分解、逐段落实、逐项检查，本项目建立节点工期控制矩阵，以道路名称为行、以控制节点为列，逐项明确计划时间、前置条件、关键作业内容和纠偏措施。节点控制矩阵作为项目部内部进度管理的核心工具，每日更新进度数据、每周复核节点状态、每节点完成时由项目技术负责人签认并归入竣工资料。以下为节点工期控制矩阵的核心内容：</w:t>
      </w:r>
    </w:p>
    <w:p>
      <w:r>
        <w:t>步行街后街节点控制内容：施工准备与商户告知（第1至3天），前置条件为中标通知书和施工合同签订完成，主要作业内容为测量放线、弯沉检测和告知牌设置，纠偏措施为增派协调人员分片同步告知；路面病害处治与罩面（第4至45天），前置条件为交通导改方案批准和围挡验收，主要作业内容为分段路面开窗、基础补强和面层摊铺，纠偏措施为调整分段长度和增开夜间作业窗口；侧石更换与平石拆除（第46至55天），前置条件为沥青面层完成段不少于全长的50%，主要作业内容为逐段侧石安装和标高复核，纠偏措施为侧石预加工和增加安装组；照明与弱电配合（第56至75天），前置条件为路灯基础达到养护强度，主要作业内容为电缆敷设和灯具安装调试，纠偏措施为预敷设非过路段电缆；标线与收尾（第76至90天），前置条件为全路段面层和井周完成，主要作业内容为标线施划和护栏恢复，纠偏措施为雨天标线工序顺延并采取加热型标线缩短干燥时间</w:t>
      </w:r>
    </w:p>
    <w:p>
      <w:r>
        <w:t>福临街节点控制内容：半幅围挡和井位复测（第1至3天），前置条件为交改方案批准，主要作业内容为半幅围挡和井盖高程测量，纠偏措施为夜间围挡快速搭设；半幅路面罩面（第4至35天），前置条件为井周处治完成，主要作业内容为铣刨罩面和井盖调平，纠偏措施为增加铣刨摊铺班组；路灯与电缆（第36至65天），前置条件为基础养护满足要求，主要作业内容为路灯安装和电缆穿线，纠偏措施为调用备用电缆敷设班组；标线恢复撤场（第66至80天），前置条件为面层全幅贯通，主要作业内容为标线施划和围挡拆除，纠偏措施为标线班组优先保障本路段</w:t>
      </w:r>
    </w:p>
    <w:p>
      <w:r>
        <w:t>衣铺巷节点控制内容：管线探查和商户协调（第1至5天），前置条件为管线综合图复核完成，主要作业内容为探管开挖和商户协调，纠偏措施为增加探管设备和协调人员；窄巷路面修复（第6至35天），前置条件为管线位置明确和材料到场，主要作业内容为人工摊铺和小型压实，纠偏措施为材料随用随进确保不积压；弱电和检查井（第36至55天），前置条件为路面基层完成，主要作业内容为弱电敷设即时回填和井周修补，纠偏措施为弱电班组与道路班组同步作业；标线清扫撤场（第56至60天），前置条件为全巷面层完成，主要作业内容为标线恢复和巷道清扫，纠偏措施为标线施划与清扫交叉进行</w:t>
      </w:r>
    </w:p>
    <w:p>
      <w:r>
        <w:t>谢家冲巷节点控制内容：混凝土板检测和居民告知（第1至6天），前置条件为弯沉检测设备到位，主要作业内容为逐板弯沉检测和破损标记，纠偏措施为增加检测组和告知牌同步设置；板处治与加铺（第7至50天），前置条件为破损板统计和处治方案批准，主要作业内容为换板和注浆及沥青面层摊铺，纠偏措施为调整分段长度和增加换板班组；排水边沟与弱电（第51至65天），前置条件为面层基本贯通，主要作业内容为边沟清淤和弱电回填，纠偏措施为雨天暂停并提前覆盖开挖面；人行道与路灯（第66至80天），前置条件为路灯基础完成，主要作业内容为人行道修复和路灯安装，纠偏措施为分段同步推进；标线护栏撤场（第81至90天），前置条件为全路段工程完结，主要作业内容为标线施划和全线安全检查，纠偏措施为先行段标线及时施划不积压</w:t>
      </w:r>
    </w:p>
    <w:p>
      <w:r>
        <w:t>652仓库路段节点控制内容：弯沉检测与仓库协调（第1至5天），前置条件为重载弯沉检测设备就位，主要作业内容为逐区域弯沉检测和运营协调，纠偏措施为分段压缩检测窗口并增加与仓库方的沟通频次；基层补强（第6至20天），前置条件为破损板处理完成，主要作业内容为ATB-30基层铺筑和碾压，纠偏措施为增加沥青供应和压实设备；AC-13面层（第21至35天），前置条件为基层压实度和弯沉合格，主要作业内容为AC-13面层摊铺和温度记录，纠偏措施为增加摊铺机和双钢轮压路机组合；重载复核（第36至45天），前置条件为面层温度降至开放条件，主要作业内容为重载弯沉复核和井周处治，纠偏措施为增加弯沉检测</w:t>
      </w:r>
    </w:p>
    <w:p>
      <w:pPr>
        <w:pStyle w:val="Heading2"/>
      </w:pPr>
      <w:r>
        <w:t>关键线路与网络计划总体逻辑</w:t>
      </w:r>
    </w:p>
    <w:p>
      <w:r>
        <w:t>本工程以长沙市天心区五一商圈老旧街区配套设施改造工程9条道路为对象，在120日历天总工期内构建三级网络计划体系：一级网络计划控制项目总体工期与道路集群间的逻辑关系；二级网络计划以每条道路为独立工作包，控制路面处治、罩面、照明、标线、弱电配合等工序流水；三级网络计划对关键工序进一步分解至日作业单元，支撑每日进度数据采集和偏差判断。总进度网络计划按“前期准备→道路集群同步施工→竣工验收”三阶段展开，其中道路施工阶段根据道路所在区域、交通约束和施工内容将九条道路划分为三个集群，第一集群为步行街后街、福临街、衣铺巷，属商圈核心区；第二集群为谢家冲巷、652仓库路段、苏家巷，属居民与仓储区；第三集群为新城路北段、广厦新村出入口、状元坡巷，属通行节点与坡道段。集群内各道路可平行展开施工，集群间受资源峰值和交通叠加影响设置错峰启止关系，避免多路段同时占道导致商圈交通瘫痪</w:t>
      </w:r>
    </w:p>
    <w:p>
      <w:r>
        <w:t>网络计划采用双代号时标网络图表达关键工作、非关键工作和自由时差。在编制过程中，已依据招标文件工期要求和图纸中路面结构类型、改造深度及现场交通约束逐项确定工作持续时间，对资料未明确的技术参数均按开工前技术复核和专项方案报审后取值，不得在计划中写死未经确认的尺寸或工效数据。关键线路识别原则为：总时差为零的连续工作构成关键线路，本工程识别出的项目级关键线路为“施工准备→步行街后街路面病害处治与铣刨罩面→福临街井盖调平与摊铺→衣铺巷弱电配合与标线恢复→整体竣工验收”；各道路级关键线路以路面结构性处治和沥青摊铺为核心，照明、标线等附属工序在具备条件时穿插完成。网络计划中设置强制时间节点：开工后第15日完成全部道路的现状弯沉检测和管线探查；第45日完成第一集群沥青面层摊铺；第75日完成第二集群基层处治和罩面；第100日完成第三集群路面恢复及全线交通标线；第110日至120日为竣工验收与资料整理移交</w:t>
      </w:r>
    </w:p>
    <w:p>
      <w:r>
        <w:t>流水施工组织以每条道路的“铣刨/破除→基层处治→粘层/透层→沥青摊铺→标线恢复”为基本流水段，相邻工序按流水步距组织搭接。商圈核心区的步行街后街、福临街、衣铺巷均采用夜间施工、白天恢复通行的倒班流水模式，夜间时段完成铣刨、基层修补和下面层摊铺，凌晨时段完成上面层碾压和临时标线，确保次日营业前开放通行。居民区道路的谢家冲巷、苏家巷以20至30米为一段组织小型流水，当日开挖、当日基层恢复、当日临时覆盖，避免沟槽敞口过夜。652仓库路段因仓储物流车辆频繁进出，流水段长度按30米控制，摊铺安排在物流低谷时段集中作业，基层处治与面层摊铺之间压缩等待时间以降低重车对未罩面路段的碾压损伤。新城路北段因通行流量较大，采用分幅流水，先施工半幅路面并完成标线导改，再转入另半幅，确保单车道始终通行。状元坡巷坡道路段流水方向自下而上组织，基层处治完成后立即进行面层摊铺，避免雨天冲刷导致基层松散</w:t>
      </w:r>
    </w:p>
    <w:p>
      <w:r>
        <w:t>穿插作业的核心在于将照明设施安装、弱电下地配合、检查井和雨水口修复等工序合理插入路面处治流水线。照明电缆穿不锈钢线槽敷设和灯杆基础施工安排在铣刨面层之后、粘层施工之前的时间窗口完成，避免二次开挖破坏已摊铺面层。弱电下地管群施工与基层处治穿插进行，基层开挖时同步敷设弱电管群，管群包封后即时回填基层材料，不单独占用工期。检查井和雨水口井周加固在下面层施工前集中完成，井盖高程复测合格后方可组织摊铺作业。穿插关系在网络计划中以开始—开始或完成—开始的逻辑连接表达，各穿插工序的自由时差均不小于零，确保不影响关键线路上路面摊铺的连续推进</w:t>
      </w:r>
    </w:p>
    <w:p>
      <w:pPr>
        <w:pStyle w:val="Heading2"/>
      </w:pPr>
      <w:r>
        <w:t>关键线路与网络计划：步行街后街与福临街关键线路控制</w:t>
      </w:r>
    </w:p>
    <w:p>
      <w:r>
        <w:t>步行街后街作为核心商圈背街小巷，总长245米，宽7～8.5米，路面改造内容为现状沥青路面基础处治合格后铣刨罩面，同时更换现状侧石并恢复交通标线。该路关键线路为“原路面弯沉检测与病害标识→面层铣刨13cm→局部基础补强→下面层AC-20摊铺→粘层施工→上面层AC-13 SBS改性沥青罩面→侧石安装→标线恢复”。其中局部基础补强工序是最大风险点：图纸明确要求针对网裂、龟裂、沉陷、路框差等破损区域采取开窗处理，基层恢复采用沥青稳定碎石ATB-30分层施工，开窗深度根据现场检测结果确定，不得在计划中固化补强面积和深度数据，必须按现场弯沉检测报告和设计确认的开窗范围施工。该工序设置三级验槽节点，每段开窗后经自检、监理旁站和断面测量确认基层承载力，此节点作为网络计划中的强制审查点，审查未通过不得进入下一工序。为控制关键线路不因基层病害超预期而延误，在网络计划中为局部基础补强预留了工期弹性储备，步行街后街总工期分配为35天，其中工作日早6点至晚10点仅进行无噪音的材料转运和人工修整，铣刨和摊铺等高噪音工序全部安排在晚10点至次日6点。每日施工段控制在20至30米，形成“铣刨→修补→恢复”的短段流水</w:t>
      </w:r>
    </w:p>
    <w:p>
      <w:r>
        <w:t>福临街总长100米，宽7～8米，改造内容为罩面、井盖调平、路灯基础与电缆敷设及交通设施恢复。该路关键线路为“原路面铣刨→井周加固与井盖高程拟合→下面层摊铺→粘层→上面层摊铺→标线→通车”。区别于步行街后街，福临街的井盖调平工作量集中且精度要求高，井盖高程必须与加铺后的路面高程同步控制，否则引起跳车和积水。网络计划将该路井盖调平设置为强制中间节点，井周加固完成后必须经高程复核方可转入摊铺。井盖调平与路面铣刨之间设置完成—开始的逻辑关系，即铣刨露出井周结构后方可开展井周处理。福临街与步行街后街在商圈核心区内可平行施工，但摊铺设备（沥青摊铺机、双钢轮压路机）资源有限，同一夜间时段只能保障一条道路的完整摊铺作业，因此网络计划中两条路的上面层摊铺按交替日期安排，福临街上面层每间隔一日施工一段，避免设备频繁转场和摊铺温度损失</w:t>
      </w:r>
    </w:p>
    <w:p>
      <w:r>
        <w:t>两路穿插的照明和弱电工作在网络计划中以非关键工作形式加入。福临街路灯基础施工安排在井盖调平完成后与下面层摊铺前的时间窗口，电缆穿不锈钢线槽在基层处治阶段预埋，不在面层施工后开槽。弱电下地管群在步行街后街和福临街基层处治时同步敷设，包封后立即回填，不给后续路面摊铺遗留障碍。标线恢复作为关键线路最后一个工序，必须在上面层温度降至规范要求后施划，网络计划中设置为面层完成后间隔12小时再施划标线，确保标线附着力</w:t>
      </w:r>
    </w:p>
    <w:p>
      <w:pPr>
        <w:pStyle w:val="Heading2"/>
      </w:pPr>
      <w:r>
        <w:t>关键线路与网络计划：衣铺巷与谢家冲巷网络计划差异化组织</w:t>
      </w:r>
    </w:p>
    <w:p>
      <w:r>
        <w:t>衣铺巷为窄幅商业巷道，总长143米，宽仅4～6米，作业面极其受限，大型摊铺设备无法进入，必须采用人工摊铺配合小型压路机。该路关键线路为“现状路面病害处治→基层修补→人工下面层摊铺→粘层→人工上面层摊铺→检查井和雨水口周边修整→标线恢复”。网络计划对衣铺巷的作业方式和持续时间做出差异化设定：每日施工段长度控制在15至20米，比步行街后街更短；材料转运不得在巷内集中堆放，必须采用“随用随进、进多少用多少”的材料供给方式，材料车停泊于巷口外指定区域，人工转运至作业面。弱电下地管群施工与基层修补同步穿插，管群敷设完毕即时回填基层料，不得单独形成敞口槽段影响商户门前通行。网络计划中为该路设置了沿街商户通行保障约束：任何时刻巷内必须保留一条不小于1米的连续人行通道，围挡范围内不得完全阻断行人。此约束转化为工序搭接要求，即每段围挡长度不得超过20米，前段面层完成并撤除围挡后，方可围挡下一段</w:t>
      </w:r>
    </w:p>
    <w:p>
      <w:r>
        <w:t>谢家冲巷为居民生活性巷道，总长320米，宽7.5～15米，改造内容为现状混凝土路面基础处治合格后加铺沥青面层，同步完成弱电下地配合和排水边沟恢复。该路关键线路为“混凝土路面弯沉检测与脱空板处理→旧板灌缝与裂缝处治→原混凝土路面拉毛→透层施工→下面层沥青摊铺→粘层→上面层摊铺→标线→边沟清理与井周恢复”。其中弯沉检测和板块处理是最关键的先行工序，图纸要求混凝土板弯沉值小于0.2mm，相邻板块弯沉差小于0.06mm，不达标的板块必须进行注浆加固或换板处理。网络计划将弯沉检测设为关键节点，检测数据经监理签认后转换为板块处理的具体范围，该节点不通过不得进入后续工序。谢家冲巷施工流量控制以居民出行为导向，早晚高峰时段（早7：00至9：00、晚17：00至19：00）禁止路面开挖和重型机械作业，仅允许人工修整和材料准备。网络计划中的工作历时已经扣除早晚两个禁作业时段，实际净作业时间按每日12小时计算（9：00至17：00及19：00至23：00），夜间22：00后禁止高噪音工序。该路与苏家巷同处居民区，材料设备和班组可统筹调度，网络计划中两路组成联合流水，谢家冲巷作为长线道路先行开始板块处理，苏家巷在谢家冲巷进入面层施工窗口期后启动开挖，减少班组窝工</w:t>
      </w:r>
    </w:p>
    <w:p>
      <w:pPr>
        <w:pStyle w:val="Heading2"/>
      </w:pPr>
      <w:r>
        <w:t>关键线路与网络计划：652仓库路段与苏家巷关键工序网络约束</w:t>
      </w:r>
    </w:p>
    <w:p>
      <w:r>
        <w:t>652仓库路段总长100米，宽5.5～6米，为仓储物流影响路段，改造内容为现状混凝土路面基础处治合格，采用局部基础补强和ATB-30沥青稳定碎石基层恢复，上加铺AC-13 SBS改性沥青面层。该路关键线路为“路面弯沉及密实度检测→病害区域清除至下基层→ATB-30基层分层恢复→透层→下面层→粘层→上面层→标线→重载通行节点验收”。仓库区重载车辆每日频繁进出，基层承载不足是该路的最大风险，图纸明确要求对弯沉不达标且路基密实度较好路段清除至下基层，对路基不密实路段清除至下基层下15cm。网络计划将基层承载复核设为两个强制控制点：第一次在清底后对暴露路基进行密实度及弯沉检测，合格方可回填ATB-30；第二次在ATB-30基层成型后对基层顶面弯沉进行再检测，弯沉值达标方可开放面层施工。仓库运营与施工的交叉对网络计划形成刚性约束，路面处治期间必须保留装卸应急通道，分段封闭长度不得超过30米，封闭段须提前24小时告知仓库经营方。因此网络计划中该路划分为4段流水，每段从清底到面层完成的连续工期不超过7个工作日，段与段之间保证始终有一条可用通道。摊铺作业安排在物流低谷时段（早10：00至下午15：00）集中完成，摊铺当日必须完成该段下面层和上面层，不允留冷接缝</w:t>
      </w:r>
    </w:p>
    <w:p>
      <w:r>
        <w:t>苏家巷总长仅33米，宽4米，为老旧窄巷综合改造段。该路虽长度短，但既有地下管线不明是最大制约因素，关键线路为“管线探查→路面破除→基层修补→沥青罩面→井盖与边沟修复→标线恢复”。网络计划将管线探查列为强制前序工作，采用“先探管后开挖”原则，探明管位、管径、材质和埋深后形成管线保护方案，方可进行路面破除。管线探查不得以图纸为准，必须通过现场探挖和仪器探测确认，并形成探坑记录报监理备案。苏家巷作业面狭小，不设材料堆放场，材料依靠清运车辆定点定时进出；开挖面当天必须完成基层恢复和临时覆盖，不允过夜敞口。该路与谢家冲巷共用班组，网络计划中将苏家巷安排为谢家冲巷作业的穿插填充段，利用谢家冲巷工序转换间隙完成苏家巷的关键工作，实现资源不闲置</w:t>
      </w:r>
    </w:p>
    <w:p>
      <w:pPr>
        <w:pStyle w:val="Heading2"/>
      </w:pPr>
      <w:r>
        <w:t>关键线路与网络计划：新城路北段与广厦新村出入口关键线路及交通约束</w:t>
      </w:r>
    </w:p>
    <w:p>
      <w:r>
        <w:t>新城路北段总长约80米，宽6米，为城市支路通行主段，改造内容为较连续路面铣刨罩面、交通标线恢复以及路灯和弱电接口施工。该路关键线路为“分幅铣刨→分幅基层修补→分幅下面层摊铺→分幅上面层摊铺→标线恢复→开放交通”。通行流量较大是新城路北段的突出特征，必须采用分幅施工保证单车道通行，网络计划将全路分为左幅和右幅两个独立的流水段。左幅施工期间，右幅临时改为单车道双向交替通行，配备交通协管员人工指挥；左幅面层完成并施划临时标线后开放通行，转入右幅施工。分幅导致的纵向冷接缝位于路中心线，在右幅摊铺前对冷接缝进行切边、涂粘层油处理，确保接缝质量。新城路北段的路口处治在网络计划中优先级最高，先完成路口铣刨和基层修补，再向直线段推进，保证路口导改最短时间完成，减少公交与社会车辆绕行</w:t>
      </w:r>
    </w:p>
    <w:p>
      <w:r>
        <w:t>广厦新村出入口为居民小区出入口节点，改造内容为出入口路面恢复、路缘与井周调平以及标识标线恢复。该路关键线路为“出入口半幅铣刨→基层修补→面层摊铺→路缘修复→标线→开放另半幅→同工序循环”。网络计划中最核心的约束是不中断居民车辆和行人的基本通行。出入口按半幅实施，先施工左半幅，右半幅保持通行；左半幅面层完成后开放，转入右半幅。影响通行的铣刨和摊铺工序全部安排在夜间完成，凌晨前完成面层碾压并具备通行条件。该路段设置24小时应急责任角色，确保消防和急救车辆在任何时段均可通过。网络计划中广厦新村出入口与新城路北段可在同一时段施工，但需错开高峰交通疏导时段，避免同一片区同时多处占道导致交通堵塞</w:t>
      </w:r>
    </w:p>
    <w:p>
      <w:pPr>
        <w:pStyle w:val="Heading2"/>
      </w:pPr>
      <w:r>
        <w:t>关键线路与网络计划：状元坡巷关键线路与坡面专项控制</w:t>
      </w:r>
    </w:p>
    <w:p>
      <w:r>
        <w:t>状元坡巷为坡道型老旧巷道，总长350米，宽6～7米，改造内容为坡道路面病害处治、抗滑面层控制、雨水口和排水路径恢复以及弱电及照明配合。该路关键线路为“坡面排水路径清理→现状路面弯沉检测→病害区铣刨→局部基础补强→防水粘层→SBS改性沥青面层摊铺→抗滑检测→标线与排水设施恢复→照明接线调试”。坡面条件下摊铺料下滑离析、雨天冲刷基层和排水不畅是三大核心风险，网络计划对此设置了三个强制控制点。控制点一：坡段排水路径必须先行恢复。面层施工前完成坡顶截水沟疏通、坡面雨水口清掏和纵向排水边沟修复，确保雨水不流经未罩面的基层段。控制点二：雨前覆盖和截水措施列为工序前置条件。天气预报提示24小时内有中雨及以上降雨时，当日不得进行基层开挖和ATB-30摊铺，已开挖面必须在降雨前完成覆盖和坡面临时截水。此约束在网络计划中以“降雨日暂停坡面开挖，调整至后续工作日补充”的弹性逻辑表达。控制点三：面层碾压方向与坡向匹配，自下而上推进，碾压遍数不少于方案规定，杜绝自上而下碾压导致沥青混合料推移。面层施工完成后进行抗滑构造深度检测和横向坡度复测，检测不合格不得开放交通</w:t>
      </w:r>
    </w:p>
    <w:p>
      <w:r>
        <w:t>状元坡巷的照明改造涉及杆体拆除新建和配电柜设置，图纸明确状元坡路照明设单独照明配电柜，电源引自邻近变压器并单独设表计量。照明工作穿插安排：旧灯杆及基础拆除在路面铣刨后与基层修补同步进行；新灯杆基础浇筑在基层成型后、面层摊铺前完成；电缆敷设和不锈钢线槽安装在基层阶段预埋；灯具安装和接线调试在面层和标线完成后进行。照明工序在网络计划中属于非关键工作，但设置了最迟完成时间——全线标线恢复后5日内必须完成照明调试，否则影响竣工验收</w:t>
      </w:r>
    </w:p>
    <w:p>
      <w:pPr>
        <w:pStyle w:val="Heading2"/>
      </w:pPr>
      <w:r>
        <w:t>关键线路与网络计划：进度偏差监控与关键线路动态纠偏</w:t>
      </w:r>
    </w:p>
    <w:p>
      <w:r>
        <w:t>总进度网络计划实施过程中，建立每日进度数据采集与关键线路对比分析机制。各路段施工日报必须包含当日完成的工作名称、完成百分比、资源投入数量和延误原因编码。采集数据当日与网络计划基准线比对，比对重点为关键线路上各项工作是否按计划开始、按时长完成。若关键线路上某项工作实际开始时间滞后计划2日，或实际持续时间超出计划持续时间20%，即触发黄色预警。预警当日由项目经理组织进度分析会，从资源到位率、工序搭接效率、交通约束变化和天气影响四个维度溯源，并形成纠偏指令</w:t>
      </w:r>
    </w:p>
    <w:p>
      <w:r>
        <w:t>针对本工程9条道路的特点，预设差异化纠偏措施。商圈核心区（步行街后街、福临街、衣铺巷）出现关键线路滞后时，优先采用增加夜间作业班组、压缩工序等待时间的策略，不采用扩大占道面积或延长白天施工时间的方式，避免影响商户营业和行人通行。居民区道路（谢家冲巷、苏家巷）出现滞后时，优先调整流水段长度，将原定20至30米流水段缩短至15米，加快单段循环，同时与社区协调延长夜间低噪作业时间。仓储物流区（652仓库路段）滞后时优先与仓库管理方协商调整物流窗口，在获得许可后将物流车辆临时改至其他出入口，为施工腾出集中作业时段。通行节点和坡道段（新城路北段、广厦新村出入口、状元坡巷）滞后时采用分幅和分段并行，在前段尚在施工时同步启动后段准备工作，增加资源投入缩短关键工序历时</w:t>
      </w:r>
    </w:p>
    <w:p>
      <w:r>
        <w:t>纠偏指令执行后次日，进度监测组对纠偏效果进行复核，若延误加大或黄色预警升级为红色预警（关键线路工作滞后超过4日或总工期可能突破节点目标），启动赶工预案。赶工预案须报监理和建设单位审批，明确赶工起止时间、投入资源、赶工成本和安全保障措施，审批通过后方可执行。赶工期间每日加密进度汇报频次至每日两次（上午收工和下午收工各一次），并增加现场安全巡查频率，确保赶工不以牺牲质量和安全为代价。各项纠偏和赶工记录全部纳入进度管理台账，作为进度款申报和竣工验收资料的组成部分</w:t>
      </w:r>
    </w:p>
    <w:p>
      <w:r>
        <w:t>网络计划本身的动态调整遵循“季度优化、月度修正、重大变更即时调整”的原则。每30日施工周期结束后，基于已完工数据未完成工作重新计算网络时间参数，更新关键线路和总时差，经项目技术负责人审核后报监理确认。若更新后的关键线路发生改变，新的关键工作同步纳入重点监控清单，原来的监控资源配置相应调整。若遭遇设计变更或不可抗力导致网络计划大幅偏离，按合同变更条款启动专项进度计划修订，修订版在5个工作日内完成编制和报审，确保进度管理依据始终有效</w:t>
      </w:r>
    </w:p>
    <w:p>
      <w:pPr>
        <w:pStyle w:val="Heading2"/>
      </w:pPr>
      <w:r>
        <w:t>流水施工与穿插组织总体设计</w:t>
      </w:r>
    </w:p>
    <w:p>
      <w:r>
        <w:t>本工程流水施工与穿插组织的总体设计遵循“分区分段、多专业穿插、昼夜错峰、界面清晰”原则。根据道路卡片风险与工序特征，将九条道路划分为三个施工集群：第一集群为商圈核心区，含步行街后街、福临街、衣铺巷；第二集群为居民生活与仓储物流区，含谢家冲巷、652仓库路段、苏家巷；第三集群为道路与出入口区，含新城路北段、广厦新村出入口、状元坡巷。集群内道路工序相近、资源可共享，集群间以关键道路施工进度为关联节点，形成总体流水步距。集群间的流水步距控制以保证商圈核心区优先交付为目标，第一集群施工高峰结束后，劳动力与设备向第二、第三集群有序转移，避免全项目同期铺开导致的资源分散和管理失序</w:t>
      </w:r>
    </w:p>
    <w:p>
      <w:r>
        <w:t>流水施工组织以路面铣刨罩面、路基补强、照明与弱电安装三条专业流为主线。路面铣刨罩面流覆盖步行街后街、福临街、衣铺巷、新城路北段和652仓库路段，按“病害调查→局部基础处治→铣刨清扫→粘层洒布→面层摊铺→碾压成型→标线恢复”形成标准流水段。路基补强流覆盖谢家冲巷、苏家巷和状元坡巷，按“旧路破除→基层修复→养护→面层加铺”组织。照明与弱电安装流覆盖步行街后街、福临街、状元坡巷、新城路北段及弱电下地涉及道路，按“管线探查→沟槽开挖→管道敷设→穿缆接线→灯杆安装→调试亮灯”进行穿插。同一道路内三条专业流不允许无序交叉，必须按“先地下后地上、先深后浅、先主体后附属”的顺序组织穿插，避免返工与成品损坏</w:t>
      </w:r>
    </w:p>
    <w:p>
      <w:r>
        <w:t>穿插作业的时间窗口按道路交通策略严格锁定。步行街后街、衣铺巷和苏家巷的铣刨、摊铺、管沟开挖等占道工序全部安排在夜间的夜间施工窗口期内完成，白天仅保留不影响通行的附属工序和材料转运。福临街和新城路北段采用半幅导改后全天候流水，但摊铺和压实作业优先安排在交通量较小的时段。广厦新村出入口的穿插作业以居民出行低谷为窗口，将井周修复、路缘调平和标识恢复设置为穿插工序，出入口铺装与压实安排在夜间窗口一次性完成，次日清晨开放通行。652仓库路段的ATB-30基层施工与AC-13罩面之间设置最短养护等待期，其后穿插重载区域弯沉检测，检测合格后方可开放交通。各条道路的穿插窗口和工序搭接时间已在横道图中以不同图例标注，施工班组按横道图时间段进场和退场</w:t>
      </w:r>
    </w:p>
    <w:p>
      <w:pPr>
        <w:pStyle w:val="Heading2"/>
      </w:pPr>
      <w:r>
        <w:t>流水施工与穿插组织：步行街后街流水施工组织</w:t>
      </w:r>
    </w:p>
    <w:p>
      <w:r>
        <w:t>步行街后街全长245m、宽度7至8.5m，流水段按20至30m短段划分，共划分为10个流水段。流水顺序由人民西路端向坡子街端推进，每个流水段执行“旧路铣刨→基层检查与处治→粘层施工→面层摊铺→碾压→临时标线”六步流水。铣刨采用小型铣刨机配合人工精修，铣刨完成后立即由基层检查组对下承层进行检查，存在龟裂、松散、唧泥等病害时启动局部开窗处治，处治后采用快硬材料恢复并养护，达到开放强度后进入下一工序。夜间施工窗口为22:00至次日6:00，每夜完成一个流水段的铣刨至摊铺全流程，次日清晨完成碾压段落的清扫和临时标线恢复，保证商户开门前通行条件</w:t>
      </w:r>
    </w:p>
    <w:p>
      <w:r>
        <w:t>弱电下地接口保护作为流水段的穿插工序，在每段铣刨前先行完成。弱电探查组对流水段内的弱电管群、检查井和入户管线进行探明和标识，铣刨机作业时设置专人监护，距管线标识0.5m范围内改用人工破除。管群破损处即时采用快干砂浆修补并做好防水封堵，管口加设临时封堵帽，防止施工污水和杂物进入。该穿插工序不计入铣刨摊铺的流水步距，但作为铁工序在每段铣刨前必须完成并经弱电权属单位代表确认</w:t>
      </w:r>
    </w:p>
    <w:p>
      <w:r>
        <w:t>路面照明和电缆敷设穿插安排在铣刨前流水段准备阶段。路灯电源顺接街道已有回路，灯杆基础施工和电缆穿不锈钢线槽采用预埋和线槽组合方式，在面层摊铺前完成基础混凝土浇筑和线槽敷设。面层摊铺时对线槽区域采取加铺保护层措施，碾压设备跨线槽时采用垫板过渡。步行街后街流水段与穿插工序的逻辑关系已在横道图中以时间坐标锁定，各工序起始和完成偏差以2小时为预警阈值</w:t>
      </w:r>
    </w:p>
    <w:p>
      <w:pPr>
        <w:pStyle w:val="Heading2"/>
      </w:pPr>
      <w:r>
        <w:t>流水施工与穿插组织：福临街与衣铺巷穿插施工控制</w:t>
      </w:r>
    </w:p>
    <w:p>
      <w:r>
        <w:t>福临街采用半幅分段导改进行流水施工，以道路中线为界划分为A、B两幅，每幅再按50m长度划分流水段。A幅铣刨和摊铺期间，B幅维持单向通行和消防通道功能；A幅面层碾压完成并自然降温后，开放A幅通行，封闭B幅施工。两幅转换的搭接时间通过横道图严格限定，A幅开放至B幅封闭之间设置不少于2小时的交通过渡期，完成临时标线、护栏移位和标识更新。井盖调平作为穿插工序，在每幅铣刨后、粘层洒布前完成，井周采用早强砂浆处理，保证调平高程与即将摊铺的面层平顺衔接，调平后即时检测合格签字，严禁面层摊铺后进行二次调平破坏面层整体性</w:t>
      </w:r>
    </w:p>
    <w:p>
      <w:r>
        <w:t>路灯基础与电缆敷设在福临街的穿插策略为：A幅施工日间完成灯杆基础定位放线和沟槽开挖，夜间窗口进行基础混凝土浇筑和电缆预埋管安装；B幅施工时A幅路灯已具备亮灯条件，提前投用为B幅施工提供照明。电缆穿不锈钢线槽由路灯井至灯杆断路器采用BVR-3x2.5软铜线，面料摊铺前完成线槽铺设和穿缆，线槽接缝采用防水密封处理，避免面层施工水渗入线槽</w:t>
      </w:r>
    </w:p>
    <w:p>
      <w:r>
        <w:t>衣铺巷因宽度仅4至6m，不设半幅导改，采用连续夜间短段流水。每夜施工段长度控制在15至20m，流水段工序顺序为：弱电探查→旧路破除→管线修复→基层处理→面层摊铺→碾压→临时通行恢复。材料随用随进，不设巷道内材料堆场；运输车辆在施工段两端轮流停靠供料，小型压实机具和人工摊铺配合完成面层成型。衣铺巷与福临街夜间施工不重叠安排同一噪声工序，两路夜间铣刨错开至少1小时，避免商圈集中扰民投诉。穿插作业的资源冲突解决规则为：当小型铣刨设备、便携照明设备和人工精修班组在两条道路上产生需求冲突时，优先保证衣铺巷的连续流水，防止窄巷中断后人员设备转移困难</w:t>
      </w:r>
    </w:p>
    <w:p>
      <w:pPr>
        <w:pStyle w:val="Heading2"/>
      </w:pPr>
      <w:r>
        <w:t>流水施工与穿插组织：谢家冲巷与652仓库路段流水步距控制</w:t>
      </w:r>
    </w:p>
    <w:p>
      <w:r>
        <w:t>谢家冲巷为居民生活性巷道，避开早晚出行高峰后，日间8:30至17:00作为施工窗口。流水段按每30m划分，施工顺序为：围挡→旧混凝土路面破碎→基层检测→基层修复→养护→加铺沥青面层→养护→开放。旧路破碎和基层修复的噪声工序集中在白天中段完成，加铺沥青面层安排在午后至傍晚，利用夜间自然降温减少养护期间的人为占用。排水边沟和井周恢复作为穿插工序，在基层修复与面层加铺之间完成，边沟清淤和井周砌筑完成后即时进行闭水或通水试验，试验记录签字后方可覆盖沥青面层</w:t>
      </w:r>
    </w:p>
    <w:p>
      <w:r>
        <w:t>弱电下地配合的穿插方式为：在谢家冲巷基层修复养护期内，弱电管材和检查井基础施工同步进行，养护时间窗口与弱电工序重叠，不单独占流水步距。管群敷设后即时回填，回填材料采用砂砾石分层夯实，每层压实度经检测合格后记录，管顶以上30cm范围内采用人工夯实，杜绝机械夯实损坏管材。流水段与流水段之间设置一天的搭接间隔，用于前一流水段成品养护和成品保护检查，以及后一流水段的材料设备就位</w:t>
      </w:r>
    </w:p>
    <w:p>
      <w:r>
        <w:t>652仓库路段的流水施工组织以重载通行节点恢复为核心控制点。全段100m划分为3个流水段，每个流水段包含“路面破挖→基层补强（ATB-30沥青稳定碎石施工）→养护→面层（AC-13 SBS改性沥青罩面）→弯沉检测”五个流水步距。ATB-30基层施工采用摊铺机与双钢轮压路机组合，分层压实并逐层检测压实度和厚度，分层检测合格后方可进行下一分层。基层养护期不少于技术规范要求的最低养护时间，养护期间严禁任何施工车辆和仓库物流车辆通行</w:t>
      </w:r>
    </w:p>
    <w:p>
      <w:r>
        <w:t>弯沉检测作为C工序穿插在罩面完成后、开放交通前，采用贝克曼梁法对重载区域逐点检测，弯沉代表值不符合要求的点段即刻标记并核查基层补强记录，必要时取芯验证。仓库运营窗口由交通协调员提前3天与仓储方确认装卸高峰时段和应急通道需求，施工段封闭时段避开应急通道，确保仓库正常运营。652仓库路段流水步距与仓库运营窗口的协调时间表已在节点工期控制表中列明，出现运营窗口变化时启动进度纠偏程序</w:t>
      </w:r>
    </w:p>
    <w:p>
      <w:pPr>
        <w:pStyle w:val="Heading2"/>
      </w:pPr>
      <w:r>
        <w:t>流水施工与穿插组织：新城路北段与广厦新村出入口流水穿插</w:t>
      </w:r>
    </w:p>
    <w:p>
      <w:r>
        <w:t>新城路北段采用分幅连续推进的流水施工方式，先行封闭右幅进行铣刨和摊铺，左幅维持公交和社会车辆通行；右幅完成后开放并封闭左幅施工。每幅内再按路口和直线段分界划分流水段，先路口后直线段组织施工，路口的铣刨和摊铺在夜间窗口完成，直线段在日间连续作业。路口施工的穿插工序包括交通信号管线保护、雨水口加固和标线预划，路口面层碾压完成后立即进行临时导向标线施划，满足路口转弯车辆辨识要求。路灯与弱电接口施工穿插在半幅施工的养护期完成，利用路面养护等待时间进行灯杆安装、电缆接引和控制系统调试，不占用主体流水步距</w:t>
      </w:r>
    </w:p>
    <w:p>
      <w:r>
        <w:t>新城路北段的摊铺连续作业以减少冷接缝为质量控制核心，同幅内直线段连续摊铺，接缝位置预留在雨水平面检查井的井周加固范围之外，避开车轮集中带。当出现设备故障或供料中断导致停顿超过初凝时间时，该处按施工缝处理，切缝后涂刷粘层再接续摊铺，施工缝记录列入质量追溯资料。交通协管人员对施工区域上游100m、下游50m设置提示和导向标志，高峰期暂停铣刨和摊铺等全占道工序，仅保留附属交安和检查井加固作业</w:t>
      </w:r>
    </w:p>
    <w:p>
      <w:r>
        <w:t>广厦新村出入口的流水施工以不中断居民基本通行为原则。出入口划分为左进、右出两个半幅流水段，先施工右出半幅，居民车辆和行人通过左进半幅单向通行；右出半幅路面恢复和井周调平完成后开放，再施工左进半幅。夜间完成铣刨、基层处治和面层摊铺等影响通行工序，白天仅进行标识标线恢复、路缘调整和成品保护。施工区域两端设置24小时交通引导员，对急救和消防车辆即时指引放行，严禁封堵消防通道。临时铺板在出入口铺装养护未达到开放强度时铺设，铺板范围覆盖居民步行必经路线和车轮轨迹，铺板厚度和承载能力按小客车通行条件选用，夜间铺板安装完成后进行防滑检查并拍照记录</w:t>
      </w:r>
    </w:p>
    <w:p>
      <w:pPr>
        <w:pStyle w:val="Heading2"/>
      </w:pPr>
      <w:r>
        <w:t>流水施工与穿插组织：苏家巷与状元坡巷流水与穿插差异化组织</w:t>
      </w:r>
    </w:p>
    <w:p>
      <w:r>
        <w:t>苏家巷全长33m、宽度4m，属老旧窄巷综合改造段，施工窗口与居民出行协商确定，每日施工窗口为上午9:00至下午16:00，16:00后恢复通行。全段不细分流水段，按“管线探查→弱电管群敷设→路面铣刨→井盖边沟修复→面层摊铺→开放”六步连续流水推进，工作面采用全段封闭、分日推进方式。管线探查采用探地雷达与人工坑探结合，探明地下管线后形成管线平面图和保护清单，经监理和管线权属单位确认后方可进行后续开挖。弱电管群敷设后当天回填并恢复临时通行，开挖面不过夜敞口，确保居民夜间安全通行</w:t>
      </w:r>
    </w:p>
    <w:p>
      <w:r>
        <w:t>井盖与边沟修复作为关键穿插工序，在铣刨后、面层摊铺前完成。井盖高程按面层设计高程预调到位，采用快速固化材料固定井座，井座四角高程差和井座与路面的高差经2m直尺检测合格后，方可进行面层摊铺。居民门前设置防滑通道，施工期间用移动围挡隔离施工区与通行区，围挡高度不低于1.2m且连续设置，夜间反光标识齐全。清运车辆定点定时进出，进出时间和路线提前张贴告知居民</w:t>
      </w:r>
    </w:p>
    <w:p>
      <w:r>
        <w:t>状元坡巷的流水施工采用坡顶、坡中、坡底三个流水段自下而上推进。坡底段先完成排水边沟和雨水口修复，确保坡面排水路径通畅后再进行坡中和坡顶段的路面处治。坡段排水和面层施工顺序为“先排水后面层”，流水段内先完成雨水口清淤、连接管疏通和边沟修复，经通水试验确认排水通畅后，方可进入面层铣刨摊铺。碾压方向与坡向匹配，下坡段自低向高碾压、上坡段自高向低碾压，防止摊铺料在碾压过程中离析下溜</w:t>
      </w:r>
    </w:p>
    <w:p>
      <w:r>
        <w:t>防滑面层控制穿插在面层碾压后、开放交通前完成，采用横向力系数检测或摆式仪检测面层抗滑值，检测不合格区域即时进行构造深度恢复处理，处理完成后复检合格方可开放。雨前覆盖和截水作为气象条件变化时的强制穿插，接收到降雨预报后，施工段立即停止摊铺，已摊铺未碾压段落加盖防雨布并设置横坡截水埂，排水巡查人员检查坡顶截水沟和坡脚排水口是否通畅，降雨结束后检测基层含水率和面层残留含水率，满足要求后才可恢复摊铺作业。状元坡巷的雨天暂停穿插规则已在进度偏差管理表中列为不可抗力偏差，触发条件、处置时限和恢复标准均已明确</w:t>
      </w:r>
    </w:p>
    <w:p>
      <w:pPr>
        <w:pStyle w:val="Heading2"/>
      </w:pPr>
      <w:r>
        <w:t>流水施工与穿插组织：流水施工偏差预警与纠偏机制</w:t>
      </w:r>
    </w:p>
    <w:p>
      <w:r>
        <w:t>流水施工偏差预警采用黄、橙、红三级预警体系，与横道图中的节点计划线和预警比较线联动。黄色预警设定为流水段实际完成时间偏离计划2至4小时，由施工员填报偏差报告，班组长现场调配同工种劳动力加班追赶，次日例会通报偏差和追赶结果。橙色预警设定为偏离4至8小时，由项目经理组织召开专项调度会，分析偏差原因并在12小时内形成纠偏方案，方案内容须包含资源增投、工序压缩和下游流水段影响评估，纠偏方案经技术负责人审批后执行</w:t>
      </w:r>
    </w:p>
    <w:p>
      <w:r>
        <w:t>红色预警设定为偏离超过8小时或存在连锁耽误3个及以上后续流水段的风险，由项目负责人启动应急纠偏预案，预案包含从第二、第三集群抽调预备班组和备用设备、调整集群间流水步距、压缩非关键线路的养护等候时间等措施。当红色预警涉及关键线路时，必须同步更新关键线路网络计划，重新计算总工期和节点工期，并将更新后的网络计划和横道图报送监理和建设单位审批。所有偏差预警和纠偏记录形成进度偏差管理台账，台账内容包括偏差发生时间、原因、预警级别、采取的纠偏措施、资源投入和追回工期天数，台账作为进度管理资料的组成部分按周归档</w:t>
      </w:r>
    </w:p>
    <w:p>
      <w:r>
        <w:t>夜间施工偏差纠偏因夜间施工窗口不可延伸而采取特殊措施：步行街后街、衣铺巷等夜间施工道路出现偏差时，优先启用次日夜间双班组接续作业方案，前夜未完成的流水段在次日夜间优先完成，后续流水段相应顺延；必要时启用小型备用沥青拌和站和备用运输车队，缩短供料等待时间，备用站启用前须完成配合比报验和试验段验证。扰民投诉导致的夜间停工写入台账并按不可抗力偏差处理，停工后重新协调施工窗口，协调结果调整进度计划并由建设单位确认</w:t>
      </w:r>
    </w:p>
    <w:p>
      <w:pPr>
        <w:pStyle w:val="Heading2"/>
      </w:pPr>
      <w:r>
        <w:t>流水施工与穿插组织：赶工预案与专业穿插增援</w:t>
      </w:r>
    </w:p>
    <w:p>
      <w:r>
        <w:t>赶工预案按雨期、高温、低温、供料中断和交通管制五类场景分别制定。雨期赶工预案以谢家冲巷、状元坡巷和苏家巷为重点，在预计连续降雨来临前，优先完成路基补强和管道回填等错围工序，降雨期间将人员转移至不受雨影响的检查井加固、路灯组装、标线预制等室内或场外作业，雨后恢复后采用延长夜间施工窗口和增设移动照明的方式追赶延误工期。连续降雨导致的工期延误超过5天时，启动集群间资源增援程序，将受雨影响较小的第一集群班组部分抽调至积压严重的第二集群，增援班组按已完成工序的技术交底和影像资料熟悉现场后即刻投入作业</w:t>
      </w:r>
    </w:p>
    <w:p>
      <w:r>
        <w:t>高温赶工预案针对面层摊铺和沥青稳定碎石施工，当气温超过35℃时，调整运输距离和时间，缩短拌和料到摊铺现场的等待时间；控制碾压终了温度不低于批准方案规定的最低温度，出现温度衰减过快时，采用紧跟碾压、增加碾压遍数和提高备用压路机投入的方式保证压实度。低温赶工预案针对冬季可能出现的施工窗口缩短，提前储备面层和基层冬施材料，当气温低于5℃时启动冬季施工配比，并缩短摊铺段长度，保证摊铺后能在允许降温时段内完成碾压</w:t>
      </w:r>
    </w:p>
    <w:p>
      <w:r>
        <w:t>供料中断赶工预案以652仓库路段和新城路北段为重点，当主要沥青拌和站因故停供导致关键线路作业中断时，启动备用供料源应急预案，备用拌和站已提前进行物料储备和配合比验证，切换供料源的时间控制在4小时内，期间利用铣刨清扫、井周修复、路缘调平等附属工序填充等待时间，不造成人员和设备闲置。交通管制赶工预案适用于商圈核心区交通管制升级场景，当步行街后街、福临街、衣铺巷因大型活动或应急管制导致夜间施工窗口被临时压缩时，将原有整夜流水段拆分为半个窗口的短段流水，每段完成铣刨至摊铺的时间压缩至3小时内，采用快速养护材料和高效碾压组合保证在压缩窗口内完成，剩余流水段顺延至次日窗口，总体工期偏差通过后续窗口加密和周日补窗追回。赶工预案的触发条件、组织程序和资源配置均经建设单位、监理单位和交通管理部门评审通过，纳入施工组织总设计</w:t>
      </w:r>
    </w:p>
    <w:p>
      <w:pPr>
        <w:pStyle w:val="Heading2"/>
      </w:pPr>
      <w:r>
        <w:t>周计划、月计划滚动控制总体原则</w:t>
      </w:r>
    </w:p>
    <w:p>
      <w:r>
        <w:t>本工程工期目标为120日历天，计划开工日期为2026年8月3日，计划合同完（交）工日期为2026年12月1日。在全周期120天内，项目建立“月计划为框架、周计划为执行、日节点为跟踪”的三级滚动控制体系。月计划依据关键线路节点分解产出，明确各道路集群当月完成工程量、资源投入和验收目标。周计划以月计划为基准，按每周5个有效工作日排程，周五下午由项目经理组织周计划校核与下周计划预排，将气象预报、物资进场、交通导改窗口和节假日商圈人流量变化纳入周计划调整因子。每日18：00前由施工员提报当日完成量和次日计划，实现日清日结。周计划、月计划的滚动更新数据同步反馈至总进度横道图和网络计划中，形成“偏差识别—原因分析—措施落位—计划复位”的闭环控制。所有周计划和月计划的编制、签认和调整记录均归入进度控制档案，接受监理单位和建设单位月度生产调度会审查</w:t>
      </w:r>
    </w:p>
    <w:p>
      <w:r>
        <w:t>本项目共涉及步行街后街、福临街、衣铺巷、谢家冲巷、652仓库路段、新城路北段、广厦新村出入口、状元坡巷、苏家巷九条道路，各道路施工条件、交通约束、资源需求和风险特征差异显著，周计划和月计划滚动控制必须逐路编制，不得以一套通用计划覆盖全部路段。项目总进度计划中已按第一集群（步行街后街、福临街、衣铺巷）、第二集群（谢家冲巷、652仓库路段、苏家巷）、第三集群（新城路北段、广厦新村出入口、状元坡巷）划分了工期节点和责任界面，月计划滚动控制即在此集群划分基础上，将各道路的周作业内容、资源配置、交通组织、检验试验和移交收尾逐项展开。月计划中设置上月完成率红线：若上月完成率低于85%，次月必须启动资源强化方案；若完成率在85%至95%之间，次月追加周计划校核频次至每周两次；若完成率高于95%，按正常滚动推进</w:t>
      </w:r>
    </w:p>
    <w:p>
      <w:r>
        <w:t>滚动控制的核心工具为周计划任务单和月度进度分析表，每周任务单明确以下六项必填内容：施工部位（桩号或节点）、工序内容、计划起止时间、配置班组与设备、日计划产出量、验收标准与报验时间。每月进度分析表在本月最后一个工作日由项目总工主持编制，全面比对本月计划与本月实际完成、累计完成与累计计划的偏差，并输出下月计划、关键风险预判和资源调整清单。上述两表数据直接驱动横道图前锋线更新和网络计划中剩余工作重新计算，确保计划始终可执行、可追溯、可纠偏</w:t>
      </w:r>
    </w:p>
    <w:p>
      <w:pPr>
        <w:pStyle w:val="Heading2"/>
      </w:pPr>
      <w:r>
        <w:t>步行街后街周计划、月计划滚动控制</w:t>
      </w:r>
    </w:p>
    <w:p>
      <w:r>
        <w:t>步行街后街全长245米，属商圈步行街背街小巷，沿线商业密集，人流密集且对商户营业连续性要求极高。月计划将该路分为四个施工段，每段约60至65米，采用20至30米短段流水模式推进。首个施工月内完成桩号K0+000至K0+120段的路面病害排查、铣刨、前两层沥青铺筑和侧石更换，月末留出3至4天用于该段临设围挡拆除和商户临时通行通道恢复，确保不影响次月商圈旺季人流通行。月计划中单列夜间施工窗口控制：铣刨工序安排在当日22：00至次日06：00，罩面摊铺窗口安排在次日05：00至07：00低客流时段，07：30前完成清扫和临时标线，确保商户早市营业不受阻断</w:t>
      </w:r>
    </w:p>
    <w:p>
      <w:r>
        <w:t>周计划在夜间施工约束下，将每周任务分解为周一夜间铣刨第一层、周二凌晨清底并铺筑应力吸收层、周三夜间铣刨第二层、周四凌晨铺筑AC-13 SBS改性沥青下面层、周五凌晨铺筑上面层并完成标线恢复，白班时段进行侧石拆除与修复、弱电接口保护、井周加固和不产生噪声扬尘的辅助工作。遇商圈周末人流高峰或节假日活动，周计划将周五和周六夜间施工作业暂停，调整为工具清点、机械检修和下周计划预排，下周提前完成未完工序重新排序。月计划中设置2日缓冲日，用于降雨后道路干燥等待、商户协调临时停业或材料延迟到场的应急调整</w:t>
      </w:r>
    </w:p>
    <w:p>
      <w:r>
        <w:t>步行街后街月度滚动控制表同时约束弱电下地接口保护节点。当月铣刨作业展开前一周，项目部须完成弱电产权单位现场交底确认，将保护段纳入周计划专项检查清单，并在周计划中单列为“弱电管线接口保护与成品验收”工序，验收闭合后方可展开铣刨。月计划中每月最后一个周计划周期须完成路面标线恢复、交通设施复位和步行通道全面清扫，月末组织临时通行条件检查，形成月度进度闭合和验收记录。该路段所有周计划任务单和月度进度分析表同步抄送沿线大型商户和物业管理方，确保商圈运营方提前知晓施工界面变化和临时通行安排</w:t>
      </w:r>
    </w:p>
    <w:p>
      <w:pPr>
        <w:pStyle w:val="Heading2"/>
      </w:pPr>
      <w:r>
        <w:t>福临街与衣铺巷周计划、月计划滚动控制</w:t>
      </w:r>
    </w:p>
    <w:p>
      <w:r>
        <w:t>福临街全长100米，属商圈城市支路，衣铺巷全长143米，属窄幅商业巷道，两条路同属第一集群商圈核心区，在月计划中按协同作业原则滚动控制，但周计划根据各自交通组织和资源特点独立编制。福临街采用半幅分段导改模式，月计划安排前两个月完成右幅路面罩面、井盖调平、路灯基础与电缆敷设和交通设施恢复，第三个月转换至左幅并同步开展右幅标线和设施完善，月末全断面开放。月计划中每月最后一周设置交通导改转换周，该周不安排大面积摊铺，专门完成锥形交通标移位、临时信号调整、标线临时恢复和导改方案验收</w:t>
      </w:r>
    </w:p>
    <w:p>
      <w:r>
        <w:t>福临街周计划以井周先行处理为核心工序，每周一至周三完成当日计划段的井盖高程复核、井周破除、加固混凝土浇筑和养护，周四至周六完成该段沥青铣刨和罩面，周日白班完成标线粗恢复并开放改道交通。周计划任务单中井盖调平工序必须取得高程复核测量记录作为报验前置条件，未经签字确认不得进入罩面工序。路面摊铺前周计划设置“摊铺前交通元件检查”环节，由交通疏导员与施工员共同确认分段封闭的锥形标、导向牌、夜间警示灯和临时绕行标识齐全有效</w:t>
      </w:r>
    </w:p>
    <w:p>
      <w:r>
        <w:t>衣铺巷巷道宽度受限，月计划将143米划分为五个小段，每段约28至30米，月计划设置每月推进不少于三段，预留一段作为材料中转和缓冲区域。周计划针对每一小段设置“材料随用随进—沟槽不过夜敞口—弱电管群敷设后即时回填”三连环控制。周一至周二完成地下管线探查和标记，周三白天完成弱电管群敷设和包封，周四完成包封混凝土养护和回填，周五至周六完成路面恢复和标线施划，周日作为商户门前通行恢复和清扫日。周计划中封控段落前一日18：00前完成商户逐户告知，确认无大型送货或装修等特殊需求方可封闭。该路段周计划每轮完成后召开现场站班会，商户代表可就临时通行感受提出现场建议，项目经理据此优化下一周作业时序和通道预留宽度</w:t>
      </w:r>
    </w:p>
    <w:p>
      <w:r>
        <w:t>衣铺巷月度进度分析表中增设“商户投诉与通行保障统计”指标，若当月投诉超过5起或通行中断超过2小时事件发生1次及以上，下月计划必须在开工前增设商户协调会和临时通行走道加固措施，并核减月计划任务量5%至10%，确保执行质量优先于速度</w:t>
      </w:r>
    </w:p>
    <w:p>
      <w:pPr>
        <w:pStyle w:val="Heading2"/>
      </w:pPr>
      <w:r>
        <w:t>谢家冲巷与652仓库路段周计划、月计划滚动控制</w:t>
      </w:r>
    </w:p>
    <w:p>
      <w:r>
        <w:t>谢家冲巷全长320米，属居民生活性巷道，652仓库路段全长100米，属仓储物流影响路段，两条路同属第二集群居民生活与仓储物流区，月计划控制以不阻断居民出行和物流通道为核心前提。谢家冲巷月计划按“避开早晚居民出行高峰、保留居民临时通行带、垃圾清运和应急车辆通道优先”三原则组织，全长划分为六个施工段，每段约50至55米，月计划推进不少于四段。每月第一个完整周启动首段施工，同时设置居民告知牌和社区联络人，完成原路面病害排查和基础处治；第二周进入排水边沟和井周恢复工序；第三周启动弱电下地配合和基层平整；第四周完成罩面和标线恢复，并组织居民临时通行走道验收</w:t>
      </w:r>
    </w:p>
    <w:p>
      <w:r>
        <w:t>谢家冲巷周计划突出“雨前完成开挖面覆盖、临边连续硬隔离、每日收工前恢复安全通行”三项日清约束。周一至周三白班进行路面破除和基层处理，夜间不安排高噪声作业；周四至周五进行排水设施疏通和井周修复；周六至周日仅安排白班静音作业，如人工清扫、材料整理和标线补划。周计划每日收工检查单中强制拍照上传项目部进度群，内容包括开挖面临时覆盖、临边硬隔离和通行带宽度，未达标不得收工。月计划中设置雨天应急缓冲小组，若当月降水日超过8天，下月计划将铣刨和摊铺窗口压缩至连续晴好日执行，雨天转为室内资料整理、材料复验和机械保养</w:t>
      </w:r>
    </w:p>
    <w:p>
      <w:r>
        <w:t>652仓库路段位于望岳村街至仓库大门口，重载物流车辆频繁，月计划将100米分为三段，每段约35米，首段选在仓库装卸淡季启动，利用周计划协调仓库运营窗口。周计划中物流车辆错峰通行通过每日时间表控制：上午08：00至10：00为物流高峰，禁止占道；10：30至16：00为施工窗口，封闭半幅保留应急车道；16：30至19：00为晚高峰恢复通行；夜间20：00至次日06：00为集料进场和压实作业窗口。周计划任务单中设置“重载区域弯沉复核”前置工序，基层处理前必须先取得弯沉检测报告，检测不合格的块段不得进入面层铺筑。路面ATB-30沥青稳定碎石施工和AC-13 SBS改性沥青罩面均安排连续作业，周计划保证同一段ATB-30施工完成后48小时内必须启动罩面层施工，避免基层暴露过久和重车碾压早期破坏</w:t>
      </w:r>
    </w:p>
    <w:p>
      <w:r>
        <w:t>652仓库路段月度进度分析表中增设“仓库运营影响指数”评估，由仓库管理方对当月施工配合度、通行保障和噪声粉尘控制进行打分，连续两个月评分低于合格线时，下月计划暂停日间施工，全部转至夜间，并追加降噪降尘措施投入</w:t>
      </w:r>
    </w:p>
    <w:p>
      <w:pPr>
        <w:pStyle w:val="Heading2"/>
      </w:pPr>
      <w:r>
        <w:t>新城路北段与广厦新村出入口周计划、月计划滚动控制</w:t>
      </w:r>
    </w:p>
    <w:p>
      <w:r>
        <w:t>新城路北段全长80米，属城市支路通行主段，广厦新村出入口长约100米，属居民小区出入口节点，两条路同属第三集群道路与出入口群组，月计划以通行保障和路口完成为优先控制目标。新城路北段月计划安排前1.5个月完成全线路面铣刨罩面、交通标线恢复、路灯与弱电接口施工，第一周完成桩号K0+000至K0+040右幅铣刨和罩面，第二周转至左幅同期推进，第三周完成整幅标线恢复和路灯调试，第四周作为竣工验收准备周。月计划中单列“先路口后直线段”组织原则：与相交支路交叉口必须在第一个月内完成路面改造和标线施划，为后续直线段连续摊铺打通进出口</w:t>
      </w:r>
    </w:p>
    <w:p>
      <w:r>
        <w:t>新城路北段周计划设置“摊铺连续作业减少冷接缝”专项控制，周二至周四每天完成一个完整段落摊铺，停工接缝设置在车道标识线下方或横断面坡度变化处，减少对接缝视觉突兀和早期损坏风险。周计划中每日摊铺完成后6小时内由测温组记录摊铺温度和压实温度，温度不达标段次日立即冷铣刨并重铺，不得转入下段作业。标线恢复工序与开放交通联动，标线施划完成后须经交通协管员现场确认标线干燥和反光度合格，2小时内撤销临时标线和围挡，恢复社会车辆通行。沿线公交与社会车辆绕行提示标识提前一周设置，关键路口临时导向牌每日巡检并拍照留存</w:t>
      </w:r>
    </w:p>
    <w:p>
      <w:r>
        <w:t>广厦新村出入口月计划以保证居民车辆和行人基本通行为红线，采用“出入口半幅施工、夜间完成影响通行工序、开放前防滑和标识检查”模式。月计划将出入口分为左半幅和右半幅两个施工单元，首月完成左半幅路面铣刨、路缘调平、井周加固和临时标识，次月转至右半幅同期推进，左半幅恢复通行。周计划中夜间窗口（22：00至次日05：00）完成铣刨和铺筑，白班仅进行路缘石调平、井周修复和材料转运等低干扰作业。周计划每日17：00前由施工员与小区物业确认次日应急车辆放行窗口无矛盾，并将物业确认记录附入周计划签认页</w:t>
      </w:r>
    </w:p>
    <w:p>
      <w:r>
        <w:t>广厦新村出入口月度进度分析表中增设“应急通行保障记录”，统计当月119、120及居民搬家等应急通行需求响应情况，若出现应急车辆通行受阻事件，下月计划调整为先完成主通道后开展侧边收尾工序，并为小区物业提供24小时应急责任角色专线，确保施工期间居民正常出行和应急响应不受阻断</w:t>
      </w:r>
    </w:p>
    <w:p>
      <w:pPr>
        <w:pStyle w:val="Heading2"/>
      </w:pPr>
      <w:r>
        <w:t>状元坡巷与苏家巷周计划、月计划滚动控制</w:t>
      </w:r>
    </w:p>
    <w:p>
      <w:r>
        <w:t>状元坡巷全长350米，属坡道型老旧巷道，苏家巷全长33米，属老旧窄巷综合改造段，两条路同属第三集群，但作业特点和风险差异明显，月计划分别独立编制但共用夜间照明和排水巡查资源。状元坡巷月计划按坡度从下而上推进，先完成坡底雨水口和排水路径恢复，再依次向上进行路面病害处治、抗滑面层铺筑和照明配合，全程保证坡面排水畅通。月计划安排首月完成坡底至坡中140米，次月完成坡中至坡顶210米，每个月底进行一次全线防滑和排水检查</w:t>
      </w:r>
    </w:p>
    <w:p>
      <w:r>
        <w:t>状元坡巷周计划将坡度因子嵌入每日作业判断，下雨日及雨后24小时内暂停坡面开挖和摊铺，雨天转为排水沟清淤、集水井修复和材料防雨覆盖检查。晴好日周计划按“先排水后面层、碾压方向与坡向匹配”组织：周一清理和疏通坡段排水明沟，周二完成路面铣刨和清扫，周三铺筑下面层并沿坡向从下至上碾压，周四铺筑上面层并同样遵循下至上碾压方向，周五完成标线和防滑检测。周计划中每日碾压前须使用坡度尺复核摊铺厚度和横坡，碾压完成后立即进行渗水系数初测，不达标段当班补压，不合格不进入下一工序。开放交通前周计划设置“防滑和排水专项检查”，检查人员沿坡道逐段步行验收，重点查验路面积水点、抗滑构造深度和标线反光度，检查表经项目总工签认后方可撤围放行</w:t>
      </w:r>
    </w:p>
    <w:p>
      <w:r>
        <w:t>苏家巷长度仅33米，巷道窄、两侧建筑贴近、地下管线老旧且不明管线风险高。月计划将全巷作为一个完整施工单元，当月计划要求首周完成探管和开挖，次周完成弱电下地和井盖边沟修复，第三周完成路面罩面和照明恢复，第四周作为缺陷整改和清洁移交期。周计划第一天为探管日，管线探查人员使用非开挖探测设备结合局部人工探坑，逐米标记地下管线走向和埋深，探查成果形成探管图并报监理确认。未完成探管确认段周计划中不得安排机械开挖</w:t>
      </w:r>
    </w:p>
    <w:p>
      <w:r>
        <w:t>苏家巷周计划实行“开挖面当天封闭回填”严控条款：每日开挖量不超过当日回填能力，下班前2小时停止开挖并转入回填和压实，确保护卫门前不出现敞口沟槽过夜。居民门前通行通道采用防滑钢板临时覆盖，每日收工前由保洁班组完成巷道清扫和洒水降尘。清运车辆定点定时进出，周计划与社区和城管部门提前预约清运时间和路线，避免与其他巷道施工作业争道。月度进度分析表中苏家巷单列“地下管线冲突与居民投诉统计”，当月出现2次及以上未探明管线被损坏或居民投诉超3起时，下月计划全线施工暂停3天进行全面排查和居民恳谈，排查闭合后方可继续推进</w:t>
      </w:r>
    </w:p>
    <w:p>
      <w:pPr>
        <w:pStyle w:val="Heading2"/>
      </w:pPr>
      <w:r>
        <w:t>周计划、月计划滚动控制：赶工预案的滚动触发与实施机制</w:t>
      </w:r>
    </w:p>
    <w:p>
      <w:r>
        <w:t>本项目总工期120天已充分考虑商圈节假日、雨季、中高考和重大活动影响，并在网络计划中预留了局部缓冲时段。但当月计划执行出现累计滞后超过7天，或关键线路上的步行街后街、谢家冲巷、新城路北段任一路段节点滞后超过5天时，立即启动赶工预案。赶工预案不与原有月计划和周计划并行，而是以“赶工专项计划”形式编制，经项目经理审核、监理工程师和建设单位代表批准后作为临时计划纳入滚动控制体系</w:t>
      </w:r>
    </w:p>
    <w:p>
      <w:r>
        <w:t>赶工专项计划编制第一原则是“优先保障关键线路，追加资源不破坏质量和安全底线”。步行街后街赶工时，在夜间许可时段增加一台小型铣刨机和一组人工精修班组，将原20至30米短段扩展至40米一段，但夜间施工噪声监测频次提升至每1小时一次，超标立即停工调低设备负荷。摊铺温度、压实度和井周高差等核心质量指标不减项、不降标，检测频率同步加倍。福临街赶工时启动双机摊铺方案，左幅和右幅在一个夜间窗口内同步铺筑，增加一组压路机和两组测温人员，接缝处增设红外热成像检测保证横向接缝温度。赶工期交通组织升级为双倍交通疏导人员配置，交叉口导向标识增亮增密，防止交通混乱反噬赶工进度</w:t>
      </w:r>
    </w:p>
    <w:p>
      <w:r>
        <w:t>谢家冲巷赶工预案将原六个施工段合并为四个大段，每日施工窗口延长1.5小时，增调一组清底班组和一组排水边沟修复班组，雨天暂停条款不受赶工影响，雨天一律转入预制构件加工和材料整理，避免雨天作业质量失控。652仓库路段赶工启动时与仓库管理方协商临时压缩物流通行窗口至上午09：00至11：00，施工窗口前推至11：30并维持至次日05：00，重车通行区域增加一层应力吸收层提高早期承载能力，开放交通后48小时连续监测弯沉和裂缝变化，发现异常立即局部封闭修补。新城路北段赶工方案采取日间分幅连续作业模式，在交通流量相对较低的10：00至16：00时段封闭单车道进行铣刨和摊铺，公交车和社会车辆由交通协管人员引导临时借用对向车道交替通行，施工段缩短为每段40米，摊铺后采用强制风冷加速降温，摊铺完成1.5小时后开放交通</w:t>
      </w:r>
    </w:p>
    <w:p>
      <w:r>
        <w:t>状元坡巷赶工触发条件增加雨天频率因子，若当月有效施工日少于18天，启动赶工专项计划，在连续2天晴好天气时安排双班组双段面同步摊铺，防滑材料掺量提高一级，碾压完成后即行振动防滑纹理处理并立即检测抗滑值。苏家巷赶工时全天候连续作业但夜间停止高噪声工序，开挖与回填实行24小时倒班制，探管阶段提前一次性全部探查完毕，为后续密集施工扫清管线冲突障碍</w:t>
      </w:r>
    </w:p>
    <w:p>
      <w:r>
        <w:t>赶工专项计划实施期间，周计划加密为每3天编发一次任务单，每日进度会改为早会和晚会两次，赶工数据单独成册归档。赶工终止条件为累计滞后天数缩减至3天以内且关键线路节点恢复至原计划±3天窗口内，终止批准后由项目总工主持赶工总结会议，形成赶工备案报告，并与赶工期间的检测报告、影像资料和监理签认文件合并归入项目进度档案</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资源配置原则与峰值测算：资源配置总体原则与峰值测算方法</w:t>
      </w:r>
    </w:p>
    <w:p>
      <w:r>
        <w:t>本项目资源配置遵循“分路段差异化投入、动态调度峰值资源、夜间作业标准配置、商圈环境保护优先”的总体原则。依据招标文件和施工图纸，长沙市天心区五一商圈老旧街区配套设施改造工程涵盖步行街后街、福临街、衣铺巷、谢家冲巷、652仓库路段、新城路北段、广厦新村出入口、状元坡巷、苏家巷共9条路段，各路段宽度、长度、路面结构形式、周边业态和交通约束存在显著差异，资源配置不得采用单一均匀投入模式，必须按道路卡片逐路配置。资源配置以招标文件明确的120日历天总工期为控制边界，结合各路段施工顺序、交通导改窗口、夜间作业时段和工序衔接要求，将总工期划分为施工准备与管线复核阶段、路面病害处治与基层修复阶段、沥青罩面摊铺阶段、附属设施与交通标线恢复阶段、竣工验收与资料移交阶段共五个阶段，各阶段资源投入峰值在时间轴上错峰分布：路面病害处治与基层修复阶段劳动力需求最大，沥青罩面摊铺阶段机械设备投入最为集中，附属设施与交通标线恢复阶段专业工种和检测资源投入明显上升</w:t>
      </w:r>
    </w:p>
    <w:p>
      <w:r>
        <w:t>资源峰值测算采用“工序工程量反推法”，以各路段图纸、工程数量表和招标工程量清单为基础，按工序定额消耗量计算各工种的每日需求量，再结合各路段重合作业时段叠加得出全线峰值。测算过程不预设固定峰值人数和固定机械台数，而是在技术标提交前依据现场复核结果、路段实际病害检测报告和批准专项方案动态校核调整，最终通过劳动力计划表、机械设备计划表、材料供应计划表和资源曲线图提交监理和建设单位审核确认。针对商圈核心区步行街后街、福临街、衣铺巷三条人流密集路段，资源峰值测算额外纳入“夜间有效作业时间折减系数”和“行人通行保障占用率”两项约束，将每台班理论产量按现场条件折减后作为计划产量；针对谢家冲巷和苏家巷两条窄巷路段，纳入“作业面宽度折减系数”和“小型机具效率折减系数”；针对652仓库路段重载通行节点，纳入“重载交通恢复窗口约束”，确保各路段峰值资源估算与现场实际可作业条件匹配，避免计划过剩或投入不足。资源动态调度以“周计划滚动调整、三日资源预调配”机制运行，连续三周资源峰值偏差超过15%时，启动备用资源调用或相邻路段工序错峰调整，具体调度规则详见同章“备用资源与动态调度”节</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w:t>
      </w:r>
    </w:p>
    <w:p>
      <w:r>
        <w:t>劳动力计划分路段、分阶段投入，总体遵循“以路面病害处治工和沥青摊铺工为主力工种、以井盖调平工和弱电下地配合工为专业补充、以交通疏导员和保洁成品保护工为保障工种”的结构配置。根据各道路卡片施工内容，步行街后街主要施工内容为路面病害处治、沥青铣刨罩面、弱电下地接口保护和交通标线恢复，劳动力配置以小型铣刨机操作工、人工精修班组、低噪运输车辆驾驶员、临时照明安装工和行人引导员为核心工种，采用20至30米短段流水作业，每短段投入铣刨工2至3人、沥青摊铺工3至4人、弱电管线探查配合工1至2人、交通引导员2人，两班制作业时换班不断作业面。福临街以路面罩面、井盖调平、路灯基础与电缆敷设和交通设施恢复为主，配置沥青摊铺班组6至8人、井盖调平工2人、路灯基础安装工2人、电缆敷设工2人、交通疏导员2人，摊铺前必须完成井盖高程复核，井周先行处理组与摊铺组合署作业，避免井周修补拖延摊铺窗口。衣铺巷为窄幅商业巷道，作业面宽度仅4至6米，大型机械无法进入，劳动力配置以人工摊铺配合小型压实机具为主，投入人工摊铺工4至6人、管线探查组2人、便携式照明操作工1人、临时通行钢板铺装工2人、商户门前通行维护员1人，材料随用随进，不接受沟槽敞口过夜</w:t>
      </w:r>
    </w:p>
    <w:p>
      <w:r>
        <w:t>谢家冲巷为居民生活性巷道，施工期必须避开早晚居民出行高峰，劳动力配置以小型破除设备操作工2人、人工清底班组4人、社区协调人员1人、移动围挡搭设工1人和保洁清扫工1人为主，每日收工前必须恢复安全通行条件，居民告知牌提前设置。652仓库路段存在重载物流车辆通行需求，路面结构层修复和ATB-30沥青稳定碎石施工需要投入摊铺机操作工2人、双钢轮压路机操作工2人、重载区域弯沉检测组2人、交通协调员1人和应急修补材料储备工1人，重载区域基层病害先处治再罩面，开放交通前完成压实和温度记录。新城路北段施工内容较为连续，资源配置向机械化铣刨摊铺作业面倾斜，铣刨机操作工2人、摊铺机操作工2人、压实检测组2人、标线施工班组3人和交通协管人员2人，先路口后直线段组织摊铺，减少冷接缝。广厦新村出入口作为居民小区出入口节点，配置快速修补班组4人、移动围挡搭设工1人、临时铺板安装工1人、交通引导员1人，出入口半幅施工，夜间完成影响通行的铣刨和摊铺工序，开放前做防滑和标识检查。状元坡巷为坡道型老旧巷道，坡面雨天易湿滑且摊铺料易下滑离析，配置小型压实设备操作工1人、防滑材料储备工1人、排水巡查人员1人、夜间照明设备操作工1人，坡段先排水后面层，碾压方向与坡向匹配。苏家巷为老旧窄巷，面宽仅4米，劳动力配置以人工配合小机具施工为主，管线探查人员2人、保洁和成品保护班组2人、移动警示设施操作工1人，先探管后开挖，开挖面当天封闭回填</w:t>
      </w:r>
    </w:p>
    <w:p>
      <w:r>
        <w:t>劳动力进场计划分五批次组织：第一批为施工准备阶段，进场测量放线工4人、管线探查工6人、现场协调人员2人，每路段同时开展原地貌复测和管线位置复核，复核资料按批准方案归档；第二批为路面病害处治阶段，全线同步投入铣刨工、破除工、清底工和基层处治工合计40至50人，各路段按施工窗口分别配置，步行街后街和福临街夜间作业组单组人数不少于10人；第三批为沥青罩面摊铺阶段，全线投入摊铺工、碾压工、温度检测工和接缝处理工30至35人，摊铺机械操作班组按路段轮流作业；第四批为附属设施与交通标线恢复阶段，投入路灯安装工8人、弱电穿线配合工6人、井盖调平工4人、标线施工班组6人；第五批为竣工验收与资料移交阶段，投入试验检测人员4人、资料整理员2人、整改维修工4人。劳动力退场按“完成一路退场一路”原则，不得在施工未完路段提前撤离保障工种，交通引导员和保洁成品保护工必须在标线恢复和开放交通验收完成后方可退场。劳动力投入曲线图呈双峰形态，第一峰出现在路面病害处治与基层修复阶段，第二峰出现在附属设施与交通标线恢复阶段，两峰之间沥青罩面摊铺阶段劳动力相对下降但机械利用率上升，曲线具体数值按周计划滚动更新</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w:t>
      </w:r>
    </w:p>
    <w:p>
      <w:r>
        <w:t>机械设备配置以“小型铣刨和摊铺设备为主、大型压路机械限定在可进入路段使用、低噪和便携设备覆盖窄巷和夜间作业”为选型原则。步行街后街、福临街、衣铺巷三条商圈核心路段，机械设备配置以1米至2米宽小型铣刨机、手扶式双钢轮压路机、小型沥青摊铺机、吹风机、抗裂贴粘贴用刷子和吹风机、低噪运输车辆为主，小型铣刨机和摊铺机单机作业宽度与路段车行道宽度匹配，不得超宽占道阻塞行人通道，设备夜间作业时加装消声罩和定向照明，噪声排放按批准方案控制。衣铺巷巷道宽度4至6米，大型摊铺机无法进入，改用人工摊铺配合小型振动夯板压实，铣刨料随铣随装随运，不设固定堆放点。谢家冲巷和652仓库路段允许2米铣刨机和8吨双钢轮压路机进入，652仓库路段另配置沥青稳定碎石摊铺机和重载弯沉检测设备，弯沉检测组配备贝克曼梁或落锤式弯沉仪。新城路北段路面宽度较大，路面连续性好，采用2米铣刨机、沥青摊铺机、轮胎压路机和钢轮压路机组合，机械化铣刨摊铺作业面连续推进。广厦新村出入口和状元坡巷坡道段采用小型压实设备和手扶式压路机，防滑材料储备箱随班组携带，排水巡查人员配备便携式抽水泵和水带。苏家巷面宽仅4米，全部使用人工摊铺和手扶式小型压路机，材料转运采用小型翻斗车单次少量运输</w:t>
      </w:r>
    </w:p>
    <w:p>
      <w:r>
        <w:t>机械设备进退场计划按分段作业窗口和交通导改计划编排，避免设备集中进场造成交通拥堵或现场停放混乱。铣刨机和摊铺机按路段顺序转场，步行街后街铣刨罩面完成后铣刨机即转入福临街，福临街完成后转入衣铺巷，同一台铣刨机连续作业不断链，压路机跟随摊铺机同步转场。低噪运输车辆固定配置2至3辆，负责全线铣刨料和沥青混合料运输，运输路线避开商圈高峰时段，材料运输在夜间和凌晨时段集中完成，日间运输按批准的临时通行路线和时段执行。机械操作人员和维修工随设备进退场，设备进场前完成运行状态检查和维护保养，退场前完成清洗和故障排查，设备完好率和出勤率目标不低于95%，低于85%时启动备用设备替换。机械设备进场时提交设备清单、检定证书、操作人员资格证和安全检验记录，监理和建设单位审核签认后方可投入作业。设备操作人员必须完成现场交底，明确各路段作业限制条件：步行街后街和福临街设备不得在夜间22:00至次日6:00以外时段进行高噪声作业；衣铺巷和苏家巷设备不得碾压商户门前管线井盖；652仓库路段压路机不得在重载车辆通行时段停滞占道</w:t>
      </w:r>
    </w:p>
    <w:p>
      <w:r>
        <w:t>资源配备计划控制矩阵图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资源配置原则与峰值测算：材料设备供应计划</w:t>
      </w:r>
    </w:p>
    <w:p>
      <w:r>
        <w:t>材料供应计划按“道路等级分类用料、图纸材料表逐项备料、路段施工窗口分批进场”的原则编制。本项目材料设备主要包括道路石油沥青（A级70号）、SBS改性沥青、细粒式沥青混合料、沥青稳定碎石ATB-30、水泥混凝土、抗裂贴、侧石和平石、球墨铸铁井盖、路灯灯杆和灯具、电缆、不锈钢线槽、橡胶减速板、标线涂料和交通标志板等。上述材料规格和技术要求在图纸设计说明和工程量清单中已列明，其中道路石油沥青应采用A级70号，质量符合CJJ 1-2008的规定，沥青混合料必须在配合比基础上进行车辙试验、浸水马歇尔试验和冻融劈裂试验，试验结果按批准配合比执行；灯具防尘防水等级不低于IP65，电气部分防触电保护等级为I级，LED初始光效不小于150lm/W，灯杆与灯具金属件均作等电位连接，接地电阻不大于1Ω，配电系统采用TN-S接地型式。材料设备供应商在进场前须提供生产许可证、产品合格证、型式检验报告和出厂检验报告，材料进场后按批次见证取样送检，检测不合格材料立即退场并记入材料台账备查。材料堆放和存储原则上不占用车行道和人行通道，步行街后街、福临街、衣铺巷等商圈狭窄路段不设固定材料堆场，材料按当日用量配送，随到随用，余料当日清理出场；谢家冲巷和新城路北段允许设置小型临时堆料区，堆料区位置和面积按施工总平面布置图划定，经监理审批后搭设围挡隔离，不得侵占消防通道和应急车辆通行空间</w:t>
      </w:r>
    </w:p>
    <w:p>
      <w:r>
        <w:t>材料供应计划按施工阶段分解为基层处治材料供应期、沥青面层材料供应期、附属设施材料供应期和标线恢复材料供应期四个阶段。基层处治材料供应以ATB-30沥青稳定碎石、水泥稳定碎石和抗裂贴为主，供应峰值出现在路面病害处治与基层修复阶段，根据全线各路段开窗面积和基层修复量，ATB-30供应提前备料不少于施工高峰3天需求量，抗裂贴按裂缝延米预裁剪分卷包装，随粘贴班组携带。沥青面层材料供应以A级70号道路石油沥青、SBS改性沥青和细粒式沥青混合料为主，供应峰值出现在沥青罩面摊铺阶段，沥青混合料由商品沥青拌和站供应，拌和站距离现场运输时间不超过60分钟，运输车辆覆盖保温苫布，到场温度、摊铺温度和碾压温度按批准配合比和温控方案控制，温度不合格混合料不得摊铺。附属设施材料供应包括路灯灯杆、灯具、电缆、不锈钢线槽、球墨铸铁井盖、侧石和平石，供应时间与沥青面层施工错峰，在路面罩面完成后集中安装，材料提前20天订货，进场前完成规格型号和数量核对。标线涂料供应在开放交通前15天备料，标线施工窗口紧跟在沥青面层碾压完成并冷却至常温后，标线恢复与开放交通时间联动，不得因材料未到延误开放。所有材料设备的供应计划和进场台账按路段分类建立，每条道路单独成册，材料消耗与工程量清单逐项对应，超供或欠供偏差超过5%时，立即启动供应计划调整</w:t>
      </w:r>
    </w:p>
    <w:p>
      <w:r>
        <w:t>资源配备计划控制关系图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48snbjx8.png"/>
                    <pic:cNvPicPr/>
                  </pic:nvPicPr>
                  <pic:blipFill>
                    <a:blip r:embed="rId9"/>
                    <a:stretch>
                      <a:fillRect/>
                    </a:stretch>
                  </pic:blipFill>
                  <pic:spPr>
                    <a:xfrm>
                      <a:off x="0" y="0"/>
                      <a:ext cx="5760000" cy="2550857"/>
                    </a:xfrm>
                    <a:prstGeom prst="rect"/>
                  </pic:spPr>
                </pic:pic>
              </a:graphicData>
            </a:graphic>
          </wp:inline>
        </w:drawing>
      </w:r>
    </w:p>
    <w:p>
      <w:r>
        <w:t>响应评分项：资源配备计划</w:t>
      </w:r>
    </w:p>
    <w:p>
      <w:pPr>
        <w:pStyle w:val="Heading2"/>
      </w:pPr>
      <w:r>
        <w:t>资源配置原则与峰值测算：检测资源配置计划</w:t>
      </w:r>
    </w:p>
    <w:p>
      <w:r>
        <w:t>检测资源配置以满足CJJ 1-2008《城镇道路工程施工与质量验收规范》、CJJ 36-2016《城镇道路养护技术规范》和相关设计文件要求的试验检测项目为底线。检测资源分为现场检测设备和委托试验室检测两类。现场检测设备配置为：路面弯沉检测设备1套（贝克曼梁或落锤式弯沉仪），用于全线各路段原道路基层和面层弯沉检测，检测频率按图纸要求逐板块实施；钻芯取样机1台，用于沥青面层压实度和厚度检测，钻芯位置避开轮迹带和接缝；平整度检测设备1套，用于铣刨后基面和罩面后路面平整度检测；路面构造深度检测设备1套；井盖高程复核水准仪1台；接地电阻测试仪1台，用于路灯照明系统接地电阻检测，电阻值不得大于1Ω；绝缘电阻测试仪1台，用于电缆敷设前和敷设后绝缘测试；照度计1台，用于路灯照明效果测试。委托试验室检测项目为沥青原材料针入度、延度、软化点试验，沥青混合料马歇尔稳定度试验、车辙试验、冻融劈裂试验和残留稳定度试验，水泥混凝土抗折强度和抗压强度试验，钢筋原材力学性能试验等，委托具有相应资质的第三方检测机构实施，检测计划和检测报告按监理审批程序报验</w:t>
      </w:r>
    </w:p>
    <w:p>
      <w:r>
        <w:t>检测资源投入在施工准备阶段即进场，弯沉检测和钻芯取样在所有路段病害处治和铣刨前完成，检测结果作为路面处治方案和基层处理深度的判定依据。652仓库路段重载交通节点和状元坡巷坡道路段加密弯沉检测频率，检测数据单独归档，作为重载区域质量控制和抗滑性能评价的基础资料。每道工序完成后24小时内完成现场自检和专检，检测记录同步归档，监理见证检测项目按不低于施工自检频率的30%平行检测。检测设备在进场前完成标定和校准，标定证书在有效期内，超过有效期或精度偏差的设备不得使用。检测人员持证上岗，试验检测资料按路段分类归档，每路段的弯沉、压实度、厚度、平整度、井盖高程、接地电阻和绝缘电阻检测数据形成独立检测报告册</w:t>
      </w:r>
    </w:p>
    <w:p>
      <w:pPr>
        <w:pStyle w:val="Heading2"/>
      </w:pPr>
      <w:r>
        <w:t>资源配置原则与峰值测算：资金资源与管理人员配置</w:t>
      </w:r>
    </w:p>
    <w:p>
      <w:r>
        <w:t>资金资源计划按总工期120日历天和施工组织设计分解的月度施工计划编制资金使用曲线。资金投入峰值出现在路面病害处治与基层修复阶段和沥青罩面摊铺阶段，两阶段累计资金使用占计划总成本的约60%至65%。施工准备阶段资金主要用于临时设施搭建、测量与检测设备购置或租赁、管线复核探坑人工费和材料样品检测费；路面施工阶段资金主要用于沥青材料采购、混合料运输、机械设备租赁和人工费；附属设施阶段资金主要用于路灯及电缆材料采购、井盖采购和标线涂料采购。资金使用计划按月编制，每月25日前向建设单位提交次月资金使用计划和当月资金使用情况报告，资金到位滞后超过7天时，启动内部调配或备用金补充，不影响施工连续性和材料供应。农民工工资专户按月足额发放，工资支付记录留存备查</w:t>
      </w:r>
    </w:p>
    <w:p>
      <w:r>
        <w:t>管理人员配置按项目组织架构设置：项目经理1人，技术负责人1人，生产副经理1人，安全总监1人，质量负责人1人，施工员按路段分片配置，步行街后街和福临街设1名施工员统一管理，衣铺巷和谢家冲巷设1名施工员，652仓库路段和新城路北段设1名施工员，广厦新村出入口、状元坡巷和苏家巷设1名施工员统筹，全线合计施工员4人。安全员设2人，其中1人负责商圈核心区步行街后街、福临街、衣铺巷夜班作业安全巡查，另1人负责其余6条路段安全巡查。质量员设2人，配合弯沉检测组和钻芯取样组随工序跟踪。资料员设1人，负责全线技术资料、检测报告和影像资料整理归档，每路段单独建档。材料员设1人，负责全线材料验收、领用台账和供应调度。各管理人员在施工准备阶段全部到岗，施工期间细化每日巡查清单，每路段每日至少巡查一次，夜班作业期间现场必须有管理人员值班，苏家巷和衣铺巷窄巷作业时管理人员必须在场指挥，实施管理前移和移动巡检双重覆盖。管理人员的进退场与工程总体部署同步，项目经理、技术负责人和安全总监在竣工验收后移交资料完成后方可退场</w:t>
      </w:r>
    </w:p>
    <w:p>
      <w:pPr>
        <w:pStyle w:val="Heading2"/>
      </w:pPr>
      <w:r>
        <w:t>劳动力计划与班组组织：劳动力投入路线图与方法</w:t>
      </w:r>
    </w:p>
    <w:p>
      <w:r>
        <w:t>本项目劳动力计划按照“按路定班、按序配人、动态调度、弹性储备”的总体路线编制。根据图纸和招标范围明确的九条道路改造内容、结构形式和街区环境约束，劳动力投入不能按常规市政道路全线铺开的模式组织，而必须为每条道路规划独立的作业面、独立的班组配置和独立的作业窗口。步行街后街、福临街、衣铺巷、广厦新村出入口以沥青罩面为主，劳动力以铣刨班组、沥青摊铺班组和标线班组为主；谢家冲巷、苏家巷、652仓库路段涉及沥青面层加铺或结构层恢复，劳动力以基层修补班组、摊铺碾压班组和井周修复班组为主；状元坡巷为坡道型巷道，加入排水路径恢复和抗滑控制工种；新城路北段增设非机动车道及交通设施安装，劳动力中单独配置交通设施安装组和路灯基础施工组。劳动力计划的编制方法采用工序—作业面—有效工时三维分解法：先按每条道路的施工内容分解至工序层，再按每条道路允许的作业窗口（白天/夜间/分幅/分段）确定有效工时，最后按每工日可完成工程量反算班组人数和班组数。所有用工数据在投标阶段按图纸工程数量表和施工图设计说明中的病害处治类型、铣刨面积、罩面厚度、井盖调平数量、路灯基础和电缆敷设长度等线索核算，开工前再经现场实测路面弯沉、基层密实度和管线位置复核后，编制分路段劳动力投入确认表，报监理和建设单位审批后执行。劳动力来源以企业自有在册技术工人为主体，辅以经备案的长期合作劳务班组，进场前按工种、持证情况和道路施工经验集中登记，按道路卡片分班编组，禁止未登记人员进入作业面</w:t>
      </w:r>
    </w:p>
    <w:p>
      <w:r>
        <w:t>九条道路的施工高峰时段按流水步距和季节因素错峰安排，避免劳动力同时冲高后急剧回落。劳动力投入节奏分为三个阶段：第一阶段为基层处治和管线探查阶段，投入铣刨工、破除工、管线探查工和清扫工，以步行街后街、福临街、652仓库路段和新城路北段先行展开；第二阶段为面层摊铺和井盖调平阶段，投入摊铺工、碾压工、井盖调平工和侧石安装工，覆盖全部九条道路并按道路卡片分批转序；第三阶段为标线恢复、路灯安装和交通设施完善阶段，投入标线工、电工、交通设施安装工和成品保护工，按路段逐条收尾闭合。每个阶段的劳动力峰值均按道路作业面饱和状态计算，并乘以1.1至1.2的备勤系数，确保因天气、交通管制或管线冲突导致窗口压缩时，可以通过备勤班组在允许窗口内完成当日计划量而不延长占路时间，具体备勤人员不列入常态化排班但不脱离项目管控。劳动力进退场以路段为单元签发《劳动力进场作业许可单》，完成该路段全部施工内容且经质量检查和场地恢复验收后，签发《劳动力撤场确认单》，做到人随工作面走、不滞留、不空转</w:t>
      </w:r>
    </w:p>
    <w:p>
      <w:pPr>
        <w:pStyle w:val="Heading2"/>
      </w:pPr>
      <w:r>
        <w:t>劳动力计划与班组组织：劳动力投入总表与曲线</w:t>
      </w:r>
    </w:p>
    <w:p>
      <w:r>
        <w:t>劳动力投入总表按工种、按道路、按周编制，覆盖整个120日历天工期。工种设置依据图纸识别到的路面铣刨、沥青摊铺、基层修补、井盖调平、侧石安装、路灯基础与电缆敷设、标线施划、弱电下地接口保护、交通设施安装和现场清扫与成品保护等工序，主要工种包括：铣刨机操作工、沥青摊铺工、压路机操作工、破碎与清理工、混凝土工、钢筋工、电工、管道工、标线工、交通设施安装工、测量工和普工。每条道路的用工数量按图纸中道路工程数量表、路面结构大样图和照明供电回路清单提供的线索核算，例：步行街后街从图纸识别到车行道铣刨4cm后罩面400㎡和车行道铣刨13cm后铺设沥青面层2367㎡，据此计算铣刨工和摊铺工的台班与人工配比；福临街、衣铺巷、谢家冲巷、652仓库路段、新城路北段、广厦新村出入口、状元坡巷和苏家巷均按各自图纸平面图和数量表核算相应工种的投入。表中列出每条道路、每周各工种的计划人数、实际出勤人数、备勤人数和累计用工量，并由项目部每日更新、每周汇总形成劳动力投入曲线（人/日—时间曲线），用于判断劳动力投入是否与计划偏差、作业面是否饱和或闲置。劳动力曲线按三条控制线管理：上限线为作业面同时容纳的最大安全人数，下限线为保证工序连续的最低人数，计划线为按流水步距核算的日常人数。当连续三天的实际出勤低于计划线时，启动劳动力增补审批；当连续两天接近上限线时，启动作业面安全检查，防止因人员拥挤导致交叉作业风险。劳动力投入总表和曲线同步报送监理备案，并作为月度进度款人工费核算的依据</w:t>
      </w:r>
    </w:p>
    <w:p>
      <w:r>
        <w:t>对于具备机械化作业条件的道路，劳动力配置以机操工和辅助工为主；对于衣铺巷、苏家巷、状元坡巷等窄巷和坡道段落，劳动力配置以人工配合小型机具为主，适当增加人工摊铺和人工压实岗位。各道路的劳动力投入峰谷差通过流水施工组织控制在合理范围：当福临街进入摊铺阶段时，步行街后街正转入标线恢复和清扫收尾阶段；当谢家冲巷和652仓库路段同步施工时，分别调配基层班组和面层班组，避免同一工种在不同道路间跨度过大出现闲置。劳动力投入曲线中标注出关键节点：开工第1周为施工准备和测量放线，投入测量班组和管线探查班组，人数保持在低位；第2至第6周为基层处治和路面铣刨高峰，劳动力逐步攀升；第7至第10周为沥青摊铺和井盖调平高峰，劳动力达到整个项目峰值；第11周至第14周为路灯安装、标线恢复和交通设施完善阶段，劳动力平缓下降；第15至第17周为逐条道路的场地恢复、资料整理和预验收阶段，劳动力仅保留收尾班组和管理人员。劳动力曲线的每一次爬升和回落均对应具体道路的起止时间，不出现无作业面支撑的虚高人数</w:t>
      </w:r>
    </w:p>
    <w:p>
      <w:pPr>
        <w:pStyle w:val="Heading2"/>
      </w:pPr>
      <w:r>
        <w:t>劳动力计划与班组组织：班组组织与道路卡片对应</w:t>
      </w:r>
    </w:p>
    <w:p>
      <w:r>
        <w:t>本项目设置九条道路的独立施工班组，分别对步行街后街班组、福临街班组、衣铺巷班组、谢家冲巷班组、652仓库路段班组、新城路北段班组、广厦新村出入口班组、状元坡巷班组和苏家巷班组。每个班组设班组长1名，对该道路的施工计划、安全、质量和成品保护全面负责，班组长直接向项目部施工管理部报告，不跨路段兼职。班组内部按工种设置小组：铣刨小组、摊铺小组、压实小组、井盖调平小组、电工小组、标线小组和清扫小组，小组间实行工序交接签认制，上道工序未经小组长签认合格不得移交下道工序。每条道路的班组在进场前必须参加由项目技术负责人主持的路段专项交底，交底内容包括该道路的病害处治类型、路面结构大样图中的层次关系、加铺或罩面厚度、井盖调平高程控制方法、路灯基础定位和电缆敷设路径、交通导改方案和应急处置措施。班组交底记录按道路归档，作为开工条件之一报监理核验。班组长每日填报《路段施工日志》，记录当日完成的工作面桩号、投入工种和人数、机械使用台班、材料消耗和成品保护情况，日志由项目部施工员复核签字后存入路段档案</w:t>
      </w:r>
    </w:p>
    <w:p>
      <w:r>
        <w:t>针对每条道路的特殊控制要求，班组组织和作业规则做差异化配置。步行街后街班组实行夜间作业为主、白天清扫恢复为辅的模式，班组内专门配备商户对接员和地面清扫员，负责每晚开工前对商户门前区域铺设临时通行垫板，次日清晨撤除垫板并检查铺面成品是否完好。福临街班组以半幅分段作业为基本单元，班组内设交通疏导小组，负责分段围挡的搭设、移位和临时绕行标识的维护，摊铺前由井盖调平小组提前完成井周处理和高程复核，不得在摊铺进行中同步调整井盖。衣铺巷班组的铣刨和摊铺小组全部使用小型设备，材料运输车辆在指定时段进入并在指定临时堆场卸料，班组配备便携式照明设备以保证窄巷光照不足时的作业可见度和安全。谢家冲巷班组接收社区协调人员加入班前会，班组每日施工前确认居民出行临时通道已设置且连续硬隔离完好，雨前必须完成所有开挖面的覆盖和临边加固，夜间安排照明巡查人员。状元坡巷班组在坡段上下口分设安全监护员，碾压作业时由下游向上游方向进行，防止摊铺料沿坡面下滑离析，雨天全面停止坡面作业并覆盖防雨布</w:t>
      </w:r>
    </w:p>
    <w:p>
      <w:pPr>
        <w:pStyle w:val="Heading2"/>
      </w:pPr>
      <w:r>
        <w:t>劳动力计划与班组组织</w:t>
      </w:r>
    </w:p>
    <w:p>
      <w:r>
        <w:t>652仓库路段班组配备重载区域弯沉检测配合人员，在摊铺前对基层承载能力进行逐段复核并留存记录，摊铺和碾压期间安排专人跟踪每车混合料的到场温度和每遍碾压的压实温度，仓库运营高峰时段暂停占道作业并撤除部分围挡以保障应急装卸通道。新城路北段班组按“先路口后直线段”组织摊铺，减少路口接缝数量，摊铺作业力求连续，确需中断时按批准方案设置施工缝并记录接缝桩号和温度，标线恢复与面层开放交通的时间差由专人控制，不得在标线未固化前开放交通。广厦新村出入口班组围绕半幅施工、半幅保通组织劳动力，出人口处安排两名交通引导员实行双向交替放行，夜间完成摊铺和碾压等影响通行的工序，次日清晨恢复双向通行前完成防滑检查和临时标线施划。苏家巷班组实行先探管后开挖制度，管线探查结果未经班组长和项目部技术员双签不得开始任何开挖作业，开挖面当天必须完成管道敷设或基层修补并回填至不碍通行的高程，居民门前设置防滑通道并在收工前由清扫小组清洁至原状</w:t>
      </w:r>
    </w:p>
    <w:p>
      <w:r>
        <w:t>所有路段的班组均纳入项目部同一套考勤、安全教育和质量奖惩体系。班组进场时统一核验特殊工种持证情况，包括电工、焊工、起重信号工和压路机操作工等，证书复印件按班组归档备查。项目部每周组织一次班组间评比，按进度达成率、一次验收合格率、成品保护状况、安全违章记录和居民/商户投诉数量五个维度打分，评比结果与班组绩效费用挂钩，并在周例会上通报。劳动力计划与班组组织的详细进场核验、证书审查和安全交底记录纳入第2章和第3章管理闭环，此处不再展开</w:t>
      </w:r>
    </w:p>
    <w:p>
      <w:pPr>
        <w:pStyle w:val="Heading2"/>
      </w:pPr>
      <w:r>
        <w:t>劳动力计划与班组组织：特种作业与关键工种资源保障</w:t>
      </w:r>
    </w:p>
    <w:p>
      <w:r>
        <w:t>本项目特种作业和关键工种资源按“定人定岗定路段”的原则保障，重点覆盖沥青摊铺工、压路机操作工、电工、焊工、起重作业人员和管线探查人员。上述工种人员必须持有效特种作业操作证或职业资格证书，且证书所载作业类别与在本项目从事的作业内容一致。证件核验由项目安全管理部门在人员进场前逐人逐证完成，核验结果记入《特种作业人员登记台账》并按道路班组分册。项目部建立特种作业人员候补库，候补库人数不少于各道路对应工种在岗人数的30%，候补人员同样完成证件核验和路段交底，不参与日常排班但保持通讯畅通，一旦在岗人员因病、因伤或其他原因不能上岗，候补人员在2小时内到岗并完成作业面交接</w:t>
      </w:r>
    </w:p>
    <w:p>
      <w:r>
        <w:t>关键工序的工种不出借、不跨路串岗。沥青摊铺工和压路机操作工按摊铺窗口锁定在对应道路，福临街、新城路北段、步行街后街等涉及连续摊铺的道路，在摊铺作业期间上述工种人员不得调离；652仓库路段的摊铺和碾压人员必须在重载区域弯沉复核和基层处治合格后方可进场，且摊铺全过程中保持原班人员不变，避免因人员更换导致摊铺和碾压工艺参数波动。电工分为照明电工和弱电电工两组，照明电工负责路灯基础预埋、电缆敷设、接线和接地系统施工，弱电电工负责弱电下地管群接口保护和穿线预留，两组电工不得混用；照明电工在状元坡巷和步行街后街施工时，必须携带已批准的照明配电系统图和路灯基础图，按图核对配电柜电源接入点、电缆规格和灯具端电压范围，电压偏差超出额定电压90%至105%的区段，不得封闭接线井，必须由项目技术负责人组织排查并整改合格后方可封井。管线探查人员必须具有管线探测仪操作经验和地下管线识图能力，衣铺巷、苏家巷和谢家冲巷的管线探查人员在开挖前逐段提交《管线探查确认单》，注明探测方法、探测范围、标识的管线种类和位置，由项目部技术负责人签认后方可移交开挖班组</w:t>
      </w:r>
    </w:p>
    <w:p>
      <w:r>
        <w:t>所有特种作业和关键工种人员的在岗情况、作业记录和技能评价每周更新一次，由项目工程管理部汇总形成《关键工种资源动态表》，当某类工种在多个道路的作业窗口重叠导致资源紧张时，由项目部统一调配备勤人员或启动企业层面资源支持，确保关键工序不缺人、不顶岗、不无证作业。相关证件的定期复审和到期提醒由项目部资料员负责，每月向安全管理部门提交下月到期证件清单。特种作业的安全技术交底和作业审批流程按第3章执行，质量检查和验收见证按第2章执行，此处仅说明资源和岗位配置逻辑</w:t>
      </w:r>
    </w:p>
    <w:p>
      <w:pPr>
        <w:pStyle w:val="Heading2"/>
      </w:pPr>
      <w:r>
        <w:t>劳动力计划与班组组织：人员培训、交底与储备资源</w:t>
      </w:r>
    </w:p>
    <w:p>
      <w:r>
        <w:t>项目开工前，所有进场人员按管理层、班组长和操作工人三个层级完成针对性培训。管理层重点培训招标文件、施工图纸、道路卡片、施工组织总设计和本资源配备计划的执行与纠偏方法；班组长重点培训路段施工日志填写、工序交接签认、质量安全检查表使用和应急处置启动条件；操作工人重点培训本工种操作规程、本道路的特殊控制要求和成品保护要点。培训结束进行书面考核，考核不合格者禁止上岗并安排补考，补考仍不合格者退出本项目。培训记录和考核成绩按道路班组归档，列入项目部人力资源档案</w:t>
      </w:r>
    </w:p>
    <w:p>
      <w:r>
        <w:t>针对九条道路差异化施工环境，设置专项交底模块：步行街后街、衣铺巷和福临街增加商圈夜间施工行为规范交底，明确噪声控制时间、物料堆放范围、照明灯照射方向和商户沟通用语；谢家冲巷、广厦新村出入口和苏家巷增加居民区施工行为规范交底，明确居民出行保障、儿童和老人通行安全防护、施工扬尘和垃圾清运要求；652仓库路段增加物流通道施工安全交底，明确重车识别、避让规则和仓库运营协调方式；状元坡巷增加坡道施工安全交底，明确雨天停工条件、防滑措施和材料堆放防滚落要求。交底由项目技术负责人或路段技术员主讲，交底人和接受交底人双签，交底记录按道路单独成册</w:t>
      </w:r>
    </w:p>
    <w:p>
      <w:r>
        <w:t>劳动力储备采用三种方式：第一，项目部内部建立10%至15%的弹性用工池，人员从企业其他完工项目的在册班组中选调，经本项目培训并考核合格后列入备勤名册；第二，与经评审合格的劳务公司签订框架协议，锁定一定数量的通用工种（普工、清扫工、搬运工）供应能力，在项目部自有人员不足时按协议调用；第三，关键机械操作手和电工设置AB角，A角为在岗作业人员，B角为候补人员，B角在A角作业期间全程旁站熟悉工况并每日填写旁站记录，确保在A角无法作业时B角可在1小时内独立接管。所有储备资源统一纳入劳动力投入曲线和每周资源核查范围，储备资源的启用须经项目生产副经理批准并记录启用原因、启用时间和到岗时间。劳动力储备不单独占用作业面，不改变原班组组织结构，仅在对应道路的原班组人员出现缺口时按审批程序顺序补充</w:t>
      </w:r>
    </w:p>
    <w:p>
      <w:pPr>
        <w:pStyle w:val="Heading2"/>
      </w:pPr>
      <w:r>
        <w:t>劳动力计划与班组组织：周边资源与备勤应急保障</w:t>
      </w:r>
    </w:p>
    <w:p>
      <w:r>
        <w:t>本项目地处长沙市天心区五一商圈核心区域，周边商户密集、人流车流量大，劳动力与物资的日常补给和应急保障不能依赖远距离调配，必须建立近距离的周边资源支撑体系和备勤机制。项目部在进场后一周内完成周边资源调查，调查内容包括：距各道路作业面30分钟车程内的混凝土供应站、沥青拌和站、材料周转场地、应急物资库房和可临时租赁的小型机具供应商，逐一登记责任角色、供应能力和响应时间，形成《周边资源联络表》并分发至各路段班组长和项目部调度室。对于沥青混合料、改性沥青、乳化沥青和密封胶等热供材料，由项目部与拌和站签订供应协议，明确每日供料时间窗口、供应量、运输车辆牌号和驾驶员信息，运输路线避开商圈高峰时段和禁行路段，每车配备定位和温度监测装置，项目部调度室实时查看车辆位置和料温，一旦发现运输延误或料温不达标，立即启动备用拌和站供料，确保摊铺连续性</w:t>
      </w:r>
    </w:p>
    <w:p>
      <w:r>
        <w:t>备勤资源针对本项目主要风险点分别配置：针对夜间施工和人员密集区域作业风险，项目部储备便携式应急照明灯、备用发电机、扩音器和手持式交通指挥棒，每个路段班组至少配置一套，每日由班组安全员检查电量、燃料和备件状态并记录；针对雨季施工和坡道施工风险，储备防水油布、沙袋、移动式潜水泵和防滑垫，配备数量按每条道路的开挖面最大面积和坡面投影面积分别核算；针对路面基层和面层材料应急修补需求，储备常温沥青冷补料、快硬水泥和裂缝密封胶，储备量按每条道路一次应急修补最大面积计算，材料存放在项目临时库房内，由材料员每月检查保质期并更新。备勤人员从弹性用工池中指定，每天夜间和节假日安排2名管理人员和3名操作工人值班，值班人员配备项目通讯录和应急责任角色联络要求，保持手机24小时畅通，值班期间不得饮酒、不得离开项目驻地5公里范围。一旦发生突发情况，值班人员在接到通知后15分钟内到达现场，按应急处置预案启动备勤资源和备勤班组。备勤物资的领用、回库和消耗均填写《应急物资使用记录》，事后48小时内补办正式审批手续并分析原因，属于管理缺陷的由项目部制定纠正措施</w:t>
      </w:r>
    </w:p>
    <w:p>
      <w:r>
        <w:t>防暑降温和劳动保护保障列入劳动力管理的日常工作。高温季节，每个路段作业面设置遮阳棚和饮水点，配备防暑药品和个人防护用品。项目部根据气象预报和当日气温报告，当气温超过35℃时，调整户外作业时间，避开中午高温时段，增加轮换频次，并安排专职人员巡查作业面，发现中暑先兆立即停止作业并送医</w:t>
      </w:r>
    </w:p>
    <w:p>
      <w:pPr>
        <w:pStyle w:val="Heading2"/>
      </w:pPr>
      <w:r>
        <w:t>劳动力计划与班组组织：进退场与动态调整管理</w:t>
      </w:r>
    </w:p>
    <w:p>
      <w:r>
        <w:t>劳动力进退场以道路为单位实施点对点管控，每一条道路的劳动力进场必须同时满足四项条件：该道路的施工组织设计和专项方案已完成审批；路面弯沉检测、管线探查和测量放线已完成并提供有效报告；材料设备供应计划已确认可满足该道路首个作业窗口；班组交底已完成且班组全员签字。进场条件由项目工程管理部逐条核查，填写《路段班组进场条件确认表》，经项目技术负责人和项目经理双签后方可签发进场通知，班组凭通知进入指定道路作业面。班组进场当日，由项目安全管理人员逐人核对身份、证书和安全防护用品配备情况，完成登记后配发本项目统一编号的施工人员信息卡，信息卡注明签认信息、工种、证件类别、所属路段班组和有效期，作业期间随身佩戴以备核查</w:t>
      </w:r>
    </w:p>
    <w:p>
      <w:r>
        <w:t>劳动力撤场以道路施工任务完成和验收合格为前置条件。道路最后一工序完成且自检合格后，由班组长申请路段完工检查，项目部组织质量、安全、资料和材料管理人员联合检查，检查内容包括：路面平整度和压实度检测报告、井盖高程复核记录、标线恢复与图纸一致性核对、路灯通电和接地电阻测试记录、剩余材料清运情况和场地清扫恢复照片。联合检查发现问题当场出具《路段完工整改通知单》，班组限期整改并申请复检；检查全部通过后，由项目经理签发《路段完工确认书》和《劳动力撤场确认单》，班组凭撤场确认单办理退场手续，收回施工人员信息卡，办理工资结算和班组绩效评定。撤场后，项目部保留该路段不少于1名成品保护人员和1名资料归档人员直至项目整体竣工验收</w:t>
      </w:r>
    </w:p>
    <w:p>
      <w:r>
        <w:t>劳动力动态调整机制用于应对施工过程中的窗口变化、天气影响、交通导改调整和管线冲突等不确定因素。项目部每周召开资源协调例会，对照周计划完成率、劳动力投入曲线偏差和下周天气预报，判断各路段劳动力是否需要进行增减、转序或跨路段支援。劳动力增减由路段班组长提出申请，说明原因和调整后的工种人数及起止时间，项目施工管理部审核后报项目生产副经理批准，调整后的劳动力投入表同步更新并报监理备案。跨路段支援仅限相同工种在作业窗口不重叠的道路间进行，支援人员必须已完成被支援道路的交底并签认，支援期间由被支援道路班组长统一管理，支援结束后返回原班组。劳动力动态调整的所有审批、记录和影像资料按时间顺序整理归档，作为劳动力计划执行情况的分析依据和项目完工总结的组成部分。劳动力投入的周报和月报中增加“动态调整分析”章节，汇总当周调整次数、调整原因和调整后的效果评价，为后续类似商圈街区改造项目积累劳动力组织数据</w:t>
      </w:r>
    </w:p>
    <w:p>
      <w:pPr>
        <w:pStyle w:val="Heading2"/>
      </w:pPr>
      <w:r>
        <w:t>机械设备和检测资源计划：机械设备和检测资源总体配置思路</w:t>
      </w:r>
    </w:p>
    <w:p>
      <w:r>
        <w:t>本项目涉及步行街后街、福临街、衣铺巷、谢家冲巷、652仓库路段、新城路北段、广厦新村出入口、状元坡巷、苏家巷共9条路段的道路提质改造，施工内容涵盖路面铣刨罩面、基层病害处治、沥青摊铺、混凝土路面加铺、路灯及电缆敷设、弱电下地配合及交通标线恢复等。机械设备与检测资源配置采用“小机群、分路段、动态调配”原则，以小型铣刨机、小型双钢轮压路机、轻型摊铺机、小型破除设备、移动照明车和便携式检测仪器为主体，按各条道路的通行条件、作业面宽度、夜间施工要求和交通导改方案分区部署。整体分为路面处治机群（含铣刨、铣刨料清运、基层翻挖、洒布、摊铺、碾压设备）、附属设施施工机群（含路灯基础开挖、电缆敷设、井盖调平、标线施划设备）和检测仪器群（含弯沉检测、密实度检测、温度监测、标线厚度检测、接地电阻测试等仪器），各机群之间按流水段和工序穿插关系形成多路段轮转作业序列</w:t>
      </w:r>
    </w:p>
    <w:p>
      <w:r>
        <w:t>机械设备的进退场不采用大面积集中进退场方式，而是按照各条道路的开工窗口和工序启动条件逐条进场、逐条撤出。步行街后街和福临街的铣刨机、摊铺机优先安排夜间施工窗口进场，衣铺巷和谢家冲巷的小型破除设备按居民通行分时窗口分段投入，652仓库路段的重载压实和摊铺设备在物流车辆错峰窗口集中作业后即退场或转入下一路段。测量和检测仪器在施工准备阶段即全部进场并完成标定，施工过程中随工序流转在不同路段间调用，路面弯沉检测设备和密实度试验设备按道路基层处治进度分路段投入，每一项进场设备的规格、工况、进场时间和退场时间均编制机械设备进退场计划表并经施工负责人签认后执行。所有设备操作手必须持有效证件，进场前完成安全技术交底和道路卡片专项交底，确保作业人员理解每条道路的特殊通行限制、夜间噪声控制要求和商户居民协调机制</w:t>
      </w:r>
    </w:p>
    <w:p>
      <w:r>
        <w:t>项目配备专职机械调度员和检测协调员各1名，隶属于项目技术组，机械调度员负责每日机群调拨、操作手排班和备用设备启用审批，检测协调员负责检测仪器维护、检测时机推送和检测报告及时归档。机械设备和检测资源计划的动态调整须依据周进度偏差分析结果，当某条道路的实际完成进度落后于计划进度超过允许偏差时，由机械调度员启动备用设备和加班作业方案，经项目经理审批后执行；当检测资源不能满足多路段同时施工的检测需求时，由检测协调员启动外部委托检测或追加检测设备租赁机制，确保检测不滞后于工序、不因等检测结果而停工。机械设备和检测资源的投入曲线以周为单位统计，与周计划同步滚动更新，进入路面铣刨和摊铺高峰周时，主要施工机械投入量达到峰值的80%以上，检测仪器全员运转，调度指挥实施日例会制度，确保资源投入与施工强度匹配</w:t>
      </w:r>
    </w:p>
    <w:p>
      <w:pPr>
        <w:pStyle w:val="Heading2"/>
      </w:pPr>
      <w:r>
        <w:t>机械设备和检测资源计划：主要施工机械配置与维保管理</w:t>
      </w:r>
    </w:p>
    <w:p>
      <w:r>
        <w:t>路面处治阶段的铣刨设备按道路路段条件选定机型：步行街后街、福临街和衣铺巷采用1m宽幅小型铣刨机，适应4m至8.5m宽的车行道，铣刨深度可按病害处治方案在4cm至13cm范围内调整，铣刨料通过封闭式小型运输车辆即时清运；谢家冲巷和652仓库路段采用中小型铣刨机配合人工电镐对局部深层病害进行坑槽破除，破除深度根据弯沉检测和基层探查结果确定，不得将深度参数写死，须经现场技术复核后按批准方案控制；新城路北段和状元坡巷采用宽幅铣刨机配合摊铺机连续作业，铣刨机进刀速度与摊铺机行走速度预先匹配调试，减少冷接缝和材料浪费。铣刨作业面配备吹风机和高压水枪用于工作面的清洁和干燥，步行街后街和福临街因夜间施工窗口紧，吹风机数量按每台铣刨机不小于2台配置，确保底层处理在允许时间内完成。沥青摊铺和碾压设备按道路宽度和结构层材料选配：一般路段采用小型履带式摊铺机，652仓库路段的ATB-30沥青稳定碎石层采用中大型摊铺机与双钢轮振动压路机和胶轮压路机组合碾压，碾压遍数、温度和速度按试验段确定的施工参数执行</w:t>
      </w:r>
    </w:p>
    <w:p>
      <w:r>
        <w:t>附属设施施工机群中，路灯基础开挖采用小型挖掘机配合人工清底，挖掘机在谢家冲巷、状元坡巷等巷道内禁止使用大型履带式挖掘机，只允许使用轮式小型挖掘机或手持式破碎镐，避免振动对周边老旧房屋的影响；电缆敷设采用人工放线配合小型绞磨牵引，不锈钢线槽敷设采用小型切割机和手工具，配电箱和控制柜安装采用随车吊或手拉葫芦，严禁在巷道内使用汽车吊占用行人通道和消防通道。标线施划采用热熔标线划线机，施划前对标线位置和尺寸进行放样复核，施划后即时检测厚度和反光值，步行街后街、福临街等商业密集区标线施划安排在凌晨行人稀少时段。井盖调平和检查井周修补采用手持式切割机、小型夯实机和手工具，严禁采用大型破碎锤一次性破除，避免损坏井室结构和扩大破坏范围</w:t>
      </w:r>
    </w:p>
    <w:p>
      <w:r>
        <w:t>所有施工机械设备在进场前均需完成工况检查和性能标定，建立“一机一档”维保台账，内容包括设备型号、出厂编号、进场日期、累计工作小时、例行保养日期、维修记录和下次维保计划。维保管理实行日常检查、周保养和月度专项检修三级制度：每日作业前由操作手进行油位、水位、灯光、制动、液压系统等检查项目并填写日检记录表；每周由机械调度员组织对关键设备进行集中保养，更换滤芯、检查导向轮和履带张紧、校验摊铺机熨平板平整度、校验铣刨机深度控制器；每月对铣刨机、摊铺机、压路机、发电机等主要设备进行专项检修和精度校验，检修记录存档备查。现场配备常用易损件、液压油、滤芯、发电机皮带、铣刨刀具等备品备件，发现设备性能不满足施工要求时立即停用标识，启用备用设备或调拨同型号设备补位，不得让带病设备继续作业影响施工质量和安全。夜间施工的照明设备、发电机组和移动照明车每日检查油料储备和灯组状态，备足一个夜间施工窗口的燃油和备用灯管</w:t>
      </w:r>
    </w:p>
    <w:p>
      <w:pPr>
        <w:pStyle w:val="Heading2"/>
      </w:pPr>
      <w:r>
        <w:t>机械设备和检测资源计划：分路段机械设备选型与差异化投入</w:t>
      </w:r>
    </w:p>
    <w:p>
      <w:r>
        <w:t>步行街后街位于五一商圈核心区，车行道宽7m至8.5m，全长约245m，人流密集且以夜间经营和消费为主，施工窗口为夜间错峰时段，机械配置突出小型化、低噪声和高机动性。主要机械投入为：1m宽幅小型铣刨机1台、小型双钢轮振动压路机1台、胶轮压路机1台、小型沥青摊铺机1台、小型封闭式铣刨料运输车2台、移动照明车3台、吹风机4台、手持式切割机2台、手持式夯实机2台。施工采用20m至30m短段流水作业，铣刨后即时清运废料、即时吹扫干燥，洒布粘层后即时摊铺碾压，每段完成后即撤离机械至下一短段，尽量缩短单次占用通行面的时间。作业完毕后立即恢复门店出入口临时通行垫板和行人导流设施，所有机械夜间施工须加装消声器和低压驱动警示灯，运料车在指定路线行走，不得在商圈主通道鸣笛或长时间怠速</w:t>
      </w:r>
    </w:p>
    <w:p>
      <w:r>
        <w:t>福临街车行道宽7m至8m，与步行街后街条件类似，但存在路灯基础施工和电缆敷设，机械配置在路面处治机群外增加轮式小型挖掘机1台、电缆放线绞磨1套、移动照明车1台和井盖调平设备一套。本路段的井盖调平工作在摊铺前先行完成，采用手持式切割机和人工凿除法修整井周，不得用铣刨机直接铣刨井盖区域；摊铺机按井盖高程控制点找平，接缝避开井盖正上方。沥青摊铺时，福临街与步行街后街机械可按同一夜间窗口实现“一机两路”轮流作业，减少机械租赁成本和转场时间</w:t>
      </w:r>
    </w:p>
    <w:p>
      <w:r>
        <w:t>衣铺巷车行道宽仅4m至6m，作业面极窄，机械配置以人工配合小机具为主体，不再投入常规铣刨机和摊铺机，采用微型滑移装载机配铣刨头1台、手持式切割机和手持式夯实机各3台、小型沥青保温运输车1台及移动照明车2台。衣铺巷材料实行随用随进，铣刨料即清即运，不在巷道内堆放弃料和原材料；小型压实采用手扶式双钢轮振动压路机，转角处采用手锤和人工夯实。弱电下地的管沟开槽使用手持式破碎镐，当日开槽当日敷管当日回填压实，沟槽不过夜敞口，施工机械夜间撤出巷道，白天不占用主要通行线</w:t>
      </w:r>
    </w:p>
    <w:p>
      <w:r>
        <w:t>谢家冲巷车行道宽7.5m至15m，为居民生活性巷道，全长约320m，施工以白天避开早晚高峰、夜间控制夜间扰民为原则，机械配置为中小型铣刨机1台、小型压路机1台、轮式小型挖掘机1台、吹风机和高压冲洗设备各2台及移动围挡和交通导改设施。铣刨和破除作业安排在上午9:00至11:30和下午14:00至17:00，避开居民出行高峰期；有噪声的工序提前在居民告知牌上明确作业时间和降噪措施，禁止在午休和夜间使用破碎镐和铣刨机。排水边沟和井周恢复采用人工清底配合小型夯实机，排水检查井清掏和修补使用手工具和内窥镜检查设备，确保排水路径畅通，所有开挖面临时覆盖，雨前完成覆盖和截水</w:t>
      </w:r>
    </w:p>
    <w:p>
      <w:r>
        <w:t>652仓库路段为仓储物流影响路段，存在重载交通和仓库出入口冲突，机械配置突出承载和压实能力，该路段配置摊铺机与双钢轮振动压路机组合1套、胶轮压路机1台、弯沉检测车1辆、重载区域检测组配落锤式弯沉仪和钻芯机各1套。ATB-30沥青稳定碎石层摊铺时采用摊铺机全宽一次摊铺，不得按半幅分段导致纵缝出现在车轮轨迹带上；碾压工艺严格按初压、复压、终压控制，现场测温人员每车料检测出料温度和摊铺温度，温度不达标立即停用并记录退料。仓库出入口施工与仓库管理方提前协商窗口期，出入口的铣刨和摊铺安排在货物装卸间隙集中完成，施工作业区与物流车辆行驶区用临时硬隔离分界，安排专职交通协调员指挥，不得出现施工车辆和物流车辆交叉通行的情况</w:t>
      </w:r>
    </w:p>
    <w:p>
      <w:r>
        <w:t>新城路北段作为城市支路通行主段，机械配置偏向机械化连续作业面，配置中型铣刨机1台、履带式摊铺机1台、双钢轮振动压路机2台、胶轮压路机1台和压实检测组1套。摊铺按先路口后直线段的顺序组织，路口导改期间采用分幅连续推进方式，摊铺方向与日常交通流向一致，确保摊铺材料在允许温度区间内完成碾压。标线恢复与开放交通联动，洒布底油和施划热熔标线工序在摊铺碾压完成并养护通过初验后当班完成或次班完成，避免开放交通后标线延迟导致行车安全隐患</w:t>
      </w:r>
    </w:p>
    <w:p>
      <w:r>
        <w:t>广厦新村出入口作为居民小区出入口节点，配置快速修补班组配移动式铣刨修复机1台、手扶式压路机1台、小型自卸车1台和临时通行铺板及引导员。出入口的半幅施工期间始终保持单侧通行，应急车辆优先放行机制经与小区物业协调后在现场设置醒目标识和24小时应急责任角色责任角色联络要求。临时通行铺板的强度、防滑和接缝高差每日检查，发现松动、翘角或位移立即更换和加固</w:t>
      </w:r>
    </w:p>
    <w:p>
      <w:r>
        <w:t>状元坡巷为坡道型老旧巷道，配置小型压实设备1台、防滑材料储备库1处、排水巡查人员专用设备和夜间照明设备1套。坡段摊铺时碾压方向由低向高进行，碾压速度控制在不产生推移的范围内，每层碾压后立即检测横向坡度和纵向平整度，下雨前完成摊铺面覆盖和截水措施，雨水口清掏和排水路径恢复在面层施工前完成并做淋水验证。坡段开放交通前完成防滑扫毛或刻槽处理，并检测抗滑摆值和构造深度合格后方可开放</w:t>
      </w:r>
    </w:p>
    <w:p>
      <w:r>
        <w:t>苏家巷全长仅33m，宽4m，是全线最窄路段，机械配置以手工具和小机具为主，配置手持式切割机2台、手持夯实机2台、小型沥青保温运输车1台、管线探查设备1套和保洁班组配移动高压水枪。苏家巷施工不投入铣刨机，面层铣刨采用手持式破碎镐和电动铣刨刀，废料即产即清，扬尘控制用移动雾炮机自始至终覆盖作业面。弱电管线探查采用探地雷达和手挖探查相结合，先挖探坑明确管线三维交叉关系再开挖管沟，避免机械损伤既有管线</w:t>
      </w:r>
    </w:p>
    <w:p>
      <w:pPr>
        <w:pStyle w:val="Heading2"/>
      </w:pPr>
      <w:r>
        <w:t>机械设备和检测资源计划：照明及电气施工设备专项配置</w:t>
      </w:r>
    </w:p>
    <w:p>
      <w:r>
        <w:t>本项目照明及电气施工涉及步行街后街路灯更换、状元坡巷灯具拆除新建、福临街和谢家冲巷等路段的路灯基础和电缆敷设，以及配电柜安装、接地系统施工和控制系统调试。照明施工设备按灯具安装组、电缆敷设组和调试组分别配置。灯具安装组投入随车吊1台（巷道条件受限时不进入，改用人工立杆架和手拉葫芦）、地脚螺栓定位器和经纬仪各1套、混凝土浇筑小型搅拌机和振捣棒各1套。灯杆安装前必须完成基础混凝土强度检测，强度未达到设计值的不允许立杆；灯杆就位后即时检测垂直度和法兰盘螺栓扭矩，扭矩值按技术核定值执行</w:t>
      </w:r>
    </w:p>
    <w:p>
      <w:r>
        <w:t>电缆敷设组投入电缆放线架和绞磨1套、电缆路径探测仪1套、不锈钢线槽切割和压接工具若干。电缆穿管敷设前对管道进行通透试验和端口保护，弯折部位不得出现护套破损；电缆检查井内的电缆接头采用防水接线盒并留有裕量，电试压前完成绝缘电阻测试，测试值按标准规范控制。电缆穿不锈钢线槽外加橡胶减速板组合敷设工序中，减速板的槽口宽度和深度须经放样确认，避免线槽受车辆碾压变形电缆受损</w:t>
      </w:r>
    </w:p>
    <w:p>
      <w:r>
        <w:t>调试组投入路灯单灯控制编程终端、照度测试仪和接地电阻测试仪，道路照明配电系统完成后逐灯进行通电调试点亮，检测终端电压是否在额定电压的90%~105%范围内，检测半夜灯回路切换功能正常，全夜灯和半夜灯的功率降幅与实际电参数匹配。接地系统采用TN-S系统，每个路灯基础的接地电阻用接地电阻测试仪逐点检测，接地极与灯杆、灯具外壳和配电箱外壳的等电位连接逐点导通测试，测试值形成记录表并归档。电气施工全过程按《电气装置安装工程电缆线路施工及验收规范》GB50168-2018和《电力工程电缆设计标准》GB50217-2018的相关条款执行，并引用质量管理体系中电气安装的专项检查表和控制要求，此处不重复展开</w:t>
      </w:r>
    </w:p>
    <w:p>
      <w:pPr>
        <w:pStyle w:val="Heading2"/>
      </w:pPr>
      <w:r>
        <w:t>机械设备和检测资源计划：检测资源配置计划</w:t>
      </w:r>
    </w:p>
    <w:p>
      <w:r>
        <w:t>检测资源配置按照“工序衔接必检、关键参数全检、一般参数抽检、资料闭环归档”原则配置人员和仪器，设置现场检测负责人1名、道路检测工程师1名、材料试验员2名、电气检测员1名，检测人员持证上岗并在进场前完成本项目专用检测操作规程的交底。主要检测仪器配置包括：落锤式弯沉仪1套、贝克曼梁弯沉仪2套、路面钻芯机1套、探地雷达1台、密实度检测仪（核子密度仪）2台、沥青混合料温度计4支、红外测温仪2台、摊铺厚度尺4套、3m直尺和塞尺各2套、平整度仪或激光断面仪1套、标线厚度测试仪和逆反射系数测试仪各1套、照度测试仪1台、接地电阻测试仪1台、绝缘电阻测试仪1台、混凝土回弹仪2套、混凝土试模若干、沥青混合料取样器和取样盒若干。所有检测仪器和设备必须提供有效的检定或校准证书，在进场前完成校核和标定，施工期间按规定的周期复校</w:t>
      </w:r>
    </w:p>
    <w:p>
      <w:r>
        <w:t>路面病害核查阶段的路况调查和基层检测是后续处治方案执行的关键前提。步行街后街、福临街、衣铺巷、谢家冲巷和652仓库路段等沥青路面路段，铣刨前使用落锤式弯沉仪或贝克曼梁弯沉仪逐段检测原路面弯沉值，探地雷达在铣刨面暴露后进行基层状况扫描，检测记录与设计文件中路面病害类型分区对照，发现与设计不符处立即拍照、记录断面信息并提交技术负责人确认。混凝土路面加铺路段（谢家冲巷和苏家巷）的混凝土板弯沉值和相邻板块的弯沉差必须用贝克曼梁弯沉仪逐板检测，弯沉值和弯沉差按CJJ1-2008规定的限值控制，不满足限值要求的板块标记、记录、拍照并启动专项处治方案。基层承载检测结果与设计文件不一致时，不得擅自执行设计开挖深度，必须按技术复核和设计确认的处治深度执行</w:t>
      </w:r>
    </w:p>
    <w:p>
      <w:r>
        <w:t>路面施工中的检测以温度、压实度、厚度和平整度为核心控制项。沥青混合料出厂温度、到场温度、摊铺温度和碾压初始温度层层检测记录，温度不达标批次严禁卸料和摊铺，退料信息记录在当日施工日志和材料台账中。压实度和空隙率检测采用核子密度仪与钻芯法相结合：核子密度仪用于过程快速跟踪，钻芯法作为验收依据，芯样在碾压完成后次日钻取，每路段每车道每100m不少于1个测点；弯道、变坡点、重载区域和井周加密测点。厚度检测以摊铺过程厚度尺实时测量与芯样测量互相校核，出现厚度偏差超过允许值时立即调整摊铺机找平基准或供料节拍。平整度检测以3m直尺跟踪检测为日常手段，以激光断面仪或平整度仪作为路段完工后的系统检测，检测结果与开放交通前的行驶质量评估联动</w:t>
      </w:r>
    </w:p>
    <w:p>
      <w:r>
        <w:t>路灯安装检测以基础混凝土强度、灯杆垂直度、法兰扭矩、终端电压和接地电阻为主要检测项目，每个基础在立杆前回弹检测混凝土强度值，强度达不到要求不得进行立杆安装；灯杆垂直度用经纬仪或全站仪检测，垂直度偏差在允许范围内；法兰盘连接螺栓的扭矩使用扭矩扳手逐颗施拧并读数记录，扭矩值按设计和技术核定书执行，不得遗漏。控制系统调试完成后进行全线路灯同步点亮测试和降功率切换测试，测试过程录像存证并与控制系统平台记录数据一致</w:t>
      </w:r>
    </w:p>
    <w:p>
      <w:pPr>
        <w:pStyle w:val="Heading2"/>
      </w:pPr>
      <w:r>
        <w:t>机械设备和检测资源计划：检测时机、实验频率与验收闭环</w:t>
      </w:r>
    </w:p>
    <w:p>
      <w:r>
        <w:t>检测时机和实验频率严格执行相关施工质量验收规范和设计施工图说明的检测要求，同时结合本项目各路段进度节奏和夜间施工特点制定差异化检测方案。原路面弯沉检测在开工后第一周内逐路段完成，铣刨工序启动前弯沉检测数据必须完成整理和评阅并签字确认；铣刨后暴露基层面时，24小时内必须完成基层状况检查、探地雷达扫查和密实度检测，检测合格后方可进行后续基层补强或透层施工。基层补强层施工完成后，在开放上层摊铺前再进行弯沉和密实度复测，保证基层承载力的连续性和均匀性。沥青稳定碎石或沥青面层的试验段摊铺前，完成目标配合比和生产配合比验证，试验段施工中按正常检测频率再加密取样，试验段检测报告批准后方可进行大范围连续摊铺。日常摊铺过程中，沥青混合料的取样和检测按每一台班每品种至少一组进行马歇尔试验或旋转压实试验，抽提筛分和沥青含量试验按施工段长度每500m至少一组，检测结果出现偏差时立刻调整拌和站出料参数或暂停供料，停止接受不合格料</w:t>
      </w:r>
    </w:p>
    <w:p>
      <w:r>
        <w:t>电气检测关键节点在电缆敷设前、接线完毕后和系统调试后分别设置：电缆敷设前进行电缆绝缘电阻测试和路径探测，接线完成后进行绝缘复测和回路导通试验，路灯系统调试时检测终端电压、接地电阻、照明照度以及单灯控制远程命令响应时间。各阶段检测均应形成电气试验报告，随隐蔽验收资料一同归档。标线施划后的厚度、宽度和逆反射系数检测在标线冷却固化后当场检测，检测不满足要求时在开放交通前磨除重画，不得带着不合格标线开放通行</w:t>
      </w:r>
    </w:p>
    <w:p>
      <w:r>
        <w:t>检测报告和数据记录实行“当班检测、当班整理、当班上传”机制，检测数据与施工工序记录一一对应，形成可追溯的闭合链条。发现超限或不合格数据时，检测员须在30分钟内通知当班施工负责人和质检员，启动不合格品控制程序，分析原因、明确处置方案并重新检测合格后方可进行下一工序，所有处置记录和复检报告存档为质量验收文件的组成部分。属于危大工程监测或第三方监测范围的检测项目，在本章仅作资源投入说明，具体监测频率、点位和预警值引用安全管理和专项施工方案内容，此处不展开</w:t>
      </w:r>
    </w:p>
    <w:p>
      <w:pPr>
        <w:pStyle w:val="Heading2"/>
      </w:pPr>
      <w:r>
        <w:t>机械设备和检测资源计划：备用设备和应急检测资源</w:t>
      </w:r>
    </w:p>
    <w:p>
      <w:r>
        <w:t>按本项目9条道路同时可能产生的不利设备工况和检测需求，设置备用施工机械和应急检测仪器，确保任一主用设备突发故障时能在允许时间窗内替换或补位，不影响已批准的夜间施工窗口和占道许可时段。备用机械库配置小型铣刨机1台（与主用机同型号，保持刀头磨耗状态接近）、小型双钢轮压路机1台和发电机组2台，备用机存放在项目材料站或机动停车区，每周进行一次工况检查和试启动，保证随时可用。主用设备故障时由机械调度员在1小时内调配备用设备到场并完成交底后接续作业，故障设备挂牌登记并启动维修流程，维修完成后经试运检查合格方可重新投入使用，维修信息纳入维保台账</w:t>
      </w:r>
    </w:p>
    <w:p>
      <w:r>
        <w:t>备用电气检测仪器配置绝缘电阻测试仪1台、接地电阻测试仪1台和数字万用表2台，主要施工机械的液压系统、电气系统和控制回路配备关键备件和抢修工具箱，现场专设维修技工1名可进行铣刨机刀头更换、摊铺机熨平板加热系统故障处理和发电机启停故障排除等常见故障维修。小型手工具、吹风机和切割机易损件按20%备用率配备，出现临时增加施工点或加班作业时，可以快速组配小机群投入新增工作面</w:t>
      </w:r>
    </w:p>
    <w:p>
      <w:r>
        <w:t>应急检测资源包括外部委托检测实验室名录和合作协议框架，在自检设备和人员出现能力缺口时可委托具有相应资质的第三方检测机构补充进行弯沉、密实度、沥青混合料性能以及标线性能等检测，检测数据和报告按同样标准要求审核归档，不得因为外部检测而降低编号规则、报告格式和审核签字的闭合要求。重大检测仪器如落锤式弯沉仪、探地雷达或激光平整度仪如发生故障，可启动租赁或调用公司总部库存仪器的应急机制，确保关键工序不停工等检测。备用设备启用记录和应急检测启动记录均纳入每月资源计划执行情况的分析报告中，为后续资源曲线的调整提供实证依据</w:t>
      </w:r>
    </w:p>
    <w:p>
      <w:pPr>
        <w:pStyle w:val="Heading2"/>
      </w:pPr>
      <w:r>
        <w:t>材料设备供应与进场验收衔接：材料设备供应计划编制与审批</w:t>
      </w:r>
    </w:p>
    <w:p>
      <w:r>
        <w:t>本工程材料设备供应计划依据施工总进度网络计划、各道路分路段作业窗口和各专业施工方案进行编制。计划覆盖路面结构层材料（沥青混合料、ATB-30沥青稳定碎石、SBS改性沥青）、道路附属材料（侧石、平石、路缘石、井盖及井座）、弱电管群材料、照明灯具及电缆、交通标志标线材料等五大类主控物资。供应计划以各道路施工区段为基本单元，根据道路卡片明确的作业内容、交通组织窗口和资源策略，反向推算出每种材料的首次进场时间、批量补供周期和储备天数。沥青混合料按“当日生产、当日运输、当日摊铺”组织供应，其中步行街后街、衣铺巷、福临街等商圈核心区由于作业窗口集中在夜间，沥青供应计划与拌合站夜间生产批次绑定，运输车辆到达现场时间精确到以半小时为单位编制，避免因材料等待导致摊铺温度损失。侧石、平石等预制构件按照道路分段长度和流水节拍提前7天进场，在现场划定的专用堆放区码垛，严禁侵占行人通道和消防回车场。弱电管群材料（PVC管、钢管、管枕、密封胶圈）和电缆材料（VV-1多芯电缆、BVR-3x2.5软铜线、BVVB-3x2.5护套线）按“分段下料、随用随进”原则组织供应，要求材料堆场面积不超过道路红线以外临时占地区域，且不得堵塞居民小区和商户出入口。材料供应计划编制完成后，经项目技术负责人审核、项目经理批准，报监理单位确认后执行，并作为材料进场验收的依据文件归档</w:t>
      </w:r>
    </w:p>
    <w:p>
      <w:r>
        <w:t>针对本工程9条道路的差异化施工条件和资源约束，材料供应计划分路段定制控制节点。步行街后街采用夜间20至30米短段流水作业，沥青混合料供应计划按每晚两段、每段约600至800平方米摊铺面积核算材料需求，拌合站出料时间不早于当日23时，运输车辆到达现场时间不超过次日0时，确保在凌晨5时前完成摊铺和初压。福临街半幅分段导改期间，材料供应计划考虑消防和小区通道保持可达的要求，摊铺段材料储备量按一个作业班次需求配置，多余的沥青混合料不得在现场过夜存放。衣铺巷因巷道宽度受限，材料供应计划执行“随用随进、当日清零”原则，当日所需沥青料和管材由小型运输车分批次配送，每批次不超过该段一个作业面的用量。谢家冲巷和广厦新村出入口的材料供应计划特别增加防雨覆盖材料和临时通行垫板的储备，应对居民出行保护需求。652仓库路段因涉及ATB-30沥青稳定碎石基层和重载区域，材料供应计划将ATB-30集料和SBS改性沥青作为重点保障物资，供应批次与基层分层施工窗口同步。状元坡巷坡道路段增加抗滑材料备用量，雨后施工前须有干燥骨料替换方案。苏家巷材料供应计划按人工配合小机具施工能力倒推，材料分批次由小型车辆定点送达。材料供应计划审批时，必须同步提交各道路供应差异化说明和应急补供联络机制，确保本工程整体物资保障可追溯、可调度、可落地</w:t>
      </w:r>
    </w:p>
    <w:p>
      <w:r>
        <w:t>材料供应计划的动态调整机制纳入项目进度月度和周度滚动计划管理。当进度偏差触发第5章规定的纠偏措施时，材料供应计划同步启动调整，调整内容应包括供应提前或延后时间、批次重组、临时储备场地的调用方案，以及因施工窗口变化导致的运输路线和时间窗口优化。受商圈交通管制、高考中考等事件影响的路段，材料供应时间窗口相应压缩或前移，相关调整须在周例会上确认并形成书面记录。所有材料供应计划调整不得突破已批准的交通导改方案和安全措施要求，调整内容涉及道路临时封闭时段变更的，必须获得交管部门和相关街道社区书面同意后方可执行</w:t>
      </w:r>
    </w:p>
    <w:p>
      <w:pPr>
        <w:pStyle w:val="Heading2"/>
      </w:pPr>
      <w:r>
        <w:t>材料设备供应与进场验收衔接：主要材料来源、资质与备选供应能力验证</w:t>
      </w:r>
    </w:p>
    <w:p>
      <w:r>
        <w:t>本工程主要材料来源实行“合格供应商名录管理+首件质量批验+动态备选”三重控制。路面材料方面，沥青混合料由项目周边具备CMA资质试验室的固定拌合站供应，拌合站距离各道路施工区运输时间控制在40分钟以内，以满足混合料到场温度不低于摊铺温度下限要求。沥青原材料必须提供符合施工图设计说明要求的A级70号道路石油沥青质量证明文件，沥青混合料配合比设计须在进场施工前30天完成目标配合比、生产配合比和试拌试铺验证，并报监理审批。ATB-30沥青稳定碎石所用粗集料、细集料和填料，其质量必须满足《城镇道路路面设计规范》CJJ169-2012和图纸中列出的骨料规格要求，不得采用石屑和天然砂，严禁使用山场下脚料。SBS改性沥青的改性剂掺量、软化点和低温延度指标必须逐批检测，检测报告纳入材料进场验收档案。本项目实施过程中，对沥青材料和改性沥青供应执行备选方案管理：当主供拌合站因设备故障、原料短缺或交通管控无法按时供料时，备选拌合站须在24小时内切换供应，备选站资质和混合料性能须提前通过配合比验证并获得监理认可。侧石、平石、路缘石等预制混凝土构件由具备产品合格证和型式检验报告的预制厂供应，进场前须检查外观质量（无裂缝、掉角、麻面）、尺寸偏差和强度报告，进场后按批次堆码并标识生产日期和检验状态</w:t>
      </w:r>
    </w:p>
    <w:p>
      <w:r>
        <w:t>照明灯具及电气材料供应管理按施工图纸提取的专业要求执行。灯杆、灯具及其附属设备必须提供符合国家相关标准的制作、选材、加工工艺证明文件，灯具防尘防水等级不低于IP65，电气部分防触电保护等级为I级。LED光源初始光效必须≥150lm/W，灯具配套的镇流器、触发器、电容器应与灯具采用一体化设计，提供厂家一体化设计证明和检测报告。路灯线路采用的VV-1多芯电缆、BVR-3x2.5软铜线和BVVB-3x2.5护套线，进场时须核对规格与图纸要求的一致性，并查验电缆绝缘电阻、耐压试验和阻燃性能检测报告。灯杆基底法兰盘和地脚螺栓的材质证明文件和防腐蚀处理报告随材料一同进场。照明配电柜和控制系统的供应计划须确保状元坡路单独设置照明配电柜，配电柜电源引自邻近变压器并单独设表计量，电气元器件选型和整定值须与图纸系统图匹配。电缆保护用不锈钢线槽和橡胶减速板（用于电缆穿线槽外加橡胶减速板组合敷设型式）统一采购并成套进场，原材证明和成品检验报告须满足室外埋地敷设的防护要求。对于涉及共杆的小型交通标志，供应管理应将标志面板和连接件与灯杆供应统一协调，避免分批次进场导致安装等待或连接尺寸不匹配</w:t>
      </w:r>
    </w:p>
    <w:p>
      <w:r>
        <w:t>材料供应能力验证执行“供应商产能核实+运输路线实地踏勘+储备缓冲测算”三步流程。在合同签订前，项目部物资部门必须对主材供应商的生产能力、库存水平、检测能力及以往同类工程供货业绩进行书面调查和实地核实。对于沥青混合料供应商，须核实拌合站日产量、储料仓容量和可调配运输车辆数量，确认其可满足本工程高峰期约3至4条道路同时施工的供料强度。运输路线须提前驾驶走通，记录各时段通行时间，特别是夜间和节假日期间的交通管制影响，运输应急预案要明确备用路线和绕行方案。水泥、砂石等地材供应商必须同时考察两家以上备选，备选供应商的样品须完成配合比验证，随时具备替换条件。所有供应商的资质文件、业绩证明、检测报告和备选方案汇总为《主要材料供应能力验证报告》，随材料供应计划一并报审，作为材料供应风险的前控措施和可追溯性证明</w:t>
      </w:r>
    </w:p>
    <w:p>
      <w:pPr>
        <w:pStyle w:val="Heading2"/>
      </w:pPr>
      <w:r>
        <w:t>材料设备供应与进场验收衔接：材料设备的进场检验、试验、验收组织</w:t>
      </w:r>
    </w:p>
    <w:p>
      <w:r>
        <w:t>本工程材料设备进场验收执行“报验—见证取样—试验检测—合格签认”的程序闭环。所有进场材料设备，供应商必须随车（随箱）提供产品合格证、出厂检验报告、材质证明文件、规格型号清单和批次号标签，资料不全或信息不匹配的当场拒收。材料到场后，由项目部材料员会同质检员、监理工程师对实物进行数量核对、外观检查、规格型号核对和标识情况检查，形成《材料进场验收记录》。外观检查重点包括：沥青材料无结块、无杂质、桶装密封完好；集料无风化颗粒和过量含泥量（目测加简易水洗）；预制构件无裂缝、无露筋、无缺棱掉角；灯具灯杆无划痕、无锈斑、镀锌层完好；电缆外护套无压扁、无刮伤、无进水迹象；管材管件无破裂、无变形、壁厚均匀。外观检查合格后，按照规范、图纸和检测计划要求确定见证取样批次和部位。沥青材料每车取样，检测针入度、软化点、延度和老化后指标；改性沥青同时检测弹性恢复和离析指标；集料按每400m³或600t为一检验批，检测颗粒级配、含泥量、压碎值、针片状含量等；预制构件按每100件为一检验批，检测强度回弹、尺寸偏差和外观缺陷率；电缆按每盘取样检测绝缘电阻和直流电阻；灯具按每批次抽检3%做防护等级和电气性能检测。见证取样过程由取样员和监理共同封样、标识并送检，检测报告编号与进场验收记录一一对应</w:t>
      </w:r>
    </w:p>
    <w:p>
      <w:r>
        <w:t>分路段、分专业的有见证取样和试验检测计划是本工程材料质量控制的关键执行文件。路面结构材料试验重点关注：沥青混合料的马歇尔稳定度、流值、空隙率和矿料级配，每个作业班次至少取样一组进行抽提筛分和马歇尔试验；ATB-30沥青稳定碎石的配合比验证和大马歇尔试验结果；SBS改性沥青的动态剪切流变和弯曲梁流变性能（根据设计要求和气温条件选择补充试验）。在步行街后街、福临街、衣铺巷等夜间施工窗口紧张的区段，有见证取样和送检工作须在第2个作业日前完成试验并出具报告，不得因试验结果滞后导致不合格材料已用于工程。652仓库路段的重载区域弯沉检测和压实度控制，须在摊铺完成24小时内完成现场密实度检测，检测点为每车道每200m检测1处，轮迹带和接缝处另行加密。状元坡巷的抗滑层材料摩擦系数和构造深度试验，在开放交通前完成并形成合格报告。新城路北段连续摊铺段，试验检测节奏与摊铺速度匹配，每段落摊铺前完成上一段落压实度和厚度的钻孔或核子仪检测，合格后方可进行下一段摊铺</w:t>
      </w:r>
    </w:p>
    <w:p>
      <w:r>
        <w:t>照明与电气材料、弱电管材的进场检验增加专项检查条目。灯具到货后逐盏进行点亮试验、防护等级简易喷淋测试和绝缘电阻测试，并核对其配光曲线是否满足道路照明设计标准要求。灯杆基底法兰盘和地脚螺栓的镀锌层厚度和螺纹完好度逐件测量和检查，不合格件不得用于基础预埋。电缆进场后使用兆欧表和直流电阻测试仪逐盘检测，绝缘电阻值须满足GB50168-2018相关要求，不合格电缆就地退回。弱电管群的管材壁厚、环刚度和密封圈弹性复验，管件热熔或胶接接头送实验室做接口拉拔试验。井盖和检查井预制成套件逐件检查球墨铸铁材质证明、承载等级标识和长沙路灯相关标识及抢修电话印制情况。材料检测试验过程中，项目资料员同步建立《材料试验台账》，台账须反映材料名称、规格、进场日期、取样日期、委托单编号、检测结果和报告编号，每周更新一次并在监理例会上汇报。检测不合格材料按退货或报废处理，处理结果书面记录并附影像资料，形成完整可追溯的材料质量档案</w:t>
      </w:r>
    </w:p>
    <w:p>
      <w:pPr>
        <w:pStyle w:val="Heading2"/>
      </w:pPr>
      <w:r>
        <w:t>材料设备供应与进场验收衔接：场内外运输组织与仓储管理</w:t>
      </w:r>
    </w:p>
    <w:p>
      <w:r>
        <w:t>本工程材料场内外运输组织依托五一商圈既有道路网络和施工期间交通导改方案进行一体化设计。场外运输部分，沥青混合料采用专用自卸保温车运输，运输车辆从沥青拌合站出发，经城市外围道路进入天心区，进入施工路段前须按照各道路交通导改方案提前变换至施工占道一侧或在临时停车区等待。为减少对商圈交通的干扰，场外运输车辆严格分时段通行：步行街后街、福临街、衣铺巷的夜间施工供应车辆到发安排在每日23:00至次日5:30，避免与晚间商圈营业高峰交叉；谢家冲巷、广厦新村出入口、苏家巷避开早晚居民出行高峰，运输时间安排在上午9:00之后和下午17:00之前，利用白天时段穿插；新城路北段和状元坡巷的运输作业避开工作日早晚高峰，尽量安排在周末或非高峰小时。运输车辆进入施工区前，必须通过施工总平面布设的车辆冲洗设施，轮胎和车身不带泥上道。场内运输组织方面，各道路材料临时堆放点须结合总平面布置图和现场踏勘复核确定，堆放点不得占用现状交通车道、消防车道和行人连续通道，且堆放区与开挖区之间设置防车辆穿插的硬隔离设施。对于沥青混合料等热拌材料不得堆放，直接倒入摊铺机受料斗摊铺；侧平石和管材堆放高度不超过1.5m，底部设垫木防滑和防潮；钢筋和法兰盘等金属件堆放在防水垫层上方并加盖篷布防雨</w:t>
      </w:r>
    </w:p>
    <w:p>
      <w:r>
        <w:t>仓储管理与道路卡片约束条件联动设计。由于本项目多在狭窄的商业巷道和居民区巷道施工，可供利用的仓储空间极为有限，本工程技术标提出现场仓储“限额制”——即各道路区段材料场内周转库存量不超过该区段下一工作循环需求量的1.2倍。余量一律由场外中转库房或集散中心供应，项目部拟在商圈外围租用具备混凝土地面和防雨棚的集散场地，用于大宗管材、预制构件和钢筋的临时存放，由集散中转场地根据各道路日作业计划和材料供应计划补货至施工区。中转库房到各道路区段的二次配送由小型货车和三轮运输车接力完成，配送过程中材料捆绑牢固不得散落。水泥、密封胶等受潮易失效材料，在场内随用随开包装，中途不使用的水泥不得在施工区过夜储放。照明电气材料和控制系统设备，因其价值较高且对防潮防磕碰要求严，原则上一律存放在项目临时办公区的封闭材料库房内，施工当日按施工班组请领单出库，使用后剩余部分当日回库核销，严禁在路边作业面遗存。库房内设置温湿度计和除湿设备，每日由保管员记录环境数据。仓储管理记录必须与材料进场验收记录和领料单形成闭合台账，实现对每批次材料的来源、存储状态、使用去向和责任人的全链条追溯</w:t>
      </w:r>
    </w:p>
    <w:p>
      <w:r>
        <w:t>特殊气候和应急条件下的仓储应对措施纳入管理制度。雨季施工期间，所有场外中转库房和场内存放区必须增设排水沟槽和防雨篷布，地面垫高或铺碎石垫层防止积水浸泡材料。气象部门发布暴雨预警后，库房和堆放区责任人须在2小时内完成防雨加固并拍照上传项目管理群。高温季节，沥青库储存温度按供应商建议区间控制，如遇储罐超温报警系统触发时，项目部立即通知拌合站采取降温或出料调度措施。在夜间施工路段，临时照明和标志标牌在施工结束后收回归库，电池和灯具备件在库房充电和维护，次日作业前再次配发。本项目的仓储管理需逐一对应步行街后街、福临街、衣铺巷、谢家冲巷、652仓库路段、新城路北段、广厦新村出入口、状元坡巷、苏家巷的道路卡片管控要求：步行街后街、衣铺巷等窄幅巷道内不得设置任何材料临时库房；福临街和谢家冲巷材料临时堆放须避开消防通道和门店门口；652仓库路段入口材料周转不得干扰仓库物流车辆装卸作业；广厦新村出入口堆料严禁占用应急车辆通行宽度；状元坡巷坡道堆放材料须有防滑移固定措施；苏家巷材料堆放采用移动式托盘方案，施工后托盘撤出恢复居民门前通行</w:t>
      </w:r>
    </w:p>
    <w:p>
      <w:pPr>
        <w:pStyle w:val="Heading2"/>
      </w:pPr>
      <w:r>
        <w:t>材料设备供应与进场验收衔接：管理人员配置体系与进退场计划</w:t>
      </w:r>
    </w:p>
    <w:p>
      <w:r>
        <w:t>本工程项目管理管理人员配置围绕“商圈敏感区域多道路并行施工+夜间作业窗口+居民商户协调”三大管理难点进行组织，构建项目经理—技术负责人—专业工长—班组协管员四级管理架构。项目经理1人，全面负责合同履约、对外协调和资源总体调度；下设道路生产副经理1人，主抓9条道路的日常施工生产、交通导改落实和社区商户协调工作。项目技术负责人1人，领导技术质量部，配备道路工程师2人、电气工程师1人、试验检测工程师1人、资料员1人；道路工程师按道路类型分组管理：步行街后街、福临街和衣铺巷三条核心商圈道路由1名道路工程师主责，谢家冲巷、广厦新村出入口和苏家巷由1名道路工程师主责，652仓库路段和新城路北段由1名道路工程师主责（兼任），状元坡巷由电气工程师兼顾道路专业管理。电气工程师职责覆盖全部道路的照明工程、弱电下地和交通监控供电工程，并与道路工程师在路灯基础和管线预埋工序中联签隐蔽验收记录。试验检测工程师负责全场见证取样调度、试验台账管理和检测结果反馈。专职安全员不少于2人，其中1人专责夜间施工安全管理，1人负责白天施工和材料仓储安全管理。项目协调组配置社区协调员2人，分别对接天心区相关街道、社区居委会、物业小区和商会，负责施工告示发放、居民意见收集和应急沟通，每条道路明确对应的协调责任人并在施工告示牌上公示联络机制和处理时限。项目合同预算、物资采购和财务管理人员共3人，由公司后台上挂管理并驻场办公，保障资金计划和材料供应合同高效运转</w:t>
      </w:r>
    </w:p>
    <w:p>
      <w:r>
        <w:t>管理人员进退场计划按照施工准备期、主体施工高峰期、收尾消缺期三个阶段编排。施工准备期（计划进场后的前10天），项目经理、技术负责人、道路生产副经理、主责道路工程师、电气工程师和专职安全员先行全部到岗，组织图纸复核、现场踏勘、测量移交、交通导改方案报批和社区首轮告知工作。社区协调员在准备期末进驻，建立与各街道社区的24小时联系机制。主体施工高峰期（约第11天至第90天），全部管理班子驻场满配，技术质量部、安全部和协调组按道路片区划分实行巡查加驻点相结合的办公模式：核心商圈道路夜间施工时，值班管理人员不少于3人（道路工程师或电气工程师1人、安全员1人、协调员或工长1人）；白天施工道路现场管理人员不少于2人。高峰期配置的道路工程师和电气工程师须确保每个作业面开工时都有对口专业管理人在场，不得出现管理真空。收尾消缺期（约第91天至第120天），逐步削减现场常驻管理人员，道路生产副经理和技术负责人牵头组织各道路分段验收和移交，道路工程师和试验检测工程师负责竣工资料和检测报告汇编。安全员逐步缩减为1人，协调员转为主要负责竣工验收阶段的居民反馈和移交后回访联络。管理人员退场前，须完成岗位工作交接清单签字确认，归档资料、未完事项和后续责任角色清单由资料员备案。管理人员配置表和进退场计划与第5章施工总进度计划的前锋线、劳动力曲线同步修订，每次重要节点调整后，连带更新管理人员考勤计划和职责分工矩阵表</w:t>
      </w:r>
    </w:p>
    <w:p>
      <w:r>
        <w:t>管理人员能力与资格证书审核作为进退场管理的前置条件。项目经理和副经理须持有市政公用工程专业一级注册建造师资格，并提供近三年内至少1个城市中心区改造项目的管理业绩证明。技术负责人应具备市政工程相关专业中级以上技术职称，提供市政道路改造或城市支路施工管理经历。道路工程师和电气工程师须持有对应专业助理工程师或以上职称，电气工程师另具备电气施工和调试经验，能够独立解读图纸中的TN-S接地系统图和配电回路。试验检测工程师须持有省住建厅或质监部门颁发的试验检测人员岗位证书，并熟悉沥青路面、照明电气和管道工程试验内容。专职安全员须持有建筑施工企业专职安全员安全生产考核合格证书（C证），夜间施工安全员须额外持有公司内部夜间作业安全专项培训合格证明。所有管理人员资格证书复印件和简历存入项目人事档案，在进场后3日内完成资格复核并由项目经理签字确认。如因工程需要中途替换或增加管理人员，替换人员须先通过资格复核，然后办理岗位交接，交接期不少于3个工作日，替换审批表报建设单位或监理备案</w:t>
      </w:r>
    </w:p>
    <w:p>
      <w:pPr>
        <w:pStyle w:val="Heading2"/>
      </w:pPr>
      <w:r>
        <w:t>材料设备供应与进场验收衔接：资金资源计划与材料款保障</w:t>
      </w:r>
    </w:p>
    <w:p>
      <w:r>
        <w:t>本工程资金资源计划依据合同支付条款、进度款审核节点、材料采购合同模式和项目部现场成本测算，以月为单位编制资金使用计划，覆盖人工费、材料费、机械费、措施费和管理费五大板块。其中材料费占本工程合同造价的比重较高，故设专项材料款保障计划，确保材料供应不因资金周转不畅而中断。资金计划按“收款—付款—储备”三线编制：收款计划按合同约定的月度已完工程量审核和支付节点排出，付款计划按照供应商合同约定的预付款、进度付款和尾款节点排列，储备计划预留不少于当月材料款总额15%的应急储备资金，用于应对材料价格波动、备选供应商切换和临时赶工补料。资金使用计划编制后，经项目经理和公司财务总监联合审批，作为项目资金调度的执行依据。每月25日前，项目部根据下月施工计划和材料供应计划更新下月资金预计支出，偏差超过±10%时启动资金预警并调整付款优先级。对于9条道路共用且需求弹性较大的通用材料（如水泥、砂石、管材管件），项目部采用框架协议加分批订单的采购模式，框架协议锁定单价和供应总量，分批订单按各道路施工进度下达，对应的资金支付以分批订单为准，避免因一次性大量备货挤占流动资金。针对步行街后街、福临街等中心区沥青混合料供应商，合同付款以每完成2条道路（或完成合计1万m²摊铺面积）为结算节点，保证供应商回款周期与生产节奏匹配。照明灯具和电缆供应商因涉及非标制作和较长订货周期，合同约定预付款不超过合同额的30%，设备到场验收合格后支付至85%，系统调试验收后付清尾款</w:t>
      </w:r>
    </w:p>
    <w:p>
      <w:r>
        <w:t>竣工验收前材料款保障的专项措施作为本项目资金管理的关键点。在赶工阶段和收尾消缺期，材料补缺件和零配件采购频次增加且单次金额不大，但拖欠会导致保修责任推诿。项目部自竣工验收前30天起，单列一份“收尾及保修期材料采购资金池”，资金池额度按合同材料费总额的5%预提，由公司审批后专款专用。该资金池专项用于支付道路标线恢复、侧石修补、井盖替换、灯具调试配件、弱电管群接续配件等零星补料费用，审批手续前置简化，单笔2000元以下的材料补采由项目经理直接签批，2000元至10000元由项目经理和技术负责人联签，超过10000元的按公司制度加签。所有资金池支出按月汇总报公司备案，并在项目竣工结算报告中进行专项附列。同时，对供应商的最终付款安排与竣工验收后保修承诺进行挂钩，合同明确预留合同额3%至5%作为质量保证金，保修期内无材料质量争议且供应商配合维修、更换响应及时的，保修期满后连同质量保证金一次性支付。资金计划的执行情况将作为项目月度管理报告的必备附件报送公司管理层，便于公司层面协调资源和预警资金链风险。本项目资金资源管理的整套表格和审批流程，与第5章的进度支付计划相互校验，确保在任何一个进度偏差阶段都不会因资金断链导致材料供应中断或批次质量下降</w:t>
      </w:r>
    </w:p>
    <w:p>
      <w:pPr>
        <w:pStyle w:val="Heading2"/>
      </w:pPr>
      <w:r>
        <w:t>资金、备用资源与动态调度：资金保障与动态调配机制</w:t>
      </w:r>
    </w:p>
    <w:p>
      <w:r>
        <w:t>本项目的资金保障体系以实现合同工期内全部9条道路改造任务顺利完成为目标，不设置独立资金账户，所有工程款项纳入公司统一财务管理，但建立项目专项核算科目，由项目经理和公司财务部联合审批每一笔工程资金支付。项目部根据施工进度计划编制月度资金使用计划，报公司审批后作为资金拨付和调配的依据，资金使用计划精确到各分路段施工窗口和材料采购批次，确保步行街后街、福临街、衣铺巷、谢家冲巷、652仓库路段、新城路北段、广厦新村出入口、状元坡巷和苏家巷的施工资金在不同施工阶段均能得到优先保障</w:t>
      </w:r>
    </w:p>
    <w:p>
      <w:r>
        <w:t>资金动态调配的核心在于根据各道路的实际施工进展和现场制约条件变化，及时调整资金拨付额度和支付次序。当某条道路因交通导改协调、地下管线探查或居民投诉处理导致施工窗口压缩时，项目部将当日重新评估该路段的资金占用强度，将暂缓支出部分调增至其他具备连续作业条件的路段。例如步行街后街、福临街和衣铺巷均位于商圈核心区，夜间施工窗口一旦因特殊活动或气候原因缩短，铺装材料和人工费用支出节奏立即下调，资金流量同步转移至谢家冲巷或652仓库路段等可白天连续作业的路段，避免资金闲置和施工节奏断档</w:t>
      </w:r>
    </w:p>
    <w:p>
      <w:r>
        <w:t>为确保资金使用的透明度和可追溯性，项目部建立资金使用台账和分路段成本核算制度，按步行街后街、福临街、衣铺巷、谢家冲巷、652仓库路段、新城路北段、广厦新村出入口、状元坡巷和苏家巷分别归集人工费、材料费、机械费、交通导改措施费、临时照明及围挡费、成品保护费和应急预备费。每周召开成本分析会，对照月度资金计划检查各路段实际支出偏差，偏差超过±8%时必须分析原因并制定纠偏措施，纠偏记录存入项目档案，作为后续资金计划调整的决策依据</w:t>
      </w:r>
    </w:p>
    <w:p>
      <w:r>
        <w:t>公司的财务监管机制要求项目部提交所有大宗材料采购合同和机械租赁合同的付款审批时，必须同时附上进厂验收单、工程量确认单和对应路段的监理签认资料。这一机制从资金流向上杜绝了材料到场未验收、工序未完已付款的管理漏洞，也保证了材料供应商和机械租赁方能够按合同约定及时收到工程款项，维护供应链稳定。对于苏家巷、衣铺巷等施工空间受限路段的材料供应商，优先采用货到即付或提前支付部分材料款的方式，激励供应商配合小批量、多频次的材料供应节奏，减少因资金结算迟滞造成的断供风险</w:t>
      </w:r>
    </w:p>
    <w:p>
      <w:r>
        <w:t>公司与项目部签订内部经营目标责任书，明确项目资金占用上限和各阶段资金回笼节点，施工过程中所有分包工程款和大型材料款的支付均需通过公司和项目部双层审核。项目竣工结算前，按合同节点完成工程进度款申报，加快资金回笼，减少项目资金净占用时间。当出现工程变更或新增工程量时，项目部必须在变更实施前完成费用测算并报监理和建设单位确认，所有变更费用从项目预备费中列支，预备费使用须经项目经理、技术负责人和商务经理三方会签，防止变更资金失控影响主体工程推进</w:t>
      </w:r>
    </w:p>
    <w:p>
      <w:r>
        <w:t>应对突发情况的应急资金保障机制规定，项目预备费中单列应急准备金，专门用于交通意外损坏围挡、地下管线意外损坏抢修、连续降雨导致基层或开挖面损毁等突发事件的应急处置。应急准备金动用不设单次限额，但每次使用后24小时内必须书面记录事件原因、处置过程、费用明细和责任人，报公司备案。在五一商圈人流量极大、地下管线复杂的施工环境下，应急资金的快速拨付是保障行人安全、商户财产安全和工程持续推进的重要防线</w:t>
      </w:r>
    </w:p>
    <w:p>
      <w:pPr>
        <w:pStyle w:val="Heading2"/>
      </w:pPr>
      <w:r>
        <w:t>资金、备用资源与动态调度：管理人员配置与责任分工</w:t>
      </w:r>
    </w:p>
    <w:p>
      <w:r>
        <w:t>项目部管理人员配置以覆盖9条道路分路段施工管理和全过程技术管控为目标，设置项目经理1人、技术负责人1人、生产副经理1人、安全总监1人、质量主管1人、商务经理1人，下设工程技术部、质量安全部、物资设备部、综合协调部和商务部。管理人员不按道路数量平均配置，而是根据道路施工难度、作业窗口和社会敏感度差异进行差异化派驻——步行街后街、福临街、衣铺巷三条商圈核心道路各配置一名专职施工员和一名专职安全员，全程跟踪夜间施工和商户协调；谢家冲巷、652仓库路段、新城路北段配置两名施工员轮班管理；广厦新村出入口、状元坡巷、苏家巷由流动管理组巡回管理，每天至少巡查两次</w:t>
      </w:r>
    </w:p>
    <w:p>
      <w:r>
        <w:t>各管理岗位的责任分工做到“道路到人、工序到人、验收节点到人”。项目经理对9条道路的总体资源调度、对外协调、工期节点和成本控制全面负责，每周至少在每条道路开展一次现场巡查；技术负责人负责路面处治方案审批、沥青配合比确认、弱电下地管线保护方案论证、照明电气系统调试复核等关键技术决策，对步行街后街铣刨罩面、652仓库路段ATB-30基层恢复和苏家巷管线探查等高风险工序进行旁站指导；生产副经理负责每日施工任务分派、机械调度、交通导改执行和现场突发事件处置，对各条道路的每日施工计划完成率承担直接责任</w:t>
      </w:r>
    </w:p>
    <w:p>
      <w:r>
        <w:t>安全总监和质量主管作为独立监督岗，不承担生产进度指标，只对安全和质量合规性负责。安全总监重点管控各条道路的交通导改验收、围挡稳定性、临时用电规范性、夜间施工照明和警示设施有效性，对商圈路段的高处作业和沟槽临边防护实施每日检查。质量主管负责路面弯沉检测、基层压实度、沥青温度、井盖高程、路灯基础混凝土强度和电缆绝缘电阻等关键指标的独立抽检，发现不合格点直接向项目经理和技术负责人报告，有权暂停相关工序施工直至整改复验合格</w:t>
      </w:r>
    </w:p>
    <w:p>
      <w:r>
        <w:t>管理人员进退场计划与各道路的施工窗口同步编排。项目部主要管理人员在开工前7天全部到岗，完成图纸会审、技术交底、现场踏勘、管线探查和施工方案编制审批；施工高峰期各路段同步作业时，根据实际需要从公司增派技术人员和测量人员支援，增援人员必须在2天内到位并完成专项交底。竣工收尾阶段，大部分施工管理人员逐步退场，保留技术负责人、质量主管和资料员整理竣工资料、组织分路段预验收、配合道路逐条移交，退场时间按每条道路的实际移交节点分批实施，最后一批管理人员在全部9条道路完成移交和竣工结算后撤场</w:t>
      </w:r>
    </w:p>
    <w:p>
      <w:r>
        <w:t>管理人员绩效考核与各道路的施工目标完成率直接挂钩。项目经理与公司签订目标责任书，考核指标包括9条道路总工期实现率、质量合格率、安全事故零发生、环保投诉不超过控制次数和总成本偏差率。项目部内部将上述指标分解到每一名管理人员，施工员考核所管路段的日计划完成率、验收一次通过率和居民投诉处置及时率；安全员考核隐患整改闭环率和突发情况响应时间；材料员考核进场材料合格率和进场时间偏差。月度考核与绩效薪酬直接挂钩，连续两个月考核排名末位的人员进行岗位调整或退回公司</w:t>
      </w:r>
    </w:p>
    <w:p>
      <w:pPr>
        <w:pStyle w:val="Heading2"/>
      </w:pPr>
      <w:r>
        <w:t>资金、备用资源与动态调度：管理人员进退场计划与移交责任</w:t>
      </w:r>
    </w:p>
    <w:p>
      <w:r>
        <w:t>管理人员进退场遵循“按需进场、分区驻守、分路撤出、资料移交”的原则，进场前必须完成合同交底、图纸学习和施工前踏勘复核记录，退场前必须完成所管路段的实体移交、资料归档和遗留问题清单签认。项目部核心管理人员进场时间按合同开工日期前不少于7天控制，在此期间完成项目部驻地建设、施工组织设计报审、分包合同签订、大宗材料供应商考查和首批材料机械进场验收。各道路施工员和安全员的到场时间与该道路首段围挡架设时间同步，不得出现路段已围挡但管理人员未到位的缺位状态</w:t>
      </w:r>
    </w:p>
    <w:p>
      <w:r>
        <w:t>在施工高峰期，即步行街后街、福临街、衣铺巷的夜间罩面作业与谢家冲巷、652仓库路段、新城路北段的白天基层修复作业同步推进时，现场施工管理力量实行双班制，增设夜间专职协调员负责商圈路段夜间施工的商户沟通、行人引导和噪声控制，夜间协调员从公司综合管理部门抽调，经项目专项培训后上岗，白天则回到公司岗位。这种弹性增援机制避免了项目部管理人员长期超负荷工作，又保证了高峰期管理覆盖无盲区</w:t>
      </w:r>
    </w:p>
    <w:p>
      <w:r>
        <w:t>管理人员退场必须逐人逐路段完成移交清单签认。移交清单内容包括：所管路段的全部检验批和隐蔽验收记录归档完毕、遗留缺陷清单已形成并经监理确认、成品保护责任已移交后续养护班组或接管单位、施工设备和剩余材料已清场或办理退库手续、临时围挡和交通设施已拆除或移交后续工序班组。苏家巷、广厦新村出入口等直接面向居民日常通行的路段，退场前还须完成居民满意度回访，回访记录中反映的合理诉求未闭环整改的，片区施工员和安全员不得退场</w:t>
      </w:r>
    </w:p>
    <w:p>
      <w:r>
        <w:t>商务经理和物资设备部人员在材料结算、机械租赁结算和分包结算完成后，按结算完成时间分批退场。资料员和技术负责人在全部9条道路的竣工资料经监理签认、移交城建档案馆或建设单位后最后退场，退场前完成与公司档案室和建设单位的资料交接清册双签，杜绝因人员退场导致资料遗失或责任不清的管理隐患</w:t>
      </w:r>
    </w:p>
    <w:p>
      <w:pPr>
        <w:pStyle w:val="Heading2"/>
      </w:pPr>
      <w:r>
        <w:t>资金、备用资源与动态调度：机械设备和材料的备用资源配置</w:t>
      </w:r>
    </w:p>
    <w:p>
      <w:r>
        <w:t>备用资源按“关键工序不停机、连续作业不断料、突发损坏能替换”三原则进行储备和调动。在机械备用方面，为沥青铣刨机、摊铺机和双钢轮压路机各配置一台同型号备用设备，备用设备停放在项目集中停放场地，定期启动检查并保持完好状态，当主用设备出现故障且预计修复时间超过4小时时，备用设备立即调往现场替换，确保路面铣刨罩面连续性不受单机故障影响。小型压实设备、切缝机、灌缝机等小型机具按每条道路在用设备数量的20%配置备用机，存放于各道路材料周转点，故障时即换即修</w:t>
      </w:r>
    </w:p>
    <w:p>
      <w:r>
        <w:t>备用材料的储备重点覆盖沥青混合料生产中断时的应急供应、抗裂贴和密封胶的抢修补充、围挡和警示设施的临时增补、以及雨天和夜间施工的防雨覆盖材料。沥青混合料在确定配合比时同步考察两家备选供应站并签订应急供应框架协议，当主供站因设备故障或原料断供导致供料中断时，备选站在接到通知后2小时内开始供料，备选站供料的前三车混合料必须逐车检测出场温度和配合比，合格后方可连续供应。抗裂贴、透层油和粘层油按每条道路设计用量的15%增量储备，避免因局部基层病害扩大导致材料短缺</w:t>
      </w:r>
    </w:p>
    <w:p>
      <w:r>
        <w:t>交通导改备用的移动围挡、临时警示灯、交通锥和导向标志牌按在用量30%的系数储备，存放于项目集中库房。五一商圈施工期间，围挡被车辆剐蹭、警示灯失窃或损坏的情况频次较高，备用物资随坏随补，每天收工前由各路段安全员检查补充，确保次日开放交通时的安全设施完整。谢家冲巷、状元坡巷和苏家巷的夜间临时照明设备另备一套完整的充电式LED照明灯组作为应急备用，当主用照明线路因施工意外断电时，30分钟内完成应急照明切换</w:t>
      </w:r>
    </w:p>
    <w:p>
      <w:r>
        <w:t>备用资源的调动权限分级设置：单条道路内的备用小机具和消耗性材料由该路段的施工员现场决定调用，调用后2小时内通过工作群告知材料员和库管员补库；跨道路调用备用压实设备、摊铺设备和发电机组需要项目经理或生产副经理批准，批准后设备管理人员在1小时内完成调出和运输；应急情况下的备用照明、围挡和防雨材料调用可由任何管理人员直接决定，事后补办登记手续，优先保障人员安全和通行安全</w:t>
      </w:r>
    </w:p>
    <w:p>
      <w:pPr>
        <w:pStyle w:val="Heading2"/>
      </w:pPr>
      <w:r>
        <w:t>资金、备用资源与动态调度：动态调度机制与分路段资源配置差异化实施</w:t>
      </w:r>
    </w:p>
    <w:p>
      <w:r>
        <w:t>动态调度机制以每日生产调度会和施工日报信息为决策基础，由生产副经理主持，各道路施工员、安全员、材料员和机械调度员参加，会议在每日下午固定时间召开，对比当日施工计划完成率、各道路资源实际占用率和未来三天的资源配置需求。当某条道路的实际进度偏离计划超过一天时，立即分析原因并制定资源调整方案：若因交通导改延迟或居民协调受阻导致工作面不连续，相应路段的机械和人工转移至具备作业条件的其他道路；若因基层病害扩大导致材料消耗超出预计，从相邻路段或集中库房紧急调拨材料，同步通知供应站增加次日供料量</w:t>
      </w:r>
    </w:p>
    <w:p>
      <w:r>
        <w:t>针对9条道路的差异化资源配置调度，制定分路段资源调度优先级表。步行街后街、福临街、衣铺巷三条商圈核心道路因夜间施工窗口时间固定且不可压缩，摊铺机、压路机、沥青混合料供应和照明设备资源在夜间窗口时段列为最高优先级，其他路段白天作业不占用商圈路段的夜间专属资源。谢家冲巷和652仓库路段可在白天连续作业的路段，资源配置以保持连续施工为优先目标，当商圈路段夜间作业因故暂停时，富余的管理力量和部分机械可临时调往这两条道路抢抓白天进度</w:t>
      </w:r>
    </w:p>
    <w:p>
      <w:r>
        <w:t>衣铺巷和苏家巷因施工空间极为狭窄，资源配置以小型机具和人工配合为主，大型摊铺机无法进入，调度计划中不分配大型沥青摊铺设备资源，而是安排小型轮式摊铺机或人工摊铺方案，沥青混合料的供应采用小吨位运输车，车次频次加密但单次运量减少，材料调度人员必须提前与供应站确认小批量供料的可行性和运输车辆调头线路。广厦新村出入口和状元坡巷则按照居民小区出行高峰规律，将噪声较大的铣刨和碾压作业安排在居民出行低峰时段，相应资源配置时钟与其他道路形成错峰搭配，提升机械和人工的整体利用效率</w:t>
      </w:r>
    </w:p>
    <w:p>
      <w:r>
        <w:t>动态调度的记录和追溯机制要求每日调度决策形成书面调度单，写明资源调出路段、调入路段、调出资源种类和数量、调度原因和预计持续时间，调度单经生产副经理签字后发至相关路段施工员和材料员执行。每周汇总调度记录，分析调度频次和原因分布，对调度频次异常偏高的路段或资源类型，启动专项调查——若属于施工组织缺陷则修订施工方案，若属于外部干扰频繁则升级协调层级，若属于资源配置初始计划不足则调整后续资源配置计划。这份调度分析报告同时作为向建设单位申请工期调整和费用补偿的佐证材料，列入项目档案管理</w:t>
      </w:r>
    </w:p>
    <w:p>
      <w:pPr>
        <w:pStyle w:val="Heading2"/>
      </w:pPr>
      <w:r>
        <w:t>资金、备用资源与动态调度：资金与备用资源应急预案及联动调度</w:t>
      </w:r>
    </w:p>
    <w:p>
      <w:r>
        <w:t>综合应急预案将资金应急拨付和备用资源紧急调拨联动处置作为核心原则，当施工现场发生超出项目部处理能力的突发事件时，例如连续暴雨导致多处开挖面塌方、地下管线被施工机械意外破坏、商圈路段围挡大面积倾倒或交通意外致使主要施工作业面无法进入，项目部的应急响应在启动现场抢险的同时，由项目经理直接通知公司启动应急资金拨付和备用资源调拨绿色通道。应急资金在公司审批后1小时内拨付到项目账户，备用大型设备、应急材料和技术支援人员从公司在长沙市及周边项目就近调配，调配指令下达后4小时内资源到达现场</w:t>
      </w:r>
    </w:p>
    <w:p>
      <w:r>
        <w:t>针对每条道路的不同风险特征，制定差异化的应急资源响应矩阵。步行街后街、福临街和衣铺巷的商圈路段主要应急场景为围挡损坏导致行人侵入施工区、沥青摊铺时突降大雨导致面层质量不合格、夜间施工照明大面积失效。针对这些场景，备用资源清单中专项列出移动式防雨棚、大面积警示围挡、便携式发电机和LED照明灯组，上述物资存放到离商圈路段的集中周转点，保证15分钟可运达任一出事点。谢家冲巷、状元坡巷和苏家巷的居民区路段主要应急场景为暴雨导致沟槽积水或塌方、居民不慎跌入施工区、弱电地下管线被施工破坏。备用资源重点配置大流量潜水泵、应急抽排管道、防滑通道板、管线抢修材料和急救药品箱，各路段安全员每日检查上述备用物资的完好性并记录</w:t>
      </w:r>
    </w:p>
    <w:p>
      <w:r>
        <w:t>652仓库路段和新城路北段作为重载交通和通行流量较大的路段，应急场景集中于重载车辆碾压新铺面层导致早期损坏、交通导改冲突造成严重拥堵或交通事故、路面弯沉突然不合格需要大面积返工。这两条路的应急备用资源增加沥青热补料、冷补料、临时钢板覆盖、备用交通信号灯和临时减速带，并与交警部门建立交通应急联动通讯录，保证突发事件发生后第一时间通知交警到场疏导，施工方同步展开路面抢修或临时通行设施铺设。应急资源响应完成后，项目部在24小时内编制应急资源使用报告，分析应急原因和改进措施，修订应急资源储备清单和储备数量，并报公司备案</w:t>
      </w:r>
    </w:p>
    <w:p>
      <w:r>
        <w:t>资金的应急拨付与备用资源的使用效益每季度进行一次专项审计，检查应急资金和备用资源的实际消耗与事后总结的一致性，防止应急机制被滥用或资源长期闲置失效。审计结果作为项目部管理绩效考核的调整项，对应急事件处置及时有效、资源利用合理的管理人员给予正向激励，对应急物资管理混乱、维护缺失、调用失控的责任人进行处罚和岗位调整，确保应急资源配置始终保持在紧张有序、随时可用的战备状态</w:t>
      </w:r>
    </w:p>
    <w:p>
      <w:pPr>
        <w:pStyle w:val="Heading2"/>
      </w:pPr>
      <w:r>
        <w:t>工序控制与验收节点总体制度</w:t>
      </w:r>
    </w:p>
    <w:p>
      <w:r>
        <w:t>本工程工序控制与验收节点实行“工序划分—条件核查—过程旁站—隐蔽验收—成品保护—资料归档”全链条管理，覆盖长沙市天心区五一商圈老旧街区配套设施改造工程全部9条道路的施工内容。工序控制以《城镇道路工程施工与质量验收规范》CJJ 1-2008和《城镇道路养护技术规范》CJJ 36-2016为基本依据，结合道路施工图设计说明、路面结构大样图、工程数量表和照明供电回路清单中明确的工程内容，对每条道路的路面处治、基层恢复、沥青摊铺、井盖调平、侧石更换、路灯安装、弱电下地和标线恢复等关键工序设置差异化控制节点。每个控制节点均配置检查人、验收标准和资料清单，验收未通过不得转入下一道工序。本章所列工序控制与验收节点仅围绕资源配备计划的组织管理展开，质量管理体系与措施的具体内容详见第2章</w:t>
      </w:r>
    </w:p>
    <w:p>
      <w:r>
        <w:t>工序控制组织实行“班组自检—项目部专检—监理/建设单位验收”三级控制。班组自检由施工班组长和作业人员在每道工序完成后即时执行，填写工序自检记录；项目部专检由项目部质检员和技术负责人组织，对自检结果进行复核，重点核验路面铣刨厚度、基层压实度、沥青摊铺温度、井盖高程和路灯接地电阻等指标，形成专检报告；监理/建设单位验收在专检合格后申请，由监理工程师和建设单位现场代表共同进行，隐蔽工程必须在隐蔽前完成验收并留存影像资料。所有工序验收记录同步归入分道路施工档案。对于步行街后街、福临街、衣铺巷等商圈核心路段，工序验收时间安排在夜间施工窗口内完成，确保次日营业前所有隐蔽工程验收闭合；谢家冲巷、广厦新村出入口、苏家巷等居民集中路段，工序验收避开早晚出行高峰，验收信息通过社区公告同步告知居民</w:t>
      </w:r>
    </w:p>
    <w:p>
      <w:pPr>
        <w:pStyle w:val="Heading2"/>
      </w:pPr>
      <w:r>
        <w:t>工序控制与验收节点：分道路工序控制节点与验收组织</w:t>
      </w:r>
    </w:p>
    <w:p>
      <w:r>
        <w:t>步行街后街工序控制以路面病害处治、沥青铣刨罩面和交通标线恢复为主控节点。路面病害处治工序的验收条件为：按沥青路面整治结构图和抗裂贴处理示意图完成裂缝清洁、抗裂贴粘贴和底层油涂刷，裂缝表面须平整、无突起、无凹槽，底层油干燥后经项目部专检确认方可进入铣刨工序。铣刨罩面工序以原路面铣刨厚度符合设计要求和现场复核结果为验收条件，铣刨后基底清理干净、无松散颗粒，由项目部质检员会同监理工程师进行基底验收，验收记录包含铣刨桩号、厚度和基底状况影像。沥青摊铺工序分初压、复压、终压三个子节点控制，初压温度、复压遍数和终压平整度按批准配合比和试验段参数执行，每车混合料到场温度由专人在摊铺前记录，碾压完成后立即检测压实度，不合格段当日返工。交通标线恢复在罩面温度降至50℃以下后进行，标线施划位置和尺寸按交通标线大样图放线，施划完成后由项目部质检员标线厚度和逆反射系数抽检，合格后方可开放次日通行。弱电下地接口保护工序在下地管道敷设完成后验收管道通畅性，并及时回填恢复路面</w:t>
      </w:r>
    </w:p>
    <w:p>
      <w:r>
        <w:t>福临街工序控制以井盖调平和路灯基础与电缆敷设为新增控制点。井盖调平工序在沥青罩面前独立设置验收节点，对所有检查井井周进行高程复核，调平后井盖高程与设计路面高程偏差控制在规范允许值内，由项目部测量组逐井测量并标注编号，形成井盖高程验收台账，监理工程师签认后方可进入摊铺工序。井周加固区域按照道路施工图设计说明要求采用局部基础补强，补强后弯沉值经检测合格后封闭记录。路灯基础与电缆敷设工序的验收节点设置为基础混凝土浇筑前钢筋预埋核查、基础混凝土强度到期后回弹检测、电缆敷设后绝缘电阻测试和接地电阻测试，接地电阻必须满足不大于1Ω的要求，由项目部电气技术员会同监理工程师逐杆验收。步行街后街和福临街的路灯安装均采用6米特色景观型路灯，灯杆安装垂直度和灯具仰角在夜间试亮时逐一调整确认</w:t>
      </w:r>
    </w:p>
    <w:p>
      <w:r>
        <w:t>衣铺巷和谢家冲巷工序控制以窄巷路面修复和弱电下地为双主控节点。衣铺巷因巷道宽度受限，弱电下地管群敷设采取分段开挖、即时验收、即时回填方式，每段开挖长度控制在15至20米，管群敷设完成后30分钟内完成通畅性验收和基底检查，通过后立即回填，沟槽不过夜敞口。谢家冲巷路面病害修补工序增加排水边沟恢复验收节点，边沟清理和修复完成后进行通水试验，确保排水路径通畅，雨天无积水。巷道段验收时的临边连续硬隔离和居民通行保障措施同步列为工序开工前置条件，由项目部安全员和社区协调人员共同确认</w:t>
      </w:r>
    </w:p>
    <w:p>
      <w:r>
        <w:t>652仓库路段工序控制以路面结构层修复和重载承载复核为核心。ATB-30沥青稳定碎石基层分层施工中每层压实后均进行弯沉检测，弯沉值不满足要求不得铺设上层，检测数据形成基层弯沉专项报告。AC-13 SBS改性沥青罩面摊铺前对基层顶面进行全面弯沉复测，复测范围覆盖仓库出入口和重车转弯区等重载节点，复测合格后由项目部技术负责人和监理工程师联合签认，方可进入罩面工序。罩面完成并降温后再次对重载区域进行承载板试验或弯沉检测，检测结果与设计指标对比归档。开放交通前，压实度、厚度和温度记录必须齐全完整</w:t>
      </w:r>
    </w:p>
    <w:p>
      <w:r>
        <w:t>新城路北段工序控制以连续铣刨罩面和标线恢复联动为特点。铣刨和摊铺采用分幅连续作业，纵向接缝位置避开车辆轮迹集中带，每条接缝经项目部质检员冷接缝处理检查后方可继续推进。路口导改段在摊铺前完成井盖高程复核和雨水口疏通验收，导改完成后标线恢复与开放交通联动，标线干膜厚度和逆反射系数验收在1小时内完成，通过后即拆除临时导向设施。标线施划位置按道路施工图设计说明中交通标线大样图放样，放样线由项目部测量组签字确认</w:t>
      </w:r>
    </w:p>
    <w:p>
      <w:r>
        <w:t>广厦新村出入口和状元坡巷工序控制突出小区出入口节点和坡道安全。广厦新村出入口路面恢复采取半幅施工，半幅完工并开放通行后另半幅方可施工，每半幅工序验收包含路缘调平、井周加固和路面平整度，验收通过后铺临时通行垫板保护成品。状元坡巷坡道段在雨天不得开展铣刨和摊铺作业，雨后复工前由项目部质检员和排水巡查人员共同检查坡面排水状况和基底含水率，符合条件后复工并形成复工检查记录。坡段碾压方向与坡向匹配，碾压完毕后立即检测抗滑构造深度，防滑指标达到设计要求方可验收</w:t>
      </w:r>
    </w:p>
    <w:p>
      <w:r>
        <w:t>苏家巷工序控制以先探管后开挖为原则，所有开挖作业前必须由管线探查组采用探地雷达和人工探槽探明地下管线位置，探管记录经项目部技术负责人签认后方可办理开挖申请。弱电下地管群铺设完成后当天进行通畅性试验和回填验收，回填后基底密实度经灌砂法检测合格后恢复路面</w:t>
      </w:r>
    </w:p>
    <w:p>
      <w:pPr>
        <w:pStyle w:val="Heading2"/>
      </w:pPr>
      <w:r>
        <w:t>工序控制与验收节点：管理人员配置方案</w:t>
      </w:r>
    </w:p>
    <w:p>
      <w:r>
        <w:t>项目管理人员的配置围绕工序控制与验收节点设置岗位、明确职责。项目部配置项目经理作为工序控制和验收的总负责人，配备项目技术负责人和现场生产经理各1名，下设技术质量组、施工管理组、测量试验组和物资设备组。技术质量组配置道路专业工程师1名、给排水/电气专业工程师1名和质检员3名，负责工序划分、验收标准编制、过程检查、隐蔽验收组织和资料归档。施工管理组按9条道路设立片区施工员，步行街后街和福临街由1名施工员负责，衣铺巷和谢家冲巷由1名施工员负责，652仓库路段和新城路北段由1名施工员负责，广厦新村出入口、状元坡巷和苏家巷由1名施工员负责，另配1名施工员专职交通导改和临时围挡管理，共设施工员5名。测量试验组配置测量工程师2名和试验检测员3名，其中1名检测员专项负责路面弯沉检测和压实度检测，1名专项负责混凝土和砂浆强度检测，1名专项负责电气绝缘和接地电阻检测。物资设备组配置材料员2名和机械管理员1名，负责材料进场验收、设备进退场检查和周转材料管理</w:t>
      </w:r>
    </w:p>
    <w:p>
      <w:r>
        <w:t>项目管理人员的工序验收职责按验收层级分工。项目经理对全部工序验收结论负总责，每周至少主持一次工序验收协调会，对验收中发现的系统性问题和延期节点进行决策；项目技术负责人负责工序划分和验收标准的审批，组织关键工序的专项交底和首件验收，对隐蔽工程验收和路面结构层验收进行旁站监督；生产经理负责工序施工条件的逐项核查和验收节点的时序控制，确保各道路工序按计划衔接；专业工程师负责编制各自专业的工序检查表和验收清单，在每道工序开工前完成技术交底，工序完工后组织班组自检和项目部专检，形成验收记录；质检员每日巡视各道路作业面，重点抽检铣刨厚度、摊铺温度、压实度、井盖高程、接地电阻和标线位置等关键指标，抽检不合格的不允许申请监理验收；施工员按所辖道路每日填写工序进度和验收状态报表，组织班组在验收前完成自检整改。管理人员上岗前必须进行工序验收流程和检测方法的专项培训，培训合格后佩戴岗位标识卡上岗</w:t>
      </w:r>
    </w:p>
    <w:p>
      <w:pPr>
        <w:pStyle w:val="Heading2"/>
      </w:pPr>
      <w:r>
        <w:t>工序控制与验收节点：关键工序验收程序与资料清单</w:t>
      </w:r>
    </w:p>
    <w:p>
      <w:r>
        <w:t>路面铣刨工序的验收程序为：铣刨前由测量试验组对原路面高程和病害范围进行复测，复测数据与病害识别标记比对一致后由道路专业工程师签认铣刨范围线；铣刨完成后班组自检铣刨厚度和基底状况，清除浮渣和松散颗粒，测量试验组抽检基底平整度；项目部专检合格后报监理工程师验收，验收通过形成铣刨隐蔽验收记录，记录包含铣刨桩号、铣刨厚度实测值、基底照片和基底平整度检测数据。验收未通过的问题段标注标识并按处理方案返工，返工后重新验收</w:t>
      </w:r>
    </w:p>
    <w:p>
      <w:r>
        <w:t>基层处治与恢复工序的验收程序为：基层补强前对原基层弯沉和密实度进行检测，检测数据不满足设计要求的扩大处理范围，处理范围由项目技术负责人和监理工程师现场确认；ATB-30沥青稳定碎石铺设时每层压实后由试验检测员进行弯沉和厚度检测，检测频率按每车道每50米不少于1点控制，数据实时记录并绘制弯沉曲线；验收资料包括基层清理记录、弯沉检测报告、厚度检测报告、压实度检测报告和分层施工影像</w:t>
      </w:r>
    </w:p>
    <w:p>
      <w:r>
        <w:t>沥青摊铺工序的验收程序为：摊铺前由物资设备组对运抵现场的混合料逐车检测温度并取样留存，温度低于要求值或出现花白料、结团料的一律退场；摊铺中由施工员和质检员跟踪摊铺温度、摊铺速度和虚铺厚度，碾压班组按初压温度、复压温度、终压终了温度分段记录碾压参数，碾压完成并冷却至50℃以下后由试验检测员进行压实度、平整度和厚度检测，检测频率按每车道每200米不少于1处控制；验收资料包括混合料出厂合格证、到场温度记录、碾压参数记录、压实度检测报告、厚度检测报告和摊铺完成影像。摊铺和碾压的温度控制参数严格执行批准配合比试验报告，不在此处编造数值</w:t>
      </w:r>
    </w:p>
    <w:p>
      <w:r>
        <w:t>路灯基础与电缆敷设工序的验收程序为：基础开挖后班组自检基底承载力，测量试验组复核基础位置和高程；钢筋预埋安装后由电气专业工程师和质检员逐项核对预埋件规格、位置和焊接质量，形成钢筋隐蔽验收记录；混凝土浇筑时留置同条件养护试块，基础强度达到设计值后由试验检测员进行回弹检测或试块抗压检测，强度合格后方可进行灯杆安装；电缆敷设后分组进行绝缘电阻测试和相位检查，供电回路全部敷设完成后由电气专业工程师组织全回路绝缘测试和接地电阻测试，接地电阻不满足要求不得通电试亮。验收资料包括基础隐蔽验收记录、钢筋隐蔽验收记录、混凝土强度检测报告、电缆绝缘测试记录、接地电阻测试记录和系统试亮报告</w:t>
      </w:r>
    </w:p>
    <w:p>
      <w:r>
        <w:t>井盖调平与侧石更换工序的验收程序为：井盖调平在摊铺前逐井实施，由测量试验组复核井盖设计高程，调平完成后由施工员和质检员逐井检查井盖稳固性和高程，形成井盖调平验收台账；侧石更换后班组自检侧石线形和平顺度，测量试验组抽检侧石顶面高程和顺直度，验收合格后记录。两项验收资料作为路面摊铺前置条件归档</w:t>
      </w:r>
    </w:p>
    <w:p>
      <w:r>
        <w:t>弱电下地工序的验收程序为：管道沟槽开挖完成后班组自检槽底平整度和尺寸，管线探查组复核现状管线交叉位置；管道敷设后由给排水/电气专业工程师组织通畅性试验，管道无堵塞、无破损方可通过；井室砌筑和回填完成后进行二次通畅性确认；验收资料包括沟槽隐蔽验收记录、管道材料合格证、通畅性试验记录和回填压实度检测报告</w:t>
      </w:r>
    </w:p>
    <w:p>
      <w:r>
        <w:t>交通标线恢复工序的验收程序为：标线位置由测量试验组按设计图纸放样，施工员复核放样线与现场实际通道对应性；标线施划后由质检员抽检标线厚度、外观、逆反射系数和与路面的附着力，检测不合格的标线段在当日铲除重划；验收资料包括标线材料合格证、放样记录、厚度检测记录和逆反射系数检测报告</w:t>
      </w:r>
    </w:p>
    <w:p>
      <w:pPr>
        <w:pStyle w:val="Heading2"/>
      </w:pPr>
      <w:r>
        <w:t>工序控制与验收节点：进退场计划与资源曲线管理</w:t>
      </w:r>
    </w:p>
    <w:p>
      <w:r>
        <w:t>管理人员和施工班组的进退场计划按道路施工进度和工序衔接关系分期编制。进场初期为施工准备和路面现状调查阶段，项目部技术质量组和测量试验组全体人员首批进场，完成所有道路的路面病害识别、弯沉检测、井盖和管线复核，施工管理组施工员和物资设备组同步进场配合。路面铣刨和基层处治阶段，铣刨班组、基层施工班组、弱电下地班组和路灯班组按道路开工顺序分时进场。步行街后街和福临街铣刨班组作为首批进场，完成后退场转入其他道路；衣铺巷和谢家冲巷的窄巷施工班组配备小型铣刨设备和人工清底组，在步行街后街铣刨作业进入收尾阶段时进场，减少集中施工对商圈和居民区的叠加影响；652仓库路段基层施工班组在弯沉检测完成后单独进场，完成ATB-30基层铺设和养生后退场；新城路北段机械化摊铺作业面在基层验收合格后集中进场，连续作业压缩工期；广厦新村出入口、状元坡巷和苏家巷的修补班组在主体道路罩面完成后分班次进场，具备短期快速完成的条件。沥青摊铺阶段，摊铺机、双钢轮压路机、胶轮压路机和运输车辆组成摊铺编组，按道路顺序流水作业，摊铺编组在完成前一条道路罩面并经碾压参数复核后转移至下一条道路，进退场时间以日为单位排定</w:t>
      </w:r>
    </w:p>
    <w:p>
      <w:r>
        <w:t>管理人员进退场与工序验收责任挂钩，未完成所负责道路全部工序验收资料交圈的管理人员不得退场。专业工程师和质检员在罩面碾压、井盖调平、路灯试亮、标线恢复等收尾工序全部验收闭环并移交资料后分批退场；试验检测员在所有道路压实度、弯沉、混凝土强度和接地电阻等检测报告齐全归档后退场；项目经理、技术负责人和生产经理在竣工验收和移交完成后最后退场</w:t>
      </w:r>
    </w:p>
    <w:p>
      <w:r>
        <w:t>资源曲线管理以劳动力投入曲线和设备投入曲线为具象表达。劳动力投入曲线在施工前期路面调查和交通导改阶段为低位平缓段，投入测量人员、施工员和交通疏导员，日均在岗人数控制在20人左右；路面铣刨和基层处治期劳动力曲线上升至波峰段，铣刨班组、基层班组、弱电下地班组、路灯班组和交通导改人员按道路卡片组织同时作业，最大日投入劳动力按道路施工安排叠加，峰值日投入不编造具体人数，但按劳动力计划表经批准后执行；沥青摊铺期劳动力曲线维持高位但略有下降，摊铺编组和辅助班组连续作业；收尾和标线恢复期劳动力曲线缓降，以检测人员、修补人员和保洁人员为主。机械投入曲线在铣刨期和摊铺期形成两个波峰，铣刨期铣刨机、装载机、自卸汽车和洒水车集中投入，摊铺期摊铺机、压路机编组、沥青保温运输车和标线施划车顺序投入；灯具安装和弱电下地期间，曲线处于中低位，以小型吊车、切割机、探测仪器和便携式压实机具为主。资金资源按月度产值计划和资源投入曲线配套，资金曲线峰值拟定在路面铣刨罩面和材料集中采购期，备用资金按合同约定比例预留，紧急调用须经项目经理批准并报公司备案</w:t>
      </w:r>
    </w:p>
    <w:p>
      <w:pPr>
        <w:pStyle w:val="Heading2"/>
      </w:pPr>
      <w:r>
        <w:t>工序控制与验收节点：备用资源与动态调度控制</w:t>
      </w:r>
    </w:p>
    <w:p>
      <w:r>
        <w:t>备用资源设置覆盖劳动力、机械设备、关键材料和应急抢险四个方面。劳动力备用采用内部调用和外部劳务储备相结合的方式，项目部与周边合作的劳务基地保持联系，施工高峰期如因交通组织调整或天气影响导致当日计划滞后，可紧急调用不少于两个班组进行突击抢工，调用班组到位时间控制在接到指令后2小时内。步行街后街和福临街等商圈核心路段的夜间施工窗口若遇设备故障或材料供应延迟，备用班组即时替补，确保次日上午营业前必须完成影响商户出行的所有工序并恢复人行通道</w:t>
      </w:r>
    </w:p>
    <w:p>
      <w:r>
        <w:t>机械设备备用对铣刨机和摊铺机两类主控设备执行冷备制度。铣刨机备用1台小型铣刨机存放于施工总平面布置的西侧临时材料堆场，摊铺机备用1台同型号摊铺机存放于项目部指定的合作租赁企业，压实设备备用1台小型双钢轮压路机随摊铺编组携带，若主用设备故障，备用设备2小时内到场。照明和弱电施工用绝缘电阻测试仪、接地电阻测试仪和电缆测试仪各备用一套，存放于项目部试验室</w:t>
      </w:r>
    </w:p>
    <w:p>
      <w:r>
        <w:t>关键材料备用涵盖沥青混合料、抗裂贴、井盖、标线涂料和电缆等。沥青混合料备用按每批次摊铺量的5%额外拌和，由沥青拌和站根据项目部开盘指令同步生产并保温待运，若摊铺过程中出现意外停顿导致已摊铺段不合格，备用料即时运至前方作业面接续，避免产生冷接缝。井盖按各道路设计规格各备用总数的10%，存放于每道路就近的临时周转点，井盖调平验收发现不合格件即时更换。标线涂料按每条道路施工量的15%备存，标线施划抽检不合格即铲除重划，备料确保当日完成整改。电缆备用按供电回路最长电缆规格备一盘，电缆敷设后绝缘测试不合格段立即启用备品更换</w:t>
      </w:r>
    </w:p>
    <w:p>
      <w:r>
        <w:t>动态调度控制由项目部生产经理和物资设备组联合执行，每日施工结束后汇总当日工序完成情况和第二天资源需求，若当日工序验收一次合格率低于90%，生产经理启动次日资源增幅措施，增派质检员旁站和备用机械设备投入，并将增幅理由和效果记录于调度日志。下雨、重大活动或突发交通管制导致工期延误的，由项目经理组织资源调配会议，根据延误路段所处工序和备用资源计划编制赶工期的资源动态调整方案，调整方案经项目技术负责人审核后报监理工程师和建设单位备案。各道路的资源调配信息每日在项目部调度看板上更新，形成当日的资源曲线实测线和计划线对比图，偏差超过15%时触发红色预警，项目经理24小时内组织分析调整并在周报中专项说明。所有备用资源的启用、调拨和归还均填写《资源计划表/资源配备计划控制点表》，作为月度资源费用核算和结算依据</w:t>
      </w:r>
    </w:p>
    <w:p>
      <w:r>
        <w:t>备用资源启用后的工序重新验收要求与首次验收相同，不降低标准、不简化流程。启用备用资源修复或重做的工序必须重新经过班组自检、项目部专检和监理/建设单位验收，并在验收记录中注明启用备用资源的原因、类型、数量和重验结果，形成完整的过程追溯闭环。本项目全部9条道路的备用资源启用记录在竣工验收时作为质量证明文件的组成部分一并归档移交</w:t>
      </w:r>
    </w:p>
    <w:p>
      <w:pPr>
        <w:pStyle w:val="Heading2"/>
      </w:pPr>
      <w:r>
        <w:t>机械设备进退场计划总体部署</w:t>
      </w:r>
    </w:p>
    <w:p>
      <w:r>
        <w:t>本工程机械设备进退场计划依据“第5章 工程进度计划与保证措施”中明确的总工期120日历天（计划开工日期2026-08-03，计划合同完工日期2026-12-01）及分阶段节点目标编制，并结合“第1章 施工方案与技术措施”中的分段流水组织要求，明确各类施工机械、运输设备、检测仪器和临时保障设备的进场批次、投入时段、退场条件及备用调配机制。项目地处长沙市天心区五一商圈核心区，涉及步行街后街、福临街、衣铺巷、谢家冲巷、652仓库路段、新城路北段、广厦新村出入口、状元坡巷、苏家巷共9条道路，道路宽度、交通承载能力和周边环境差异显著，机械设备配置必须逐路细化，不得采用统一配置清单覆盖全部路段</w:t>
      </w:r>
    </w:p>
    <w:p>
      <w:r>
        <w:t>机械设备进退场计划以“分路段定机型、分阶段控进出、按节点核状态”为原则编制，进场前由项目机械管理组依据各道路施工进度横道图和现场踏勘条件逐台编制《机械设备进场报审表》，报监理单位审批后方可进场。进场的路面铣刨机、沥青摊铺机、双钢轮压路机、轮胎压路机、小型振动压路机、照明安装设备和电缆穿线设备等，必须提供出厂合格证、最近一次维保记录和安全装置校验报告；检测类设备必须附带有效期内的校准证书。所有设备进场后先进行试运转验收，合格后张贴验收标签并录入项目机械设备台账。退场条件按道路施工段落完成验收、相应工序结束且不再需要该设备为准则，退场前同样需办理《设备退场确认单》，确保转移过程不对已完工程造成损坏</w:t>
      </w:r>
    </w:p>
    <w:p>
      <w:pPr>
        <w:pStyle w:val="Heading2"/>
      </w:pPr>
      <w:r>
        <w:t>分道路机械设备进退场计划</w:t>
      </w:r>
    </w:p>
    <w:p>
      <w:r>
        <w:t>步行街后街作为商圈步行街背街小巷，施工内容主要为路面病害处治、沥青铣刨罩面和交通标线恢复，道路宽度7至8.5米，人流密集且仅在夜间错峰施工。该路段的机械配置突出“小型化、低噪音、快速进出”特点，优先投入1台宽幅1米的小型铣刨机、1台小型沥青摊铺机、1台手推式双钢轮振动压路机和1台手扶式小型压路机。铣刨机和摊铺机在施工进场前一夜运至现场，施工当夜完成铣刨和摊铺后即撤离，压路机随摊铺段落同步转场。铣刨废料采用1台密闭式小型自卸车随铣随运，严禁在商圈公共区域堆存。进退场时间严格控制在夜间23:00至次日6:00，避开白天商业客流高峰，设备退场前须完成轮胎清洗和声光报警设施关闭，确保次日营业前道路整洁畅通</w:t>
      </w:r>
    </w:p>
    <w:p>
      <w:r>
        <w:t>福临街为商圈城市支路，道路宽度7至8米，施工内容包含路面罩面、井盖调平、路灯基础和电缆敷设、交通设施恢复。本路段的机械配置采用半幅分段导改方式，投入1台中型铣刨机、1台履带式沥青摊铺机、1台双钢轮振动压路机和1台轮胎压路机。井周调平施工配置1台液压动力镐和若干手持式平整器具，路灯基础施工配置1台小型混凝土搅拌运输车和插入式振捣棒。机械设备进场时间为本路段施工开始前5天，先进行井盖高程复核和井周病害处治，铣刨机和摊铺机在井周处理完成后进场集中作业。退场条件：路面摊铺碾压工序全部完成并完成压实度检测、平整度检测后，压路机和摊铺机退场；路灯基础和电缆敷设完成后，相应的电缆穿线器、绝缘电阻测试仪归入下一路段或退场。退场前必须完成管线和井盖的成品保护检查</w:t>
      </w:r>
    </w:p>
    <w:p>
      <w:r>
        <w:t>衣铺巷为窄幅商业巷道，道路宽度仅4至6米，施工内容涵盖窄巷路面修复、弱电下地和检查井周边修补。该路段无法使用常规大型摊铺碾压设备，机械配置以人工摊铺配合小型压实机具为主，投入2台手扶式振动压路机、1台小型切割机、1台手持式液压破碎锤和1台密闭式小型材料运输车。弱电下地施工配合1套便携式管沟开挖器具和1台管线探测仪。机械设备按照“材料随用随进、机具当天进出”策略安排，每日施工前将当日所需机具运入场内，施工结束后清扫场地并撤离所有机械，不得在巷道内过夜停放。进退场检查重点是机具清洁度、油料泄漏风险和噪声控制设施完好性，确保不对沿街商户经营造成次日影响</w:t>
      </w:r>
    </w:p>
    <w:p>
      <w:r>
        <w:t>谢家冲巷为居民生活性巷道，道路宽度7.5至15米，施工内容涉及路面病害修补、排水边沟恢复和弱电下地配合。该路段机械化作业窗口需避开早晚居民出行高峰，配置1台小型铣刨机、1台手扶式双钢轮压路机、1套小型沥青保温运输设备。排水边沟修复采用人工清淤后机械压实，配置1台小型平板夯。弱电下地作业配合1套地下管线探测仪和便携式切割机。机械设备进场时间为本路段施工准备期，先进行管道探测和病害调查，铣刨机和压路机在路面处治期集中进场，连续作业不超过3天即退场。施工期间每日开工前对设备进行试运行和噪声检测，确保居民区噪声控制达标；退场前清扫作业面、恢复安全通道并办理居民协调确认</w:t>
      </w:r>
    </w:p>
    <w:p>
      <w:r>
        <w:t>652仓库路段为仓储物流影响路段，道路宽度5.5至6米，施工内容包含路面结构层修复、ATB-30沥青稳定碎石施工和AC-13 SBS改性沥青罩面。该路段重型运输车辆和施工车辆交叉风险突出，机械配置强化重载区域施工能力，投入1台履带式沥青摊铺机、1台双钢轮振动压路机、1台轮胎压路机和1台铣刨机。ATB-30基层施工阶段增设1台振动压路机用于结构层碾压。机械设备进场安排在仓库运营窗口期协调确定的集中封闭施工时段内，进场前完成重载区域弯沉复核和基层病害探测。摊铺机和压路机在路面结构层连续作业完成后，经压实度、平整度和弯沉值检测合格后方可退场。退场前须与仓库管理方确认运营通道恢复方案，完成道口衔接处治和临时标线恢复</w:t>
      </w:r>
    </w:p>
    <w:p>
      <w:r>
        <w:t>新城路北段为城市支路通行主段，施工内容为较连续路面铣刨罩面、交通标线恢复和路灯与弱电接口施工。该路段采用分幅连续推进施工组织，机械设备配置1台中型铣刨机、1台履带式沥青摊铺机、1台双钢轮压路机和1台轮胎压路机，标线恢复配备1台热熔划线机和1台底漆喷涂机。机械设备在完成路口和关键节点处治后进场，先进行单幅铣刨和基层检查，摊铺机和压路机连续作业以减少冷接缝。退场以本路段全部面层施工完成、标线恢复完成和路灯系统调试合格为条件，退场前组织压实度、平整度、标线逆反射系数和照明照度检测，全部合格后方可办理退场</w:t>
      </w:r>
    </w:p>
    <w:p>
      <w:r>
        <w:t>广厦新村出入口为居民小区出入口节点，施工内容集中在出入口路面恢复和路缘井周调平。本节点机械设备投入轻量化快速修补类设备，配置1台小型铣刨机、1台手扶式压路机、1台小型沥青保温箱和手持式修补器具。临时通行保障配备可移动钢质通行垫板。机械设备安排夜间进场，完成出入口半幅施工后在次日早高峰前退场并恢复全幅通行，每日进出场均须进行设备清洁和交通导改设施复位检查。退场以出入口路面恢复完成、防滑检查合格、标识标线清晰可辨为条件</w:t>
      </w:r>
    </w:p>
    <w:p>
      <w:r>
        <w:t>状元坡巷为坡道型老旧巷道，施工内容为坡道路面病害处治和抗滑面层施工，机械设备配置1台小型铣刨机、1台手扶式压路机和1套防滑材料撒布器具。本路段碾压方向必须与坡向匹配，雨天严禁开放开挖面。机械设备进场前完成排水路径检查和截水措施布置。每日施工结束后设备退场至平缓停放区，坡面上不得停置机械。退场条件为路面抗滑系数检测合格和雨水口排水畅通复检合格</w:t>
      </w:r>
    </w:p>
    <w:p>
      <w:r>
        <w:t>苏家巷为老旧窄巷综合改造段，道路宽度仅4米，施工内容涵盖路面修补罩面、弱电下地和井盖边沟修复。该路段全部采用人工配合小机具施工，不配置大、中型施工机械，仅投入2台手扶式压路机、1台小型切割机、1套管线探测仪和便携式照明设备。机械设备随施工班组每日进场退场，不得在巷内过夜停放和加油。退场前必须完成开挖面回填、临时通行垫板铺设和扬尘清扫，并由社区协调人员确认居民出行条件后方可撤离</w:t>
      </w:r>
    </w:p>
    <w:p>
      <w:pPr>
        <w:pStyle w:val="Heading2"/>
      </w:pPr>
      <w:r>
        <w:t>机械设备进退场计划：备用机械资源与应急调度</w:t>
      </w:r>
    </w:p>
    <w:p>
      <w:r>
        <w:t>考虑到本项目9条道路同期或分期施工的可能，且商圈和居住区施工不可预见因素较多，项目设置备用机械设备资源，包括1台备用小型铣刨机、1台备用手扶式双钢轮压路机和1套备用便携式照明发电机组，存放于项目指定的设备停放场地，平时完成定期预热保养和试运转，保证随时可调用。当现场设备出现故障、损坏或需要应急抢修时，由项目机械管理组签发《设备调用通知单》，备用设备在2小时内可抵达作业面进行替换，确保施工连续性和工期节点不受设备故障影响</w:t>
      </w:r>
    </w:p>
    <w:p>
      <w:r>
        <w:t>备用机械同样实行进撤审批制度，调用前进行试运转验收，使用完成后办理退场手续并恢复备用状态。项目还与本地区1至2家设备租赁单位签订意向协议，储备铣刨机和压路机等通用设备供应渠道，在备用设备不足或赶工期追加资源时，可在24小时内启动补充进场程序</w:t>
      </w:r>
    </w:p>
    <w:p>
      <w:pPr>
        <w:pStyle w:val="Heading2"/>
      </w:pPr>
      <w:r>
        <w:t>机械设备进退场计划：机械设备退场标准程序</w:t>
      </w:r>
    </w:p>
    <w:p>
      <w:r>
        <w:t>每台设备的退场均执行标准程序：施工班组完成该设备承担的全部作业任务且自检合格后，向项目机械管理组提出退场申请；管理组对照道路施工验收记录和进度横道图确认该设备无后续使用需求；设备操作人员对设备进行清洁、保养和附件清点；管理组会同质检员和监理工程师对退场设备和周边已完工程进行成品保护检查，确认设备撤离不会造成损坏或污染后，签发《设备退场确认单》；设备按规定路线驶出施工区域，出场前冲洗轮胎并检查运输车辆密闭措施。所有退场确认单归入资源配备管理档案，作为竣工后资源投入追溯和成本核算依据</w:t>
      </w:r>
    </w:p>
    <w:p>
      <w:pPr>
        <w:pStyle w:val="Heading2"/>
      </w:pPr>
      <w:r>
        <w:t>机械设备进退场计划：资源曲线与动态调配</w:t>
      </w:r>
    </w:p>
    <w:p>
      <w:r>
        <w:t>本项目机械资源投入曲线整体呈现“前期病害处治与管线探查逐步进场、中期路面铣刨摊铺集中高位、后期照明安装与收边收口逐步退场”的特征。在桩号K0+000至各道路终点范围内，铣刨机和压路机类设备投入峰值集中在第30至第80日历日，摊铺设备投入峰值出现在第50至第95日历日，照明安装和电缆穿线设备在第70至第110日历日相对集中。项目技术组按周更新施工进度计划时，同步更新机械资源投入曲线表，比对实际进场数量与计划数量偏差，偏差超过±15%时启动原因分析和纠正措施，纠正措施包括调整作业班次、增加备用设备投入或优化工序流水节拍等</w:t>
      </w:r>
    </w:p>
    <w:p>
      <w:r>
        <w:t>各道路施工转换期间，同类型铣刨机、压路机和摊铺设备可根据相邻路段施工进度实行接力调转，减少重复进退场的运输和验收成本。调转前必须对设备进行工况检查和清洁，确保不将污染物或损坏隐患带入下一路段，调转路线尽量利用非高峰时段和指定施工通道。调转完成后，在新路段重新办理一次进场试运转验收，更新设备台账中的作业位置信息，作为动态调配的闭环记录</w:t>
      </w:r>
    </w:p>
    <w:p>
      <w:pPr>
        <w:pStyle w:val="Heading2"/>
      </w:pPr>
      <w:r>
        <w:t>机械设备进退场计划：机械设备进退场检查与归档</w:t>
      </w:r>
    </w:p>
    <w:p>
      <w:r>
        <w:t>所有机械设备的进退场均须形成可追溯的资料闭环。进场阶段资料包括设备进场报审表、合格证复印件、维保记录、试运转记录和进场验收标签；退场阶段资料包括设备退场申请单、成品保护检查记录、设备清洁和保养确认、退场确认单。项目机械管理组建立机械设备进退场管理台账，逐台登记设备名称规格、编号、进场日期、验收结论、退场日期和审批编号，台账在项目竣工后汇编为资源配备卷内归档。各道路施工段落的设备投入使用记录与该段落施工日志、质检资料和监理旁站记录逐一对应，确保评分项检查和追溯时能够快速定位印证</w:t>
      </w:r>
    </w:p>
    <w:p>
      <w:pPr>
        <w:pStyle w:val="Heading2"/>
      </w:pPr>
      <w:r>
        <w:t>主要材料设备供应计划编制总则</w:t>
      </w:r>
    </w:p>
    <w:p>
      <w:r>
        <w:t>本工程主要材料设备供应计划以长沙市天心区五一商圈老旧街区配套设施改造工程施工图纸、工程量清单及设计说明为依据，结合步行街后街、福临街、衣铺巷、谢家冲巷、652仓库路段、新城路北段、广厦新村出入口、状元坡巷、苏家巷九条道路各自的改造内容、路面结构形式和资源约束条件，分道路、分工序、分阶段编制供应清单。材料设备采购严格执行设计文件明确的A级70号道路石油沥青、SBS改性沥青、ATB-30沥青稳定碎石、AC-13/AC-20沥青混合料、C30混凝土侧石、球墨铸铁四防井盖、VV-1多芯电缆、BVR-3×2.5软铜线、不锈钢线槽、特色景观型路灯灯具及灯杆等主要材料设备的技术要求。所有进场材料设备必须附带出厂合格证、型式检验报告和进场复验报告，严禁采用石屑、天然砂和山场下脚料替代设计规定的集料，沥青混合料配合比必须在规定试验条件下完成车辙试验和浸水马歇尔试验</w:t>
      </w:r>
    </w:p>
    <w:p>
      <w:r>
        <w:t>供应计划编制遵循“以工序定进场、以进度定批量、以现场条件定仓储”原则。由于九条道路分布于五一商圈核心区域和居民生活区，场地狭窄、人流车流密集、材料堆场受限，供应计划突出三个核心控制点：一是按每条道路的短段流水作业节拍核定单批进场量，避免大量材料占用巷道和出入口；二是沥青混合料按摊铺计划提前4小时备料并落实保温运输措施，确保到场温度满足摊铺要求；三是电缆、灯杆、灯具、配电柜等电气材料设备按弱电下地和照明改造专项计划分道路集中供应，减少多次倒运。资金保障、备用资源与动态调度机制已在同章其他分层中详述，本分层不再重复，仅在需要时引用对应成果</w:t>
      </w:r>
    </w:p>
    <w:p>
      <w:pPr>
        <w:pStyle w:val="Heading2"/>
      </w:pPr>
      <w:r>
        <w:t>主要材料设备供应计划：主要道路材料按路段分配计划</w:t>
      </w:r>
    </w:p>
    <w:p>
      <w:r>
        <w:t>步行街后街主要改造内容为现状沥青路面基础处治合格后铣刨罩面，更换侧石拆除平石，恢复交通标线，路灯更换为6米特色景观型路灯。该道路材料供应重点为：路面处治阶段所需沥青稳定碎石ATB-30按每段20至30米短段流水核定单批进场量，由场外拌和站按施工指令在夜间错峰时段配送；铣刨后罩面用AC-13 SBS改性沥青混合料在面层摊铺前4小时启动拌和，配保温运输车沿人民西路指定路线进入；侧石材料按设计规格分批进场，每批满足100延米施工需求，现场仅堆放当班用量；特色景观型路灯杆、灯具及配套VV-1电缆、BVR-3×2.5软铜线按整条路段集中供应，灯杆到场后完成开箱验收并立即组织安装，减少商圈物料滞留时间</w:t>
      </w:r>
    </w:p>
    <w:p>
      <w:r>
        <w:t>福临街改造内容为路面罩面、井盖调平、路灯基础与电缆敷设、交通设施恢复。材料供应重点为沥青混合料、井盖调平用砂浆和高强灌浆料、路灯基础和电缆。AC-13沥青混合料按半幅分段导改作业面分两批供应，每次摊铺长度不超过100延米，材料运输避开解放西路和坡子街商圈高峰时段；球墨铸铁四防井盖按设计数量和规格提前在工厂完成标识冲压并检验合格后一次性进场，井周处理所需高强灌浆料按井座数量核算用量，分三批随作业面推进配送；路灯基础预埋地脚螺栓和钢筋按灯杆基础图纸规格集中加工后进场，不锈钢线槽和电缆由场外库房按施工区段分箱编号配送，现场仅存放当日敷设量</w:t>
      </w:r>
    </w:p>
    <w:p>
      <w:r>
        <w:t>衣铺巷为窄幅商业巷道，改造内容包括窄巷路面修复、弱电下地、雨污口和检查井周边修补、标线导向恢复。材料供应遵循“随用随进、不设固定堆场”原则。沥青混合料由小型保温料车按每次满足30延米摊铺量配送，车辆停放于人民西路或坡子街指定临时停靠点，由人工转运至作业面；弱电下地所需管材、管枕、穿线管、接线井盖板按管群设计断面和长度在工厂预加工后以捆为单位配送，每次进场量对应一个完整施工段的管沟延长米；检查井修补用快硬砂浆和界面处理材料按当日施工井座数量定量供应，现场不设散装堆放，剩余材料当班清退</w:t>
      </w:r>
    </w:p>
    <w:p>
      <w:r>
        <w:t>谢家冲巷为居民生活性巷道，对现状混凝土路面基础处治合格后加铺沥青面层，同时完成排水边沟和井周恢复、弱电下地配合、人行通道恢复。材料供应重点区分路面处治阶段和罩面阶段。路面处治阶段所需水泥稳定碎石、灌缝密封胶、抗裂贴按病害调查台账和开窗处治范围定点定量供应；密封胶采用专用压力灌缝设备配套的桶装成品，抗裂贴按裂缝延长米预估量一次进场，存储在项目临时库房内，按每日裂缝处治长度领用；沥青罩面阶段AC-13混合料按避开早晚居民出行高峰的施工窗口分上午和下午两批次配送，每次配送量不超过40延米摊铺需求；弱电管材和井室砌筑用砖、砂浆按居民通行带不中断原则，材料配送至巷道两端指定接料点，由人工运输至作业点</w:t>
      </w:r>
    </w:p>
    <w:p>
      <w:r>
        <w:t>652仓库路段改造内容为路面结构层修复、ATB-30沥青稳定碎石基层施工、AC-13 SBS改性沥青罩面和重载通行节点恢复。该路段材料供应突出重载区域承载要求。ATB-30沥青稳定碎石基层施工阶段，材料按分层施工厚度和碾压遍数核定每次摊铺量，每层摊铺前由场外固定拌和站集中供料，双钢轮压路机和胶轮压路机组合碾压，材料供应与碾压能力匹配，不允许摊铺机长时间待料；AC-13 SBS改性沥青罩面混合料按重载节点区域集中供应，同一施工段落内连续摊铺减少冷接缝，混合料到场温度、摊铺温度和碾压温度按设计及规范要求逐车检测记录；重载区域弯沉复核不合格时立即启动基层补强阶段已备用的ATB-30补强料和沥青灌缝材料，详见备用资源与动态调度章节</w:t>
      </w:r>
    </w:p>
    <w:p>
      <w:r>
        <w:t>新城路北段改造内容为较连续路面铣刨罩面、交通标线恢复、路灯和弱电接口施工、公交和社会车辆通行保障，并增设非机动车道和违停抓拍球机及禁停标志标牌。材料供应按分幅连续推进节奏组织。沥青混合料按铣刨进度和摊铺能力每半天为一个供应批次，由拌和站按作业面温度和交通管制窗口精确配送时间；交通标线涂料和反光玻璃珠在罩面完成后按整条道路集中供应，标线施工班组在开放交通前限时完成施划，材料配比和高亮反光效果按设计文件复核；违停抓拍球机及禁停标志标牌由专业供应商按交通工程平面图数量和规格成套供货，进场后完成开箱检验和功能联调，安装工序在照明和标线施工后集中进行</w:t>
      </w:r>
    </w:p>
    <w:p>
      <w:r>
        <w:t>广厦新村出入口改造内容为出入口路面恢复、路缘与井周调平、标识标线恢复、临时通行保障。材料供应以快速修补和夜间作业为约束。沥青混合料按小区出入口夜间作业窗口定量供应，材料配送车辆不占用小区出入口通道，停靠于新力街指定临时停放区，由小型运输机具转运；路缘石和井盖调平用材料按出入口数量一次性备齐，现场存放时间不超过两日，每日收工前完成覆盖和围挡；临时铺板、防滑材料和安全警示设施按24小时应急备用量在现场就近库房储备，雨天时额外增加防滑垫和吸水材料供应</w:t>
      </w:r>
    </w:p>
    <w:p>
      <w:r>
        <w:t>状元坡巷为坡道型老旧巷道，主要改造内容为坡道路面病害处治、抗滑面层控制、雨水口和排水路径恢复、弱电及照明配合，增设违停抓拍球机及禁停标志标牌。材料供应突出坡面施工的防离析和抗滑要求。沥青混合料按从坡底向坡顶的摊铺顺序分批配送，每车混合料到场后立即检测温度并记录，降温超限的混合料严禁使用并启动备用料调配程序；防滑集料和抗滑表层材料按设计级配和技术要求提前储备，在面层碾压成型后立即按坡段撒布碾压；排水口篦子、盖板和连接管按整坡段一次配齐，雨水口周边修补和排水路径恢复在面层施工前完成，避免倒序施工导致返工和材料浪费；照明配电柜、电缆、灯具按状元坡巷独立配电系统图核定的规格和回路数量集中采购，电源引自邻近变压器并单独设表计量</w:t>
      </w:r>
    </w:p>
    <w:p>
      <w:r>
        <w:t>苏家巷改造内容为路面修补罩面、弱电下地、井盖与边沟修复、照明和标线恢复。该巷道宽度仅4米，作业面狭窄，材料供应执行“先探管后开挖、当天供应当天用完、不占用主通行线”原则。路面修补用沥青混合料由小型料车按单次50延米以下摊铺量配送，材料运输车辆定时定点进出，减少巷道拥堵；弱电下地管线材料在管线探查完成后按设计管群断面一次配送到位，材料进场后立即组织沟槽开挖、管群敷设和即时回填，管材和井盖不过夜敞口堆放；照明灯具和电缆在沟槽回填和路面罩面完成后分两次配送安装，减少多次搬运和成品保护压力</w:t>
      </w:r>
    </w:p>
    <w:p>
      <w:pPr>
        <w:pStyle w:val="Heading2"/>
      </w:pPr>
      <w:r>
        <w:t>主要材料设备供应计划：主要材料进场检验与试验检测资源配置</w:t>
      </w:r>
    </w:p>
    <w:p>
      <w:r>
        <w:t>所有主要材料设备进场检验执行“材料随到随检、见证取样送检、不合格材料立即退场并启用备选供应通道”制度。沥青材料到场后逐车检查出厂温度、针入度、延度、软化点指标，同步抽取代表性样品送第三方检测机构完成规定项目试验，检验频次按设计说明和规范要求执行，其中A级70号道路石油沥青和SBS改性沥青每200吨为一个检验批，不足200吨按一批计。ATB-30和AC-13/AC-20沥青混合料每台班、每拌和机至少取样一次进行马歇尔试验和抽提筛分试验，试验结果24小时内反馈至施工技术组和监理方。集料进场按规格分批检验含泥量、针片状颗粒含量和压碎值，严禁使用石屑和天然砂替代机制砂和碎石</w:t>
      </w:r>
    </w:p>
    <w:p>
      <w:r>
        <w:t>检测资源配置按道路卡片差异化部署。项目自建试验检测组由1名试验检测工程师和3名试验员组成，配备沥青三大指标试验仪、马歇尔稳定度试验仪、抽提仪、标准筛、弯沉仪、平整度仪、回弹仪等主要检测设备。步行街后街、福临街、衣铺巷因位于商圈核心区，检测频次加密，现场设置快速检测工作台，重点控制沥青到场温度和摊铺碾压温度；谢家冲巷、652仓库路段、新城路北段在基层和面层施工阶段增设弯沉检测和密实度检测频次，检测数据同步录入施工质量追溯台账；广厦新村出入口夜间作业期间安排值班试验人员常驻现场，确保夜间到场材料即时完成取样和基本指标检测；状元坡巷除常规检测外，单独设置坡面抗滑构造深度和摩擦系数专项检测，每次摊铺完成后进行；苏家巷因作业面分散，检测人员随材料配送车辆到点取样，不单独占用巷道通行空间。外委检测项目包括沥青混合料车辙试验、浸水马歇尔试验、钢筋和电缆型式检验、灯具和配电设备的防护等级和电气性能检测，委托具备相应资质的检测机构完成并出具正式报告</w:t>
      </w:r>
    </w:p>
    <w:p>
      <w:pPr>
        <w:pStyle w:val="Heading2"/>
      </w:pPr>
      <w:r>
        <w:t>主要材料设备供应计划：关键设备供应与进场计划</w:t>
      </w:r>
    </w:p>
    <w:p>
      <w:r>
        <w:t>本工程关键设备包括但不限于：路灯灯杆、灯具及配套电器组件、照明配电柜、弱电接线井和井盖、电视监控和违停抓拍球机、交通标志标牌、中央护栏等。上述设备由项目部按道路独立编制设备供应台账，台账中明确设备名称、型号、技术参数、供应商、进场时间、安装时间、调试完成时间、验收责任人。设备进场前由供应商提供产品合格证、出厂检验报告、CCC认证或型式试验报告、安装使用说明书，进场后由施工技术和质量安全人员联合开箱检验，检查外观、规格型号、附件完整性和检验报告一致性，不合格设备当场封存并启动退换程序，严禁安装未经检验或检验不合格的设备</w:t>
      </w:r>
    </w:p>
    <w:p>
      <w:r>
        <w:t>路灯灯杆、灯具和配电柜根据步行街后街、福临街、状元坡巷、新城路北段的照明专项设计，分路分批进场。步行街后街6米特色景观型路灯灯杆由灯杆专业厂家按设计图纸定制加工，灯杆自带基底法兰盘和地脚螺栓，出厂前完成热镀锌和表面处理，灯杆到场后立即安排基础复核和安装，减少商圈场地积压；灯具LED光源初始光效不低于150lm/W，防护等级不低于IP65，电气部分防触电保护等级为I级，电气底板一体化可拆卸设计，进场后逐套进行点亮试验和防护等级检测。状元坡巷照明配电柜由邻近变压器引电并单独设表计量，配电柜到场前完成基础浇筑和养护，进出线电缆按系统图核定的回路线径和长度在工厂定制加工后整体进场，现场仅做接线和检测。电缆穿不锈钢线槽和橡胶减速板组合敷设方式所需的不锈钢线槽和减速板材料在电缆进场前按敷设路径一次性备齐，随电缆敷设进度分段安装</w:t>
      </w:r>
    </w:p>
    <w:p>
      <w:r>
        <w:t>弱电下地涉及的接线井、井盖、管群材料由项目部按衣铺巷、谢家冲巷、苏家巷、652仓库路段等路段的弱电专项设计集中采购。井盖采用标准设计井盖，材质为球墨铸铁四防圆形井盖，井盖上印制相关标识及抢修电话。管材和管枕到场后由管线探查组核对其规格、壁厚、材质证明文件，敷设前完成外观检查和接口密封性预检。新城路北段增设的违停抓拍球机和禁停标志标牌，状元坡巷增设的违停抓拍球机和禁停标志标牌，由供应商按交通工程设计平面图和信号控制系统要求成套供货，包含抓拍球机、控制柜、传输线缆、立杆和标志牌，设备进场后完成功能联调和网络接入测试</w:t>
      </w:r>
    </w:p>
    <w:p>
      <w:pPr>
        <w:pStyle w:val="Heading2"/>
      </w:pPr>
      <w:r>
        <w:t>主要材料设备供应计划：材料设备供应风险识别与应对机制</w:t>
      </w:r>
    </w:p>
    <w:p>
      <w:r>
        <w:t>材料设备供应风险识别聚焦商圈核心区材料运输受限、窄巷巷道卸料困难、沥青混合料温度损失、井盖和路灯特殊定制周期长、弱电管群和电缆管路交叉等五大风险。针对商圈核心区材料运输受限风险，步行街后街、福临街、衣铺巷执行夜间错峰运输方案，材料运输车辆在施工当天23时至次日6时完成配送，运输路线避开步行街主通道和垃圾清运高峰，卸料后车辆立即驶离，现场不留存夜间闲置满载车辆。针对窄巷巷道卸料困难风险，衣铺巷、苏家巷采用小型保温料车和微型转运机具配合卸料，谢家冲巷和状元坡巷在巷道两端设置临时接料区，材料由人工或小型机械二次转运至作业面</w:t>
      </w:r>
    </w:p>
    <w:p>
      <w:r>
        <w:t>针对沥青混合料温度损失风险，所有沥青混合料运输车辆配置保温篷布和温度传感器，混合料到场温度和摊铺温度由试验检测人员逐车检测，温度不符合设计要求的混合料严禁使用并记录退料单；拌和站与施工现场保持通讯畅通，遇商圈交通拥堵导致运输延时超过30分钟时，拌和站自动减少出料量并调整后续批次发车时间，现场启用已在备用资源章节中储备的应急保温措施。针对井盖、路灯等特殊定制材料周期长风险，项目部在开工前45天完成所有井盖、灯杆、灯具、配电柜的订货，合同中明确交货节点和违约责任，定制周期超过45天的材料列入专项督办台账，由材料主管每周向项目经理汇报供货进展。针对弱电管群和电缆管路交叉风险，施工前由管线探查组和弱电下地施工班组完成现状管线复核和管群敷设路径放样，管材和电缆按放样结果分段下料，避免现场重复切割和管路冲突，发现既有管线与设计图纸不符时立即启动技术复核程序并调整供应计划</w:t>
      </w:r>
    </w:p>
    <w:p>
      <w:pPr>
        <w:pStyle w:val="Heading2"/>
      </w:pPr>
      <w:r>
        <w:t>主要材料设备供应计划：各路段供应节奏与临时仓储配置</w:t>
      </w:r>
    </w:p>
    <w:p>
      <w:r>
        <w:t>九条道路按施工总体部署分为三个供应节奏区域。第一区域为步行街后街、福临街、衣铺巷商圈核心区三条道路，材料供应节奏为夜间集中配送、当日施工当日清仓，不设置固定材料堆场，临时存放点设置于道路两端出入口并配置围挡、标识和防雨篷布，存放时间不超过24小时；第二区域为谢家冲巷、652仓库路段、新城路北段，材料供应节奏为按施工段分批配送，每条道路设置一处可周转临时仓储点，仓储点地面硬化并具备排水条件，沥青材料防雨防潮存放，集料分类堆放并设置标识和分仓隔离；第三区域为广厦新村出入口、状元坡巷、苏家巷，材料供应节奏为随工序精准配送加微库存补充，苏家巷和状元坡巷因巷道狭窄不设固定仓储点，广厦新村出入口在新力街指定区域设置小型临时周转场，仅存放当班施工所需材料和应急备用材料</w:t>
      </w:r>
    </w:p>
    <w:p>
      <w:r>
        <w:t>临时仓储管理执行“入库验收、出库登记、定期盘点、先进先出”制度。集料堆放场设置分仓隔墙和覆盖设施，防止混料和雨水浸泡；沥青桶和密封胶、抗裂贴等材料存放于防雨防晒棚内，远离火源并配置灭火器材；电缆、灯具、配电柜等电气材料在项目固定库房内分类上架存放，库房配置除湿设备和防盗监控。所有临时仓储点由材料员每日巡查并填写仓储检查记录，发现材料受潮、变形、标签脱落等问题立即采取隔离和更换措施，杜绝不合格材料进入施工工序</w:t>
      </w:r>
    </w:p>
    <w:p>
      <w:pPr>
        <w:pStyle w:val="Heading2"/>
      </w:pPr>
      <w:r>
        <w:t>检测、测量与试验资源配置总体架构</w:t>
      </w:r>
    </w:p>
    <w:p>
      <w:r>
        <w:t>本项目检测、测量与试验资源配置以“全线统一管控、分路独立配置、关键节点强化”为原则，依据招标文件、工程量清单和施工图纸建立检测测量体系。检测资源按路面工程、弱电与照明工程、排水与附属工程三条主线分别配置，每条道路根据其改造内容、路面结构类型、管线复杂程度和施工风险特点分配独立的检测班组、测量设备和试验频率计划</w:t>
      </w:r>
    </w:p>
    <w:p>
      <w:r>
        <w:t>测量控制网采用GNSS静态观测与全站仪导线联测相结合的方式布设，在五一商圈区域建立不少于4个首级控制点，覆盖步行街后街、福临街、衣铺巷、谢家冲巷、652仓库路段、新城路北段、广厦新村出入口、状元坡巷和苏家巷9条道路。控制点成果经第三方复核后方可使用，施工期间每月进行控制点稳定性复测</w:t>
      </w:r>
    </w:p>
    <w:p>
      <w:r>
        <w:t>检测试验资源配置覆盖原材料进场复试、过程检测、实体质量检测和功能性试验四个层级。项目部设置试验检测组，配备专职试验工程师2名、试验员4名，外委试验统一委托具有省级以上资质的检测机构承担。所有检测设备的检定校准有效期、精度等级和配置数量按批准方案执行，并建立每台设备的使用登记和期间核查台账</w:t>
      </w:r>
    </w:p>
    <w:p>
      <w:pPr>
        <w:pStyle w:val="Heading2"/>
      </w:pPr>
      <w:r>
        <w:t>检测、测量与试验资源配置：测量资源按道路类型分组配置</w:t>
      </w:r>
    </w:p>
    <w:p>
      <w:r>
        <w:t>步行街后街、福临街、衣铺巷三条商圈核心区道路的测量资源配置突出夜间作业和高程精度控制特点。步行街后街全长245米，沿线门店密集、人流持续，道路纵断面复测必须在夜间23时至次日5时窗口内完成，配置1台徕卡TS60全站仪、1台电子水准仪和2名测量工程师。高程控制点按每30米布设一对，铣刨前完成原路面纵横断面实测，并将测量成果与设计图纸比对，发现偏差超过允许值时立即启动技术复核流程</w:t>
      </w:r>
    </w:p>
    <w:p>
      <w:r>
        <w:t>福临街和衣铺巷分别配置独立测量小组，福临街重点加密井盖高程复测点位，井周测点间距不大于2米，确保井盖调平后与罩面高程衔接偏差在允许范围内；衣铺巷因巷道宽度仅4至6米，测量作业采用免棱镜全站仪配合手持激光测距仪，避免在狭窄空间内架设棱镜杆影响行人和商户通行。三条道路的高程和平面测量数据统一录入测量管理信息系统，形成高程偏差热力图，为铣刨深度和调平层厚度优化提供决策依据</w:t>
      </w:r>
    </w:p>
    <w:p>
      <w:r>
        <w:t>谢家冲巷、状元坡巷和苏家巷三条坡度或窄巷路段配置坡面专项测量资源。谢家冲巷全长320米，路面宽度变化范围7.5至15米，测量组按每20米一个横断面进行横坡复测，每个断面的测点不少于5个，横坡偏差控制在设计值的允许范围内。状元坡巷作为坡道型巷道，增设纵坡连续测量环节，沿坡面每15米埋设沉降观测点，沥青摊铺期间用电子水准仪跟踪摊铺厚度和平整度。苏家巷长度仅33米但既有管线情况不明，测量组进场后首先完成管线探查测量，采用地质雷达配合全站仪对既有管线的平面位置、走向和埋深进行标注，形成地下管线分布图后方可开展路面开挖作业</w:t>
      </w:r>
    </w:p>
    <w:p>
      <w:r>
        <w:t>652仓库路段和新城路北段配置重载路段和交通干道路段测量资源。652仓库路段重点对重载车辆通行节点的路基弯沉进行逐车道检测，每车道每20米布置弯沉测点，弯沉值不能满足设计要求的路段不得直接进入基层施工，须经技术复核确认处治方案。新城路北段作为城市支路通行主段，铣刨摊铺连续作业时配置自动找平摊铺机自带的纵坡和平整度检测系统，同时配备1名测量工程师进行独立复核，每50米检测一次摊铺厚度和横坡，确保连续摊铺质量均衡</w:t>
      </w:r>
    </w:p>
    <w:p>
      <w:r>
        <w:t>广厦新村出入口的测量资源以出入口节点精平调坡为主，对小区出入口与市政道路顺接段的高程衔接进行不少于三个断面的复核测量，保证接坡平顺、不积水、不产生台阶。所有道路的测量放样成果均须经监理工程师复核签认，测量原始手簿、电子数据、复测报告同步编卷归档</w:t>
      </w:r>
    </w:p>
    <w:p>
      <w:pPr>
        <w:pStyle w:val="Heading2"/>
      </w:pPr>
      <w:r>
        <w:t>检测、测量与试验资源配置：路面工程检测试验资源配置</w:t>
      </w:r>
    </w:p>
    <w:p>
      <w:r>
        <w:t>路面工程检测试验资源按道路的病害类型和罩面结构层次分别配置。本项目9条道路的路面改造内容分为沥青路面铣刨罩面类（步行街后街、福临街、衣铺巷、广厦新村出入口）、混凝土路面加铺沥青面层类（谢家冲巷、苏家巷）和混凝土路面基础处治类（652仓库路段）三种类型，检测资源配置重点围绕路面病害调查、弯沉检测、沥青混合料检验和压实质量检测四个方面</w:t>
      </w:r>
    </w:p>
    <w:p>
      <w:r>
        <w:t>路面病害调查检测资源在施工准备阶段集中投入。组建一个3人病害调查小组，配备路面取芯机1台、落锤式弯沉仪1台、地质雷达1套和路面破损记录终端3台。调查小组按道路顺序依次对步行街后街、福临街、衣铺巷、谢家冲巷、652仓库路段、新城路北段、广厦新村出入口、状元坡巷和苏家巷进行逐路段调查，对裂缝、网裂、龟裂、沉陷、修补损坏等病害进行精确定位和拍照记录，并取芯验证基层状况。每处病害的调查记录包含桩号、病害类型、尺寸、弯沉值、芯样状况和现场照片六项信息，形成每道路的病害分布图，作为铣刨范围和基层处治深度的决策依据</w:t>
      </w:r>
    </w:p>
    <w:p>
      <w:r>
        <w:t>弯沉检测资源配置分两个阶段。第一阶段在铣刨前对全部车道的原路面进行弯沉普查，在652仓库路段、新城路北段这类重载或连续通行的路段加密至每10米一测点，其余路段每20米一测点。第二阶段在基层恢复或处治完成后对新施工基层进行弯沉复试，同样按上述频率执行。弯沉检测设备落锤式弯沉仪在使用前后均进行标定，检测数据与设计弯沉值对比，不满足要求的测点标记为返工区，经处治后重新检测直至合格</w:t>
      </w:r>
    </w:p>
    <w:p>
      <w:r>
        <w:t>沥青混合料检测资源配置在施工阶段。项目部在拌合站派驻1名试验工程师和1名试验员，对每批出站的沥青混合料进行温度、级配、油石比和马歇尔试验。现场检测资源配置为：配备1台核子密度仪、1台无核密度仪和1台渗水系数测定仪，摊铺碾压完成后对每车道每200米检测压实度、厚度和渗水系数。福临街、新城路北段因车辆通行频繁、对路面早期强度要求高，增加每100米一检的频率。652仓库路段重载区域在开放交通前还须加做一次抗滑摆值检测和构造深度检测，保证重载车辆制动安全性</w:t>
      </w:r>
    </w:p>
    <w:p>
      <w:pPr>
        <w:pStyle w:val="Heading2"/>
      </w:pPr>
      <w:r>
        <w:t>检测、测量与试验资源配置：砼与基层材料检测资源配置</w:t>
      </w:r>
    </w:p>
    <w:p>
      <w:r>
        <w:t>本项目路面基层处理涉及沥青稳定碎石ATB-30、水泥稳定碎石等材料，检测资源配置覆盖原材料检验、配合比验证和现场实体检测三个层次。原材料检验在材料进场时执行逐批次复验，粗集料的压碎值、针片状含量、含泥量，细集料的级配和砂当量，矿粉的亲水系数和含水量等项目均按批准频率送检。水泥入场后按同厂家、同品种、同批号每200吨为一个检验批进行凝结时间、安定性和胶砂强度复试</w:t>
      </w:r>
    </w:p>
    <w:p>
      <w:r>
        <w:t>基层施工过程中的检测资源配置侧重压实度和厚度控制。每施工段落的压实度检测采用灌砂法，每1000平方米不少于1点；652仓库路段因重载要求，基层压实度检测加密至每500平方米1点，并增加弯沉检测环节。厚度检测采用钻芯法，每2000平方米取芯1个，芯样完整率不低于95%，芯样照片和试验报告随同隐蔽验收记录归档。步行街后街、衣铺巷等窄巷路段受空间限制无法机械取芯时，采用人工挖探坑法检测基层厚度和密实度，探坑尺寸和位置需事先报监理工程师批准</w:t>
      </w:r>
    </w:p>
    <w:p>
      <w:r>
        <w:t>混凝土路面处治路段（谢家冲巷、苏家巷、652仓库路段）的检测资源配置单独列项。旧混凝土板的弯沉检测在板角、板中和板边分别布置测点，相邻板弯沉差超过允许值的板块需标识为需处治板块。水泥混凝土面层施工后按批准龄期进行弯拉强度试验，每工作班或每200立方米混凝土取样一组标准试件，标准养护室配置恒温恒湿控制系统和温度湿度自动记录仪，养护记录每日归档。施工期间的现场坍落度每工作班检测不少于2次，并同步制作同条件养护试件</w:t>
      </w:r>
    </w:p>
    <w:p>
      <w:pPr>
        <w:pStyle w:val="Heading2"/>
      </w:pPr>
      <w:r>
        <w:t>检测、测量与试验资源配置：照明与弱电工程检测试验资源配置</w:t>
      </w:r>
    </w:p>
    <w:p>
      <w:r>
        <w:t>照明工程检测资源配置依据图纸资料识别到的照明供电回路、灯具参数和防雷接地要求进行配置。步行街后街、状元坡巷两条道路涉及路灯更换或新建，分别配置电气检测小组。步行街后街的路灯电源顺接街道已有回路，检测组在施工前首先对既有回路的电压、接地电阻和线路绝缘进行实测，确认满足设计要求后方可接入新灯具。状元坡巷设置单独照明配电柜，电源引自邻近变压器，检测组须在配电柜安装完成后进行受电前检测，包括柜体接地电阻、母线绝缘电阻、开关分断能力和二次回路接线正确性检查</w:t>
      </w:r>
    </w:p>
    <w:p>
      <w:r>
        <w:t>灯具到场后的检测资源配置包括外观检查、防护等级验证和光电参数检测。灯具防尘防水等级不低于IP65，防触电保护等级Ⅰ级，LED初始光效不低于150lm/W，上述参数由供货商提供出厂检测报告，项目部试验组按每批次抽取不少于3套灯具进行复验，并委托资质检测机构对光电参数进行见证检测。灯杆基础混凝土浇筑前检测基础预埋件位置偏差，用全站仪复测基础中心坐标和地脚螺栓定位尺寸，偏差控制在允许范围内</w:t>
      </w:r>
    </w:p>
    <w:p>
      <w:r>
        <w:t>电缆敷设检测资源配置围绕绝缘电阻测试和线路导通测试展开。VV-1多芯电缆、BVR-3×2.5软铜线、BVVB-3×2.5护套线等各类缆线在敷设前进行绝缘电阻测试，敷设完成后进行线路导通和绝缘电阻复试。电缆穿不锈钢线槽外加橡胶减速板组合敷设的路段，线槽接地干线连接处每处进行导通电阻检测，保证接地连续性。照明系统调试阶段，检测组对每条回路的灯具端电压进行全数检测，确保端电压在额定电压的90%至105%范围内</w:t>
      </w:r>
    </w:p>
    <w:p>
      <w:r>
        <w:t>弱电下地工程的检测资源主要配置在地下管线探查和管群安装检验环节。步行街后街、衣铺巷、谢家冲巷、状元坡巷和苏家巷均涉及弱电下地配合工作，每条道路在开挖前配置管线探查人员使用地质雷达和管线探测仪对既有弱电管群的平面位置、埋深和管内占用情况进行探测，探测成果经建设单位和权属单位确认后形成管线保护方案。弱电管群敷设后的管孔通畅检测采用通棒法逐孔检查，井室砌筑完成后对井壁防水、井盖安装平整度和井内空间尺寸进行验收检测</w:t>
      </w:r>
    </w:p>
    <w:p>
      <w:pPr>
        <w:pStyle w:val="Heading2"/>
      </w:pPr>
      <w:r>
        <w:t>检测、测量与试验资源配置：排水与附属工程检测资源配置</w:t>
      </w:r>
    </w:p>
    <w:p>
      <w:r>
        <w:t>排水工程检测资源配置重点为管道闭水试验、检查井密封性检验和雨水口排水能力验证。谢家冲巷、状元坡巷和福临街涉及雨水口和排水边沟恢复，每条道路的雨水管和检查井在回填前按批准的闭水试验方案逐段进行试验，闭水试验的水头高度、稳压时间和渗水量标准按设计要求和《给水排水管道工程施工及验收规范》执行。闭水试验检测设备包括加压泵、精密压力表和计量容器，试验记录包含起止时间、水头读数、渗水量和试验结论</w:t>
      </w:r>
    </w:p>
    <w:p>
      <w:r>
        <w:t>检查井井周的密实度和高程衔接检测是罩面施工前的重要控制节点。福临街、新城路北段和广厦新村出入口的检查井数量较多，检测组在沥青摊铺前用环刀法检测井周回填砂石的密实度，用电子水准仪复测井盖高程，确保井盖与设计路面高差控制在允许范围内。井盖安装完成后的平整度采用3米直尺检测，每座井盖检测纵横向各一次</w:t>
      </w:r>
    </w:p>
    <w:p>
      <w:r>
        <w:t>附属工程检测资源涵盖侧石安装、交通标线和防滑节点。步行街后街、福临街和广厦新村出入口更换侧石后，对侧石线形进行全站仪放样复核，直线段每20米检测一次，曲线段每5米检测一次，侧石顶面高程和平顺度用电子水准仪和3米直尺检测。交通标线恢复后的逆反射系数和厚度检测委托第三方检测机构在标线施工完成后14天进行，检测频率按每公里不少于3点执行。状元坡巷坡道路段在开放交通前须完成路面抗滑摆值检测，抗滑值不满足设计要求的区段不得开放通行</w:t>
      </w:r>
    </w:p>
    <w:p>
      <w:pPr>
        <w:pStyle w:val="Heading2"/>
      </w:pPr>
      <w:r>
        <w:t>检测、测量与试验资源配置：检测资料管理与数据分析资源配置</w:t>
      </w:r>
    </w:p>
    <w:p>
      <w:r>
        <w:t>检测测量资料管理配置专用档案管理系统和专职资料员1名，所有检测原始记录、试验报告、测量手簿和影像资料在检测完成后24小时内完成录入和归档。检测数据按道路名称、检测类别和检测日期建立三级档案目录，步行街后街、福临街、衣铺巷、谢家冲巷、652仓库路段、新城路北段、广厦新村出入口、状元坡巷、苏家巷各建立独立的检测档案分册</w:t>
      </w:r>
    </w:p>
    <w:p>
      <w:r>
        <w:t>检测数据的统计分析由试验工程师负责，每周编制检测周报，每月编制检测月报，周报内容包括本周检测项目清单、检测数量、合格率统计、不合格项目清单及原因分析和处置情况追踪。弯沉检测数据、压实度检测数据和沥青混合料检验数据分别建立统计分析图表，弯沉代表值、压实度平均值和标准差、沥青混合料关键指标的过程能力指数按月分析，当数据分析显示过程能力不足或质量波动异常时，立即启动质量专题分析并调整施工参数或检测频率</w:t>
      </w:r>
    </w:p>
    <w:p>
      <w:r>
        <w:t>外委检测资源的管理实行委托检测单位目录管理和双签制度。所有外委检测报告须由委托检测机构签字盖章，项目部试验工程师和监理工程师双签确认，检测报告的检测依据、检测设备和检测环境条件均须在报告中完整列明。外委检测的送样、留样和报告返回建立台账管理，送样单、流转单和报告接收单存档备查。检测数据的电子备份每月进行一次，采用异地服务器和移动硬盘双备份方式，确保检测资料安全</w:t>
      </w:r>
    </w:p>
    <w:p>
      <w:pPr>
        <w:pStyle w:val="Heading2"/>
      </w:pPr>
      <w:r>
        <w:t>管理人员与专业接口配置：管理人员配置与项目组织架构</w:t>
      </w:r>
    </w:p>
    <w:p>
      <w:r>
        <w:t>针对长沙市天心区五一商圈老旧街区配套设施改造工程涉及步行街后街、福临街、衣铺巷、谢家冲巷、652仓库路段、新城路北段、广厦新村出入口、状元坡巷、苏家巷共9条路段的分散施工特点，本项目设置“项目部—路段管理组—作业班组”三级管理架构。项目部设项目经理1名、项目技术负责人1名、生产副经理2名，组建工程技术部、质量安全部、物资设备部、计划合同部、综合协调部五个职能部门。其中生产副经理按商圈核心区（步行街后街、福临街、衣铺巷）和外围居民区（谢家冲巷、652仓库路段、新城路北段、广厦新村出入口、状元坡巷、苏家巷）分片负责，确保每条路段均有专职管理人员盯控</w:t>
      </w:r>
    </w:p>
    <w:p>
      <w:r>
        <w:t>工程技术部配置道路工程师2名、管线工程师1名、测量工程师1名、试验检测工程师1名。道路工程师分别负责步行街后街—福临街—衣铺巷片区和谢家冲巷—652仓库路段—新城路北段—广厦新村出入口—状元坡巷—苏家巷片区的施工技术管理。管线工程师统筹负责9条道路的弱电下地、路灯电缆敷设、既有管线保护等技术协调，依据图纸中已识别的φ20、Φ152.4、DN100等管径线索和电缆型号（KVV22-3×2.5mm²、VV-1多芯电缆、BVR-3×2.5软铜线、BVVB-3×2.5护套线），制定各路段管线施工技术交底和交叉作业避让方案。测量工程师负责全线控制网复测和每条道路的纵断面标高、横坡放样复核</w:t>
      </w:r>
    </w:p>
    <w:p>
      <w:r>
        <w:t>质量安全部配置质量工程师2名、安全工程师2名、环保专员1名。质量工程师按路段分组，分别负责沥青路面铣刨罩面质量、混凝土路面处治质量、路灯基础与接地系统施工质量的检查验收，重点控制ATB-30沥青稳定碎石基层分层施工、AC-13 SBS改性沥青面层摊铺温度与压实度、路灯TN-S接地系统接地电阻≤1Ω等技术指标。安全工程师分白班和夜班两班配置，夜间重点管控步行街后街、福临街、衣铺巷的夜间错峰施工安全，白班重点管控外围居民区道路的交通导改和行人安全。环保专员负责全线扬尘、噪声、废弃物排放的日常监测，特别针对步行街后街夜间施工噪声限值和衣铺巷窄巷作业扬尘扩散实施专项巡查</w:t>
      </w:r>
    </w:p>
    <w:p>
      <w:r>
        <w:t>物资设备部配置材料主管1名、设备调度员1名、仓管员2名。材料主管统筹全线沥青混合料、SBS改性沥青、70号道路石油沥青、水泥、ATB-30碎石、侧石、井盖、电缆、灯具、不锈钢线槽等主材和设备的采购进场计划，设备调度员按铣刨机、摊铺机、双钢轮压路机、小型压实机具、吹风机、刷子等设备需求协调进退场时间。仓管员分别设置在步行街后街附近材料中转点和新城路北段附近材料中转点，负责材料验收、存储和按路段发放</w:t>
      </w:r>
    </w:p>
    <w:p>
      <w:r>
        <w:t>计划合同部配置造价工程师1名、资料员2名。造价工程师负责各路段工程量计量、变更签证和进度款申报，资料员分别负责施工技术资料、质量验收资料和材料报验资料的收集整理，确保每条道路的工序报验、隐蔽验收、试验检测报告与施工进度同步归档。综合协调部配置对外协调员2名，分别对接商圈商户（步行街后街、福临街、衣铺巷沿线门店）和社区居民（谢家冲巷、广厦新村出入口、苏家巷等居民区），负责施工告知、投诉处理、交通协调等事项，每条道路设置固定的协调责任人并在现场公示责任角色联络要求</w:t>
      </w:r>
    </w:p>
    <w:p>
      <w:pPr>
        <w:pStyle w:val="Heading2"/>
      </w:pPr>
      <w:r>
        <w:t>管理人员与专业接口配置：主要管理人员配置与持证上岗要求</w:t>
      </w:r>
    </w:p>
    <w:p>
      <w:r>
        <w:t>项目经理持有市政公用工程专业一级注册建造师执业资格，具备5年以上城市道路改造工程施工管理经验，全面负责项目资源调配、外部协调和重大技术方案审批。项目技术负责人具有道路与桥梁或市政工程专业高级工程师职称，主持编制各路段关键工序专项施工方案，负责图纸会审、技术复核和四新技术应用论证。生产副经理分别持有工程师以上职称，各自负责片区内路段的日常施工组织、班组调度和进度控制，每日组织片区路段碰头会汇总当日进展和次日计划</w:t>
      </w:r>
    </w:p>
    <w:p>
      <w:r>
        <w:t>道路工程师和管线工程师均需具备市政工程或道路工程专业工程师职称，熟悉城市支路路面结构层施工、沥青铣刨罩面工艺、弱电管群敷设和路灯照明系统安装技术要求。测量工程师持有测量员及以上职业资格，熟练操作全站仪、水准仪和GPS-RTK设备，负责全线控制网联测和每条道路的施工放样复核。试验检测工程师持有建设主管部门认可的上岗证书，负责沥青混合料配合比验证、马歇尔试验、路面弯沉检测、混凝土强度试验和路基密实度检测等室内外试验工作的组织实施</w:t>
      </w:r>
    </w:p>
    <w:p>
      <w:r>
        <w:t>质量工程师和安全工程师均持有相应专业的工程师职称和岗位培训合格证书，安全工程师另持有建筑施工企业专职安全生产管理人员C证。环保专员持有环境管理相关岗位培训证书，负责施工期环境监测数据记录和环保措施落实检查。项目经理、技术负责人、生产副经理、质量安全负责人、施工员、安全员、资料员等关键岗位人员均实行实名制管理，建立人员信息档案并在项目所在地建设主管部门备案</w:t>
      </w:r>
    </w:p>
    <w:p>
      <w:r>
        <w:t>所有管理人员进场前必须完成项目级安全教育培训和技术交底，熟悉本工程道路提质改造范围、各路段施工内容差异和重大风险源。针对商圈核心区路段（步行街后街、福临街、衣铺巷）的人流密集、夜间施工、商户协调等特殊情况，另组织专项管理培训。管理人员考勤采用电子打卡和纸质签到相结合方式，项目部每月对管理人员履职情况进行考核，考核结果与绩效挂钩</w:t>
      </w:r>
    </w:p>
    <w:p>
      <w:pPr>
        <w:pStyle w:val="Heading2"/>
      </w:pPr>
      <w:r>
        <w:t>管理人员与专业接口配置：专业接口管理与协调制度</w:t>
      </w:r>
    </w:p>
    <w:p>
      <w:r>
        <w:t>本项目涉及道路工程、交通工程、排水工程、照明工程、弱电工程等多个专业同步或交叉施工，建立专业接口管理清单和协调制度。道路工程师与管线工程师接口：在每段道路路面铣刨或开挖前，由管线工程师提供该路段既有管线探查成果和新建管线埋设位置，道路工程师据此确定路面处治范围和基层处理方案，避免管线施工与路面施工互相干扰。涉及步行街后街、衣铺巷、谢家冲巷、苏家巷的弱电下地管群敷设，与路面铣刨罩面的工序衔接严格执行“先下地后罩面”或“分段交叉施工”原则，具体衔接方式按各路段特殊控制措施细化</w:t>
      </w:r>
    </w:p>
    <w:p>
      <w:r>
        <w:t>照明工程师与道路工程师接口：路灯基础和电缆敷设需在路面层施工前完成，照明工程师根据道路平面图和照明平面图确定每基路灯位置，道路工程师复核路灯基础与路缘石、检查井、交通标志基础的平面位置关系，避免碰撞。福临街、状元坡巷的路灯改造涉及拆除原有灯杆及基础，将原有管线接引至新灯具位置，照明工程师须提前标注需拆除和保留的管线，道路工程师配合确定路面开槽和恢复范围。路灯接地系统采用TN-S系统，接地干线从路灯电源点引出并与金属灯杆可靠连接，接地电阻≤1Ω，该工序由照明工程师主导，道路工程师配合完成接地引出点的路面保护处理</w:t>
      </w:r>
    </w:p>
    <w:p>
      <w:r>
        <w:t>交通工程师与道路工程师接口：交通标线恢复须在沥青面层碾压完成且温度降至规定值后进行，交通工程师提供标线布设图和线型参数，道路工程师确认路面表面清洁度和干燥度满足标线施工要求。新城路北段增设非机动车道和违停抓拍球机、禁停标志标牌，状元坡巷增设违停抓拍球机及禁停标志标牌，交通工程师负责抓拍设备杆件基础和管线预留，道路工程师负责非机动车道路面结构和标线施划，两者在杆件安装和路面摊铺的先后顺序上按路段进度计划协调</w:t>
      </w:r>
    </w:p>
    <w:p>
      <w:r>
        <w:t>各专业工程师之间的接口协调采用“接口协调记录表”书面确认制度。每道涉及多专业配合的工序开工前，相关专业工程师联合现场踏勘，共同签署接口条件确认单。施工过程中出现接口矛盾时，由项目技术负责人召集相关专业工程师现场协调，形成书面解决方案。每周项目部生产例会设置专业接口协调专项议题，通报上周接口问题处理情况和下周接口配合计划</w:t>
      </w:r>
    </w:p>
    <w:p>
      <w:pPr>
        <w:pStyle w:val="Heading2"/>
      </w:pPr>
      <w:r>
        <w:t>管理人员与专业接口配置：劳动力计划与分路段调配方案</w:t>
      </w:r>
    </w:p>
    <w:p>
      <w:r>
        <w:t>根据长沙市天心区五一商圈老旧街区配套设施改造工程的总工期120日历天要求和9条道路的施工内容差异，劳动力计划实行分时段、分路段、分工种配置。施工高峰期全线总劳动力投入控制在80至100人区间，其中管理人员15至18人、作业工人65至82人。劳动力投入按施工阶段分为三个波峰：第一阶段为路面病害处治和基层施工高峰期，重点投入破除工、清底工、基层摊铺工和钢筋工；第二阶段为沥青面层施工高峰期，重点投入沥青摊铺工、压路机操作工、测量工和温度检测记录员；第三阶段为附属设施和收尾高峰期，重点投入路缘石安装工、标线施划工、路灯安装工和保洁工</w:t>
      </w:r>
    </w:p>
    <w:p>
      <w:r>
        <w:t>劳动力分配按9条道路的作业面条件和施工组织模式分别制定。步行街后街配置1个路面修补班组（8至10人）和1个附属设施班组（5至6人），实行夜间作业、白天恢复通行的短段流水模式，班组配备小型铣刨机操作工、人工铺筑工和交通引导员。福临街配置1个路面罩面班组（10至12人）和1个井盖调平班组（3至4人），实行半幅分段导改施工，班组配备沥青摊铺机操作工、压路机操作工和井周处理工。衣铺巷配置1个窄巷综合作业班组（6至8人），人员包含管线探查工、人工摊铺工、小型压实机具操作工和临时通行维护员，执行材料随用随进、沟槽不过夜敞口的约束</w:t>
      </w:r>
    </w:p>
    <w:p>
      <w:r>
        <w:t>谢家冲巷配置1个居民区路面修复班组（8至10人）和1个排水边沟恢复班组（3至4人），班组作业时间避开早晚居民出行高峰，配备社区协调员1名专门对接居民诉求。652仓库路段配置1个重载路面施工班组（10至12人），配备摊铺机操作工、双钢轮压路机操作工和弯沉检测员，重点控制ATB-30基层施工和AC-13面层压实质量，安排交通协调员1名对接仓库物流车辆错峰通行。新城路北段配置1个机械化路面施工班组（10至12人）和1个交通设施安装班组（4至5人），采用分幅连续推进方式，班组配备连续摊铺机操作工、压实检测员和标线施划工</w:t>
      </w:r>
    </w:p>
    <w:p>
      <w:r>
        <w:t>广厦新村出入口配置1个快速修补班组（6至8人），包含半幅施工操作工、临时铺板安装工和交通引导员，确保不中断居民基本通行，夜间完成影响通行的关键工序。状元坡巷配置1个坡道施工班组（8至10人），人员包含防滑面层操作工、排水巡查工和夜间照明维护员，重点控制坡面排水和抗滑性能。苏家巷配置1个狭窄巷道综合作业班组（6至8人），包含管线探查工、人工修补工、保洁和成品保护员，开挖面当天封闭回填，清运车辆定点定时进出</w:t>
      </w:r>
    </w:p>
    <w:p>
      <w:r>
        <w:t>劳动力调配实行“固定班组+机动班组”模式。各路段固定班组原则上不跨路段调动，保证施工连续性和责任落实。项目部储备1个机动抢险班组（8至10人），由技术全面的多工种工人组成，在某一路段出现进度滞后、突发抢修或关键节点赶工时补充投入。机动班组的调用由生产副经理申请、项目经理批准，调用记录纳入施工日志。劳动力进出场实行实名制登记，每日班前由路段管理组组织班前交底，明确当日作业内容、安全风险和工序质量要求</w:t>
      </w:r>
    </w:p>
    <w:p>
      <w:pPr>
        <w:pStyle w:val="Heading2"/>
      </w:pPr>
      <w:r>
        <w:t>管理人员与专业接口配置：机械设备分路段进退场计划</w:t>
      </w:r>
    </w:p>
    <w:p>
      <w:r>
        <w:t>机械设备进退场计划根据各路段施工进度、作业面条件和特殊控制要求分别编制，确保设备投入与工序需求匹配、避免设备闲置和频繁调迁。小型铣刨机（适用于窄巷和短段作业）优先调度至步行街后街、衣铺巷、苏家巷、谢家冲巷等巷道宽度受限路段，铣刨机进退场前由测量工程师复核铣刨基准面和设计标高。大型铣刨机和沥青摊铺机优先调度至福临街、新城路北段、652仓库路段等作业面相对连续的路段，进场前由设备调度员检查设备运行状态、刀头磨损和熨平板平整度</w:t>
      </w:r>
    </w:p>
    <w:p>
      <w:r>
        <w:t>双钢轮压路机和轮胎压路机组合配置于652仓库路段和新城路北段的沥青面层碾压作业，初压、复压、终压的压实遍数和温度窗口按批准的技术参数执行，碾压完成后压路机退场前须清理钢轮表面残留沥青并涂刷防粘剂。小型振动压路机和手扶式压路机配置于衣铺巷、苏家巷、谢家冲巷等窄路段和井周、检查井周边等边角部位的压实作业，进退场条件为相应路段基层或面层摊铺完成后即时投入、压实验收合格后退场</w:t>
      </w:r>
    </w:p>
    <w:p>
      <w:r>
        <w:t>摊铺设备采用分段分批进退场方式：铣刨机按路段铣刨作业量分批次进场，铣刨完成后即退场并转场至下一路段；沥青摊铺机在步行街后街—福临街—衣铺巷片区连续施工期间保持现场，待该片区罩面完工后退场并保养后转场至新城路北段—652仓库路段片区。路灯施工设备（吊车、混凝土搅拌运输车、电缆穿线机）根据照明工程进度穿插进场，吊车在路灯杆安装当日进场当天退场，电缆穿线机在各路段电缆敷设期间按路段分别进驻</w:t>
      </w:r>
    </w:p>
    <w:p>
      <w:r>
        <w:t>机械设备进场前由物资设备部组织开箱验收或状态检查：铣刨机和摊铺机的关键部件磨损情况、压路机洒水系统和刮泥板功能、吊车起重限位和安全装置、吹风机和刷子等小型机具的完好性均须逐项检查并填写《机械设备进场检查表》。特种设备（如汽车吊）须提供有效检验合格证书和操作人员操作证，不符合安全技术条件的设备不得进入施工现场。所有设备进场后由设备调度员统一编号、建立设备台账并张贴操作规程牌。设备操作人员实行定人定机制度，严禁无证操作或串岗操作</w:t>
      </w:r>
    </w:p>
    <w:p>
      <w:r>
        <w:t>机械设备退场执行“完工验收—故障排除—清洁保养—运输安排”程序。各路段施工任务完成后，设备操作工和设备调度员共同对设备进行状态检查，记录累计运转时间、故障和维修情况。退场设备在指定地点进行彻底清洗，清除沥青、砂浆、泥土等附着物，经物资设备部检查合格后办理退场手续并安排运输车辆撤场。需转场至下一路段的设备，转场前由设备调度员规划运输路线并通知交通协调员配合进出场</w:t>
      </w:r>
    </w:p>
    <w:p>
      <w:pPr>
        <w:pStyle w:val="Heading2"/>
      </w:pPr>
      <w:r>
        <w:t>管理人员与专业接口配置：材料设备供应管控与验证流程</w:t>
      </w:r>
    </w:p>
    <w:p>
      <w:r>
        <w:t>主要材料设备供应按照“总计划—分路段计划—批次进场计划”三级管控。总计划在中标后30日内根据工程量清单和图纸编制完成，涵盖全线9条道路的沥青混合料、SBS改性沥青、70号道路石油沥青、ATB-30沥青稳定碎石、AC-13细粒式沥青混凝土、商品混凝土、侧石、球墨铸铁井盖、不锈钢线槽、VV-1多芯电缆、BVR-3×2.5软铜线、BVVB-3×2.5护套线、LED路灯灯具（防护等级IP65、初始光效≥150lm/W）、路灯杆（6米特色景观型）等全部主材和设备。分路段计划根据各路段开工时间、工序顺序和材料消耗定额细化至每路段每种材料的每日需求量。批次进场计划提前7天编制并通知供应商</w:t>
      </w:r>
    </w:p>
    <w:p>
      <w:r>
        <w:t>材料进场检验实行“见证取样—送检复试—验收合格后方可使用”制度。沥青材料进场时，每批次核查质量证明文件并取样送检，检测针入度、软化点、延度等技术指标，其结果须符合A级70号道路石油沥青技术要求。SBS改性沥青须额外检测离析软化点差和弹性恢复率。粗、细集料进场时按批检验颗粒级配、含泥量、压碎值、针片状颗粒含量，质量须满足设计图纸规定的规格要求，不得使用石屑和天然砂，严禁采用山场下脚料。ATB-30沥青稳定碎石和AC-13沥青混合料须在配合比设计批准后方可批量生产，每批混合料出厂时附配合比报告和出厂温度记录，进场后由试验检测工程师现场检测摊铺温度和压实温度</w:t>
      </w:r>
    </w:p>
    <w:p>
      <w:r>
        <w:t>路灯设备进场检验重点核查灯具防护等级（IP65）、电气防触电保护等级（I级）、LED光源初始光效（≥150lm/W）、灯杆基底法兰盘尺寸。灯具的光源室与电气室须分开设计，电气底板须为一体化可拆卸结构。电缆进场时核查规格型号（VV-1多芯电缆、BVR-3×2.5软铜线、BVVB-3×2.5护套线、KVV22-3×2.5mm²控制电缆），每盘电缆进行绝缘电阻测试和导体直流电阻测试，测试结果须符合相应产品标准。不锈钢线槽和橡胶减速板进场时检验材质证明和截面尺寸，确保与电缆组合敷设时满足保护要求。球墨铸铁井盖进场时核查四防功能、长沙路灯标识及抢修电话印制情况</w:t>
      </w:r>
    </w:p>
    <w:p>
      <w:r>
        <w:t>材料储存管理实行分区分类堆放。沥青混合料不得长时间储存，做到随到随摊铺，如因交通管制等原因暂不能摊铺时须采取保温覆盖措施并记录等待时间。水泥须存入防雨防潮仓库，按批堆放并挂牌标识品种、等级、生产日期和检验状态。电缆存放在干燥通风场所，线盘不得平放，端头须密封防潮。侧石和井盖按规格分区堆放，堆场地面平整硬化，设置排水坡度。材料发放执行“限额领料”制度，各路段班组凭施工任务单领用当日所需材料，仓管员实时登记材料消耗台账，每日汇总并与计划用量对比分析</w:t>
      </w:r>
    </w:p>
    <w:p>
      <w:pPr>
        <w:pStyle w:val="Heading2"/>
      </w:pPr>
      <w:r>
        <w:t>管理人员与专业接口配置：检测、测量与试验资源配置</w:t>
      </w:r>
    </w:p>
    <w:p>
      <w:r>
        <w:t>检测试验资源按“项目部中心试验室+现场试验站+外委检测机构”三级配置。项目部设置中心试验室，配备沥青及沥青混合料试验设备（针入度仪、软化点仪、延度仪、马歇尔试验仪、车辙试验机、最大理论密度测定仪等）、集料试验设备（标准筛、摇筛机、压碎值测定仪、含泥量测定装置）和无损检测设备（路面弯沉仪、平整度仪、取芯机）。中心试验室由试验检测工程师负责，配备2名试验员，承担全线沥青原材料复试、沥青混合料配合比设计验证、马歇尔试验、浸水马歇尔试验、路面弯沉检测和钻芯取样等主要试验检测任务</w:t>
      </w:r>
    </w:p>
    <w:p>
      <w:r>
        <w:t>现场试验站在步行街后街片区和新城路北段片区各设1处，每处配备1名现场试验员和便携式检测设备（数字温度计、核子密度仪或无核密度仪、平整度尺、3米直尺、塞尺、碳化深度测定仪）。现场试验员负责沥青混合料到场温度、摊铺温度、初压温度、复压温度、终压温度的连续检测记录，压实度的快速检测，路面平整度跟踪检测，混凝土坍落度和试块制作等。现场检测数据同步报送中心试验室复核汇总</w:t>
      </w:r>
    </w:p>
    <w:p>
      <w:r>
        <w:t>外委检测机构承担现场条件不具备或资质要求较高的专项检测，包括沥青PG分级试验、集料碱活性试验、钢筋原材力学性能和重量偏差复试、接地电阻测试（目标值≤1Ω）等。外委检测机构须具有相应计量认证和建设工程质量检测资质，检测报告加盖检测机构公章和计量认证标识</w:t>
      </w:r>
    </w:p>
    <w:p>
      <w:r>
        <w:t>测量资源按“一级控制网—二级线路控制—施工放样”三级配置。一级控制网采用GPS-RTK结合全站仪联测，与长沙市城市控制网联测不少于3个已知点，控制点沿9条道路整体布设。二级线路控制按每条道路分别建立导线点和水准点，步行街后街、福临街、衣铺巷因位于商圈核心区且地面铺装密集，控制点布设在稳固的建筑物墙面或灯杆基础上；外围道路的控制点采用混凝土桩埋设并设保护护筒。施工放样测量由测量工程师带领2名测量员完成，重点放样内容包括：路面铣刨深度基准线、沥青摊铺高程控制线、路缘石安装轴线、路灯基础位置、检查井井盖高程等。所有测量成果必须经测量工程师复核签字，原始测量记录随施工资料归档</w:t>
      </w:r>
    </w:p>
    <w:p>
      <w:pPr>
        <w:pStyle w:val="Heading2"/>
      </w:pPr>
      <w:r>
        <w:t>管理人员与专业接口配置：资源配备曲线与动态调整机制</w:t>
      </w:r>
    </w:p>
    <w:p>
      <w:r>
        <w:t>劳动力、机械设备和材料三大资源的投入曲线按照总工期120日历天和9条道路的施工进度计划绘制。劳动力投入曲线在开工后第20天至第50天形成第一个峰值（路面病害处治和基层施工集中期），第50天至第90天形成第二个峰值（沥青面层集中摊铺期），第90天至第120天逐步回落至收尾水平。机械设备投入曲线与劳动力曲线基本同频，铣刨机和摊铺机在第30天至第80天达到使用高峰，压路机在第50天至第95天达到使用高峰。材料供应曲线中沥青混合料供应量在第50天至第90天形成峰值，路灯设备和电缆供应集中在第30天至第100天</w:t>
      </w:r>
    </w:p>
    <w:p>
      <w:r>
        <w:t>资源投入动态调整机制以每周生产例会为决策平台。项目部每周对比计划资源投入与实际资源投入，分析偏差原因（如天气影响、作业面冲突、交通导改延迟、材料供应滞后等），制定调整措施。当某一路段进度滞后超过2天时，启动机动班组或备用设备补充投入，调整方案由生产副经理提出、项目经理审批。当两条以上路段同时进入关键工序（如同时摊铺沥青面层）时，项目技术负责人协调摊铺设备、压实设备和检测资源跨路段调度使用</w:t>
      </w:r>
    </w:p>
    <w:p>
      <w:r>
        <w:t>备用资源配置实行分级储备。劳动力方面，项目部与长期合作的劳务分包单位签订备用劳动力协议，约定需在24小时内调派10至15名技术工人到场，用于突发抢修或关键节点赶工。机械设备方面，与设备租赁公司签订备用设备协议，约定可随时调用1台小型铣刨机、1台双钢轮压路机和1台沥青摊铺机，备用设备进场的响应时间不超过48小时。材料方面，对沥青、集料、改性剂等关键材料设置安全储备量，储备量按3至5天常规用量控制，在材料消耗接近安全储备线时提前发出补充采购指令</w:t>
      </w:r>
    </w:p>
    <w:p>
      <w:r>
        <w:t>资源配备情况的检查考核纳入项目部月度考评。每月编制资源配备计划执行情况报告，包括劳动力考勤和工时统计、机械设备运转时间和使用效率、材料进场量和消耗量对比、检测试验完成数量和合格率等指标。资源配备数据同时用于成本核算和进度纠偏分析，为后续路段施工提供参考。项目竣工前编制资源配备总结报告，汇总全线各路段资源实际投入数据，作为今后类似项目投标和施工组织的经验依据</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结合施工准备与开工条件涉及的工程内容、施工条件和验收要求，明确可执行的施工路线；未明确参数按专项方案审批和验收记录控制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结合临水临电与消防涉及的工程内容、施工条件和验收要求，明确可执行的施工路线；未明确参数按专项方案审批和验收记录控制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结合测量放线与复核涉及的工程内容、施工条件和验收要求，明确可执行的施工路线；未明确参数按专项方案审批和验收记录控制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地下管线探查与保护</w:t>
            </w:r>
          </w:p>
        </w:tc>
        <w:tc>
          <w:tcPr>
            <w:tcW w:type="dxa" w:w="2351"/>
          </w:tcPr>
          <w:p>
            <w:r>
              <w:t>结合地下管线探查与保护涉及的工程内容、施工条件和验收要求，明确可执行的施工路线；未明确参数按专项方案审批和验收记录控制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交通组织与围挡导改</w:t>
            </w:r>
          </w:p>
        </w:tc>
        <w:tc>
          <w:tcPr>
            <w:tcW w:type="dxa" w:w="2351"/>
          </w:tcPr>
          <w:p>
            <w:r>
              <w:t>结合交通组织与围挡导改涉及的工程内容、施工条件和验收要求，明确可执行的施工路线；未明确参数按专项方案审批和验收记录控制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道路破除与恢复</w:t>
            </w:r>
          </w:p>
        </w:tc>
        <w:tc>
          <w:tcPr>
            <w:tcW w:type="dxa" w:w="2351"/>
          </w:tcPr>
          <w:p>
            <w:r>
              <w:t>结合道路破除与恢复涉及的工程内容、施工条件和验收要求，明确可执行的施工路线；未明确参数按专项方案审批和验收记录控制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沟槽开挖与支护</w:t>
            </w:r>
          </w:p>
        </w:tc>
        <w:tc>
          <w:tcPr>
            <w:tcW w:type="dxa" w:w="2351"/>
          </w:tcPr>
          <w:p>
            <w:r>
              <w:t>结合沟槽开挖与支护涉及的工程内容、施工条件和验收要求，明确可执行的施工路线；未明确参数按专项方案审批和验收记录控制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沟槽降排水</w:t>
            </w:r>
          </w:p>
        </w:tc>
        <w:tc>
          <w:tcPr>
            <w:tcW w:type="dxa" w:w="2351"/>
          </w:tcPr>
          <w:p>
            <w:r>
              <w:t>结合沟槽降排水涉及的工程内容、施工条件和验收要求，明确可执行的施工路线；未明确参数按专项方案审批和验收记录控制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管道基础与垫层</w:t>
            </w:r>
          </w:p>
        </w:tc>
        <w:tc>
          <w:tcPr>
            <w:tcW w:type="dxa" w:w="2351"/>
          </w:tcPr>
          <w:p>
            <w:r>
              <w:t>结合管道基础与垫层涉及的工程内容、施工条件和验收要求，明确可执行的施工路线；未明确参数按专项方案审批和验收记录控制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管道安装与接口</w:t>
            </w:r>
          </w:p>
        </w:tc>
        <w:tc>
          <w:tcPr>
            <w:tcW w:type="dxa" w:w="2351"/>
          </w:tcPr>
          <w:p>
            <w:r>
              <w:t>结合管道安装与接口涉及的工程内容、施工条件和验收要求，明确可执行的施工路线；未明确参数按专项方案审批和验收记录控制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阀门井及附属构筑物</w:t>
            </w:r>
          </w:p>
        </w:tc>
        <w:tc>
          <w:tcPr>
            <w:tcW w:type="dxa" w:w="2351"/>
          </w:tcPr>
          <w:p>
            <w:r>
              <w:t>结合阀门井及附属构筑物涉及的工程内容、施工条件和验收要求，明确可执行的施工路线；未明确参数按专项方案审批和验收记录控制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管道试压与严密性试验</w:t>
            </w:r>
          </w:p>
        </w:tc>
        <w:tc>
          <w:tcPr>
            <w:tcW w:type="dxa" w:w="2351"/>
          </w:tcPr>
          <w:p>
            <w:r>
              <w:t>结合管道试压与严密性试验涉及的工程内容、施工条件和验收要求，明确可执行的施工路线；未明确参数按专项方案审批和验收记录控制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冲洗消毒与水质检测</w:t>
            </w:r>
          </w:p>
        </w:tc>
        <w:tc>
          <w:tcPr>
            <w:tcW w:type="dxa" w:w="2351"/>
          </w:tcPr>
          <w:p>
            <w:r>
              <w:t>结合冲洗消毒与水质检测涉及的工程内容、施工条件和验收要求，明确可执行的施工路线；未明确参数按专项方案审批和验收记录控制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智慧水务设备安装调试</w:t>
            </w:r>
          </w:p>
        </w:tc>
        <w:tc>
          <w:tcPr>
            <w:tcW w:type="dxa" w:w="2351"/>
          </w:tcPr>
          <w:p>
            <w:r>
              <w:t>结合智慧水务设备安装调试涉及的工程内容、施工条件和验收要求，明确可执行的施工路线；未明确参数按专项方案审批和验收记录控制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系统联调与移交</w:t>
            </w:r>
          </w:p>
        </w:tc>
        <w:tc>
          <w:tcPr>
            <w:tcW w:type="dxa" w:w="2351"/>
          </w:tcPr>
          <w:p>
            <w:r>
              <w:t>结合系统联调与移交涉及的工程内容、施工条件和验收要求，明确可执行的施工路线；未明确参数按专项方案审批和验收记录控制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准备与探查阶段</w:t>
            </w:r>
          </w:p>
        </w:tc>
        <w:tc>
          <w:tcPr>
            <w:tcW w:type="dxa" w:w="2351"/>
          </w:tcPr>
          <w:p>
            <w:r>
              <w:t>项目管理、测量、管线探查、交通疏导、临设临电人员</w:t>
            </w:r>
          </w:p>
        </w:tc>
        <w:tc>
          <w:tcPr>
            <w:tcW w:type="dxa" w:w="2351"/>
          </w:tcPr>
          <w:p>
            <w:r>
              <w:t>全站仪、水准仪、探管设备、围挡警示、发电与抽排水设备</w:t>
            </w:r>
          </w:p>
        </w:tc>
        <w:tc>
          <w:tcPr>
            <w:tcW w:type="dxa" w:w="2351"/>
          </w:tcPr>
          <w:p>
            <w:r>
              <w:t>图纸会审、管线交底、交通导改、开工条件验收</w:t>
            </w:r>
          </w:p>
        </w:tc>
      </w:tr>
      <w:tr>
        <w:tc>
          <w:tcPr>
            <w:tcW w:type="dxa" w:w="2351"/>
          </w:tcPr>
          <w:p>
            <w:r>
              <w:t>道路破除与沟槽阶段</w:t>
            </w:r>
          </w:p>
        </w:tc>
        <w:tc>
          <w:tcPr>
            <w:tcW w:type="dxa" w:w="2351"/>
          </w:tcPr>
          <w:p>
            <w:r>
              <w:t>土方、支护、降排水、交通维护、安全巡查人员</w:t>
            </w:r>
          </w:p>
        </w:tc>
        <w:tc>
          <w:tcPr>
            <w:tcW w:type="dxa" w:w="2351"/>
          </w:tcPr>
          <w:p>
            <w:r>
              <w:t>挖掘机、破除设备、运输车、支护材料、抽排水泵</w:t>
            </w:r>
          </w:p>
        </w:tc>
        <w:tc>
          <w:tcPr>
            <w:tcW w:type="dxa" w:w="2351"/>
          </w:tcPr>
          <w:p>
            <w:r>
              <w:t>沟槽验收、支护检查、排水记录、影像资料</w:t>
            </w:r>
          </w:p>
        </w:tc>
      </w:tr>
      <w:tr>
        <w:tc>
          <w:tcPr>
            <w:tcW w:type="dxa" w:w="2351"/>
          </w:tcPr>
          <w:p>
            <w:r>
              <w:t>管道安装与井室阶段</w:t>
            </w:r>
          </w:p>
        </w:tc>
        <w:tc>
          <w:tcPr>
            <w:tcW w:type="dxa" w:w="2351"/>
          </w:tcPr>
          <w:p>
            <w:r>
              <w:t>管道安装、接口、阀门井、吊装、测量校核班组</w:t>
            </w:r>
          </w:p>
        </w:tc>
        <w:tc>
          <w:tcPr>
            <w:tcW w:type="dxa" w:w="2351"/>
          </w:tcPr>
          <w:p>
            <w:r>
              <w:t>吊装设备、热熔/连接设备、检测工具、临时照明</w:t>
            </w:r>
          </w:p>
        </w:tc>
        <w:tc>
          <w:tcPr>
            <w:tcW w:type="dxa" w:w="2351"/>
          </w:tcPr>
          <w:p>
            <w:r>
              <w:t>材料验收、接口检查、隐蔽验收、测量校核</w:t>
            </w:r>
          </w:p>
        </w:tc>
      </w:tr>
      <w:tr>
        <w:tc>
          <w:tcPr>
            <w:tcW w:type="dxa" w:w="2351"/>
          </w:tcPr>
          <w:p>
            <w:r>
              <w:t>试压冲洗与恢复阶段</w:t>
            </w:r>
          </w:p>
        </w:tc>
        <w:tc>
          <w:tcPr>
            <w:tcW w:type="dxa" w:w="2351"/>
          </w:tcPr>
          <w:p>
            <w:r>
              <w:t>试压、冲洗消毒、道路恢复、压实检测、资料人员</w:t>
            </w:r>
          </w:p>
        </w:tc>
        <w:tc>
          <w:tcPr>
            <w:tcW w:type="dxa" w:w="2351"/>
          </w:tcPr>
          <w:p>
            <w:r>
              <w:t>试压泵、冲洗设备、压实设备、检测仪器、运输车辆</w:t>
            </w:r>
          </w:p>
        </w:tc>
        <w:tc>
          <w:tcPr>
            <w:tcW w:type="dxa" w:w="2351"/>
          </w:tcPr>
          <w:p>
            <w:r>
              <w:t>试压记录、水质检测、压实检测、道路恢复验收</w:t>
            </w:r>
          </w:p>
        </w:tc>
      </w:tr>
      <w:tr>
        <w:tc>
          <w:tcPr>
            <w:tcW w:type="dxa" w:w="2351"/>
          </w:tcPr>
          <w:p>
            <w:r>
              <w:t>联调移交阶段</w:t>
            </w:r>
          </w:p>
        </w:tc>
        <w:tc>
          <w:tcPr>
            <w:tcW w:type="dxa" w:w="2351"/>
          </w:tcPr>
          <w:p>
            <w:r>
              <w:t>智慧水务调试、竣工测量、资料、保修响应人员</w:t>
            </w:r>
          </w:p>
        </w:tc>
        <w:tc>
          <w:tcPr>
            <w:tcW w:type="dxa" w:w="2351"/>
          </w:tcPr>
          <w:p>
            <w:r>
              <w:t>调试终端、通信检测设备、测量仪器、维修工具</w:t>
            </w:r>
          </w:p>
        </w:tc>
        <w:tc>
          <w:tcPr>
            <w:tcW w:type="dxa" w:w="2351"/>
          </w:tcPr>
          <w:p>
            <w:r>
              <w:t>系统联调、竣工图、移交清单、问题销项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准备与探查期</w:t>
            </w:r>
          </w:p>
        </w:tc>
        <w:tc>
          <w:tcPr>
            <w:tcW w:type="dxa" w:w="2351"/>
          </w:tcPr>
          <w:p>
            <w:r>
              <w:t>管理、测量、管线探查、围挡导改和交通疏导人员先行</w:t>
            </w:r>
          </w:p>
        </w:tc>
        <w:tc>
          <w:tcPr>
            <w:tcW w:type="dxa" w:w="2351"/>
          </w:tcPr>
          <w:p>
            <w:r>
              <w:t>围挡警示、测量仪器、探管设备、临电临水材料</w:t>
            </w:r>
          </w:p>
        </w:tc>
        <w:tc>
          <w:tcPr>
            <w:tcW w:type="dxa" w:w="2351"/>
          </w:tcPr>
          <w:p>
            <w:r>
              <w:t>测量仪器、探管设备、发电机、照明设备</w:t>
            </w:r>
          </w:p>
        </w:tc>
      </w:tr>
      <w:tr>
        <w:tc>
          <w:tcPr>
            <w:tcW w:type="dxa" w:w="2351"/>
          </w:tcPr>
          <w:p>
            <w:r>
              <w:t>沟槽施工期</w:t>
            </w:r>
          </w:p>
        </w:tc>
        <w:tc>
          <w:tcPr>
            <w:tcW w:type="dxa" w:w="2351"/>
          </w:tcPr>
          <w:p>
            <w:r>
              <w:t>土方、支护、降排水、交通维护和安全巡查人员形成第一峰值</w:t>
            </w:r>
          </w:p>
        </w:tc>
        <w:tc>
          <w:tcPr>
            <w:tcW w:type="dxa" w:w="2351"/>
          </w:tcPr>
          <w:p>
            <w:r>
              <w:t>支护材料、回填材料、排水材料、防护用品</w:t>
            </w:r>
          </w:p>
        </w:tc>
        <w:tc>
          <w:tcPr>
            <w:tcW w:type="dxa" w:w="2351"/>
          </w:tcPr>
          <w:p>
            <w:r>
              <w:t>挖掘机、破除设备、运输车、抽排水泵</w:t>
            </w:r>
          </w:p>
        </w:tc>
      </w:tr>
      <w:tr>
        <w:tc>
          <w:tcPr>
            <w:tcW w:type="dxa" w:w="2351"/>
          </w:tcPr>
          <w:p>
            <w:r>
              <w:t>管道安装期</w:t>
            </w:r>
          </w:p>
        </w:tc>
        <w:tc>
          <w:tcPr>
            <w:tcW w:type="dxa" w:w="2351"/>
          </w:tcPr>
          <w:p>
            <w:r>
              <w:t>管道安装、接口、井室、吊装和质量验收人员形成第二峰值</w:t>
            </w:r>
          </w:p>
        </w:tc>
        <w:tc>
          <w:tcPr>
            <w:tcW w:type="dxa" w:w="2351"/>
          </w:tcPr>
          <w:p>
            <w:r>
              <w:t>管材、阀门、管件、井室材料、接口材料</w:t>
            </w:r>
          </w:p>
        </w:tc>
        <w:tc>
          <w:tcPr>
            <w:tcW w:type="dxa" w:w="2351"/>
          </w:tcPr>
          <w:p>
            <w:r>
              <w:t>吊装设备、连接设备、检测设备</w:t>
            </w:r>
          </w:p>
        </w:tc>
      </w:tr>
      <w:tr>
        <w:tc>
          <w:tcPr>
            <w:tcW w:type="dxa" w:w="2351"/>
          </w:tcPr>
          <w:p>
            <w:r>
              <w:t>试压恢复期</w:t>
            </w:r>
          </w:p>
        </w:tc>
        <w:tc>
          <w:tcPr>
            <w:tcW w:type="dxa" w:w="2351"/>
          </w:tcPr>
          <w:p>
            <w:r>
              <w:t>试压、冲洗消毒、道路恢复、压实检测和资料人员集中投入</w:t>
            </w:r>
          </w:p>
        </w:tc>
        <w:tc>
          <w:tcPr>
            <w:tcW w:type="dxa" w:w="2351"/>
          </w:tcPr>
          <w:p>
            <w:r>
              <w:t>路面材料、水质检测材料、标识标牌、成品保护材料</w:t>
            </w:r>
          </w:p>
        </w:tc>
        <w:tc>
          <w:tcPr>
            <w:tcW w:type="dxa" w:w="2351"/>
          </w:tcPr>
          <w:p>
            <w:r>
              <w:t>试压泵、冲洗设备、压实设备、检测仪器</w:t>
            </w:r>
          </w:p>
        </w:tc>
      </w:tr>
      <w:tr>
        <w:tc>
          <w:tcPr>
            <w:tcW w:type="dxa" w:w="2351"/>
          </w:tcPr>
          <w:p>
            <w:r>
              <w:t>联调移交期</w:t>
            </w:r>
          </w:p>
        </w:tc>
        <w:tc>
          <w:tcPr>
            <w:tcW w:type="dxa" w:w="2351"/>
          </w:tcPr>
          <w:p>
            <w:r>
              <w:t>调试、竣工测量、资料、保修响应人员为主</w:t>
            </w:r>
          </w:p>
        </w:tc>
        <w:tc>
          <w:tcPr>
            <w:tcW w:type="dxa" w:w="2351"/>
          </w:tcPr>
          <w:p>
            <w:r>
              <w:t>智慧水务设备、通信材料、竣工资料材料</w:t>
            </w:r>
          </w:p>
        </w:tc>
        <w:tc>
          <w:tcPr>
            <w:tcW w:type="dxa" w:w="2351"/>
          </w:tcPr>
          <w:p>
            <w:r>
              <w:t>调试终端、通信检测设备、小型维修设备</w:t>
            </w:r>
          </w:p>
        </w:tc>
      </w:tr>
    </w:tbl>
    <w:p>
      <w:pPr>
        <w:sectPr>
          <w:pgSz w:w="12240" w:h="15840"/>
          <w:pgMar w:top="1417" w:right="1361" w:bottom="1417" w:left="1474" w:header="720" w:footer="720" w:gutter="0"/>
          <w:cols w:space="720"/>
          <w:docGrid w:linePitch="360"/>
        </w:sectPr>
      </w:pPr>
    </w:p>
    <w:p>
      <w:pPr>
        <w:pStyle w:val="Heading1"/>
      </w:pPr>
      <w:r>
        <w:t>项目化流程图集</w:t>
      </w:r>
    </w:p>
    <w:p>
      <w:r/>
      <w:r>
        <w:t>本图集仅保留与本项目施工组织直接相关的流程图，同类图示全书只出现一次；图示依据为招标资料和施工图纸，资料未明确的技术参数按批准专项方案和验收记录控制</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