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待确认</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以施工前踏勘复核和审批确认结果为准</w:t>
            </w:r>
          </w:p>
        </w:tc>
      </w:tr>
    </w:tbl>
    <w:p>
      <w:r/>
      <w:r>
        <w:t>本技术标以招标文件、工程量清单、图纸为依据，围绕招标技术评审要求组织施工部署、专项方案、图表和检查表；资料未明示的技术参数按技术复核、批准专项方案和验收记录控制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施工部署与现场组织：一、施工总体部署与组织原则</w:t>
      </w:r>
    </w:p>
    <w:p>
      <w:r>
        <w:t>本工程为长沙市天心区五一商圈老旧街区配套设施改造工程，改造范围涵盖步行街后街、福临街、衣铺巷、谢家冲巷、652仓库路段、新城路北段、广厦新村出入口、状元坡巷、苏家巷共9条路段，施工内容主要包括现状沥青路面及混凝土路面基础处治、铣刨罩面、沥青面层加铺、侧石更换、路灯照明改造、弱电线路下地整治、交通标线恢复及交通设施完善。施工总体部署遵循“分区组织、分段实施、先地下后地上、先病害处治后罩面恢复”的原则，将9条改造路段按地理位置和交通关联度划分为三个施工区域：第一区域包含步行街后街、福临街、衣铺巷，位于五一商圈核心区，人流密集且商业活动频繁；第二区域包含谢家冲巷、652仓库路段、苏家巷，属于次干通行路段；第三区域包含新城路北段、广厦新村出入口、状元坡巷，为社区通行末梢路段。各区域内部按照“道路基础处治先行、管线及照明改造跟进、路面罩面恢复收尾”的总体施工逻辑安排工序穿插</w:t>
      </w:r>
    </w:p>
    <w:p>
      <w:r>
        <w:t>施工总体部署以设计图纸中明确的道路等级（城市支路）、设计速度（20km/h）和路面结构设计年限（新建路段10年，其余路段按原道路设计年限）为基本技术边界，各路段具体铣刨深度、基层处治范围及罩面厚度严格依据现场弯沉检测和基层密实度检测结果确定，不得在设计图纸未明确区域直接套用固定参数。施工进场前完成全线道路纵断面标高复测和现状横断面放样，依据复测数据校核设计横坡（车行道1.5%），并据此调整沥青调平层厚度。施工组织实行项目经理部统一指挥、各专业班组按区域轮转作业的矩阵管理模式，项目部下设道路工程组、照明工程组、弱电整治组和交通设施组，各组成员按施工区域调度，同一区域内的道路铣刨、基层处治和沥青摊铺由道路工程组连续作业完成，路灯基础施工与电缆敷设由照明工程组在前段基层处治完成后穿插进行，弱电管线下地由弱电整治组在道路基层处治与面层摊铺之间的窗口期独立成段施工，避免多专业在同一作业面上无序交叉</w:t>
      </w:r>
    </w:p>
    <w:p>
      <w:r>
        <w:t>施工部署以招标文件中明确的120日历天工期为总体控制目标，开工后首周为施工准备与现场复核阶段，完成道路弯沉检测、基层密实度抽检、原路面标高复测和交通导改方案报批。各路段施工顺序按第一区域优先、第二区域跟进、第三区域调剂的节奏排布，同一区域内先行路段的基层处治和铣刨工序完成后立即转入沥青面层摊铺，同步启动下一路段的基层处治工作，形成流水作业。施工组织设计中设专人负责与长沙市天心区城市管理和综合执法局、五一商圈管理单位及沿线社区物业的协调联络，施工期间交通组织采用设计说明中提出的“自身消化”和“分流疏解”相结合方式，对施工路段实施局部围挡，利用既有道路组织绕行交通，各主要交叉口设置分流引导标志，确保施工期间商圈基本通行功能不丧失</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施工部署与现场组织：二、施工总平面布置与临时设施规划</w:t>
      </w:r>
    </w:p>
    <w:p>
      <w:r>
        <w:t>施工总平面布置依据设计图纸中步行街后街道路平面图、福临街道路平面图及各路段平面图所标示的设计范围、车行道铣刨区域和路面处治边界进行规划，不超出设计红线范围。总平面布置以满足施工生产需要为核心，合理设置临时办公点、材料周转场、机械设备停放区和沥青混合料临时堆放区，各临时设施布置在施工区域内相对空旷且不影响行人通行的位置，并随施工区域转移动态调整。第一区域（步行街后街、福临街、衣铺巷）所在商圈核心区不具备建设大型临设的条件，临时办公点利用施工区域附近的既有建筑租赁解决，材料及设备停放区设于路段端头或宽度较大的集散区域，沥青混合料由拌和站运输至现场后即到即用，不设长期堆放点。第二区域和第三区域可根据路段实际情况设置临时材料堆场和机具停放区，具体位置在现场踏勘后按批准的总平面布置图执行</w:t>
      </w:r>
    </w:p>
    <w:p>
      <w:r>
        <w:t>施工临时用水用电采用就近接引方式，照明工程施工用电参照设计说明中状元坡路照明配电柜引自邻近变压器的模式，施工期临时用电从邻近供电点接入，单独设表计量；临时用水从市政给水管网就近引接。施工区域内的临时围挡采用标准化装配式围挡，高度不低于2米，围挡外侧设置反光警示标识和施工告示牌，围挡开口位置与交通导改方案中的通行路线协调一致。各施工区域内设置临时排水系统，路表铣刨和基层开挖期间在路段低点设置临时集水坑和排水泵，防止雨水积聚浸泡路基。材料堆场地面须平整硬化处理，砂石料和基层用碎石分仓堆放并设标识牌，沥青铣刨料和基层破除废料当日清运至指定弃渣场，不得在现场过夜堆放</w:t>
      </w:r>
    </w:p>
    <w:p>
      <w:r>
        <w:t>施工总平面布置同时统筹考虑施工车辆通行和行人通行需求，各施工路段在围挡内侧预留施工车辆通道，围挡外侧保留不小于1.5米的行人临时通道。施工材料运输车辆进出施工现场的路线事先踏勘确定，避开商圈客流高峰时段（每日14:00至21:00）进行大宗材料运输和沥青混合料配送，运输车辆的停放和卸料在路段内指定位置进行，不得占用消防通道和人行通道。各施工区域的临时平面布置图在施工准备阶段编制完成，报监理单位和建设单位审批后执行，施工过程中根据进度推进和区域转换及时调整，调整方案同步报审</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施工部署与现场组织：三、施工总体流程与工序衔接逻辑</w:t>
      </w:r>
    </w:p>
    <w:p>
      <w:r>
        <w:t>本工程施工总体流程按“施工准备及现场复核→路面病害调查与弯沉检测→交通导改与围挡设置→路面铣刨与基层开挖→基层处治与恢复→路灯基础施工与电缆预埋→弱电管线下地敷设→路缘石及侧石更换→透层及粘层施工→沥青面层摊铺碾压→交通标线施划与设施安装→现场清理及开放交通”的主线推进。各工序间衔接逻辑为：路面铣刨和基层开挖前必须完成弯沉检测和基层密实度检测，根据检测结果确定铣刨深度和基层处治范围；基层处治完成后须经压实度（车行道采用重型压实标准，压实度≥97%）和弯沉值复测合格，方可进入透层及粘层施工；路灯基础和电缆预埋须在沥青面层摊铺前完成，灯杆安装可在面层施工后进行；弱电下地管群敷设和检查井砌筑在基层处治后、面层摊铺前完成，管顶覆土压实合格后方可进行面层施工；沥青面层摊铺完成且温度降至规定值后，方可进行交通标线施划，标线施划完成并养护合格后组织现场清理和交通开放</w:t>
      </w:r>
    </w:p>
    <w:p>
      <w:r>
        <w:t>各工序交接实行书面签认制度，上一工序完成后由施工班组自检合格，报项目质检员复验，复验合格后由监理工程师签认工序交接单，方可移交下一工序班组进场施工。路面铣刨工序与基层处治工序之间的交接，重点检查铣刨深度是否达到设计要求、铣刨面清洁度和是否存在松散夹层；基层处治工序与沥青面层摊铺工序之间的交接，重点检查基层压实度、平整度和弯沉值，并完成透层或粘层喷洒；照明及弱电预埋工序与面层摊铺工序之间的交接，重点检查预埋管线位置准确性、保护层厚度和检查井标高。任何工序交接发现不合格项，必须整改并经复验合格后方可放行</w:t>
      </w:r>
    </w:p>
    <w:p>
      <w:r>
        <w:t>施工总体流程中设三个关键控制节点：第一节点为全线弯沉检测和基层病害调查完成，确认各路段的铣刨深度和处治方案；第二节点为第一区域沥青面层摊铺完成，验证施工工艺和资源配置的合理性，为后续区域施工提供经验参数；第三节点为全线沥青面层摊铺和交通标线施划完成，进入收尾清理和竣工验收准备阶段。每个节点完成后由项目经理组织节点评审，对照施工计划和验收标准进行偏差分析，必要时调整后续施工节奏和资源投入。施工流程和工序安排详见本章各分项流程图，施工过程检验批划分和验收标准按《城镇道路工程施工与质量验收规范》（CJJ 1-2008）执行</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施工部署与现场组织：四、道路基础处治与沥青面层施工关键工序</w:t>
      </w:r>
    </w:p>
    <w:p>
      <w:r>
        <w:t>道路基础处治为本工程质量控制的核心工序，依据设计说明中明确的三种处治深度方式执行：方式一（处理至上面层）针对路面松散、跑砂、麻面且无沉降唧泥的部位，铣刨现状13cm厚面层后恢复沥青面层；方式二（处理至下基层）针对原道路上基层弯沉和密实度检测不满足要求的区域，铣刨路面至原下基层顶面后进行基层恢复；方式三（处理至下基层以下15cm）针对路基密实度不满足要求的路段，清除病害地段沥青路面面层和上、下基层后，下挖15cm路基土进行换填处治。施工前对全路段进行逐板弯沉检测和基层钻芯取样，根据实测数据划分处治深度分区图，经设计和监理确认后作为施工依据</w:t>
      </w:r>
    </w:p>
    <w:p>
      <w:r>
        <w:t>沥青面层施工前，原路面裂缝处治采用抗裂贴和密封胶灌缝相结合的方式：对宽度在5mm以上的裂缝，使用刷子和吹风机对裂缝进行清洁干燥处理，确保裂缝表面平整、无突起和无松动颗粒后，采用压力喷嘴将密封胶均匀灌入槽内，并在裂缝两侧拖成规定宽度与厚度的封层；对网裂和龟裂区域，在清洁干燥后粘贴抗裂贴，粘贴后立即碾压密实，底层油干燥时间按气温条件控制在30至60分钟，特殊气温环境或工期紧张时可采用吹风机辅助干燥。抗裂贴和密封胶材料进场时附出厂合格证和型式检验报告，施工前进行现场工艺性试验确定最佳施工参数</w:t>
      </w:r>
    </w:p>
    <w:p>
      <w:r>
        <w:t>沥青面层摊铺采用细粒式SBS改性沥青混凝土，铣刨罩面路段在铣刨后喷洒粘层沥青（采用快裂型乳化沥青），粘层沥青喷洒量按设计配合比和试验段参数执行。沥青混合料由拌和站按批准的生产配合比拌制，运输至现场时逐车检测出料温度和和易性，摊铺温度不低于规范规定的下限值。摊铺采用机械摊铺为主、人工辅助修整的方式，摊铺过程中控制摊铺速度与供料速度匹配，保证连续摊铺不留冷接缝。碾压工序分为初压、复压和终压三个阶段，初压采用钢轮压路机紧跟摊铺机进行，复压采用胶轮压路机揉搓密实，终压采用钢轮压路机消除轮迹，碾压遍数和温度控制按试验段确定的参数执行。施工结束后按《城镇道路路面设计规范》（CJJ 169-2012）和《城镇道路工程施工与质量验收规范》（CJJ 1-2008）要求进行压实度、厚度、平整度和弯沉值检测，检测结果纳入竣工资料</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施工部署与现场组织：五、路灯照明与弱电下地施工关键工序</w:t>
      </w:r>
    </w:p>
    <w:p>
      <w:r>
        <w:t>路灯照明改造工程施工范围包括步行街后街对现有路灯进行更换并采用6米特色景观型路灯、状元坡路拆除现有灯具并新建路灯系统，其余过暗路段按设计补充照明设施。路灯基础施工前复核灯位平面位置，确保灯位与道路线形、交叉口和已有地下管线协调，发现冲突时按现场实际情况调整并报设计确认。路灯基础采用钢筋混凝土独立基础，按设计图中6米灯基础和6-9米路灯基础图的配筋和尺寸施工，基础顶面预留地脚螺栓，螺栓位置和标高经模板定位复核后浇筑混凝土。基础混凝土浇筑时预留电缆进线孔，进线孔位置与电缆排管走向一致。电缆敷设采用VV-1多芯电缆沿不锈钢线槽外加橡胶减速板组合敷设方式，电缆过路和交叉口处穿不锈钢线槽保护，线槽埋深和保护措施按《电力工程电缆设计标准》（GB50217-2018）和《电气装置安装工程电缆线路施工及验收规范》（GB50168-2018）执行。路灯配电系统采用TN-S接地系统，金属灯杆及构件、灯具外壳、配电及控制箱等外露可导电部分均与接地干线可靠连接，接地电阻不大于1Ω，接地电阻值在基础回填前测试合格并记录</w:t>
      </w:r>
    </w:p>
    <w:p>
      <w:r>
        <w:t>路灯控制系统采用单灯控制方式，深夜时段路灯降低一半功率运行以满足绿色节能要求，控制系统调试在灯杆安装和电缆接线完成后进行，逐灯测试开关灯时间、调光功能和远程通信功能。灯具安装前进行开箱验收，检查灯具防尘防水等级（不低于IP65）、电气防触电保护等级（I级）和LED初始光效（不低于150lm/W）是否符合设计及规范要求，配套镇流器、触发器、电容器与灯具采用一体化设计的产品，光源室和电气室分开布置。灯具仰角安装时按设计要求调整，避免眩光和光污染</w:t>
      </w:r>
    </w:p>
    <w:p>
      <w:r>
        <w:t>弱电下地整治工程施工工序为：管线探查→沟槽开挖→管群敷设→检查井砌筑→穿线预留→回填恢复。管线探查采用物探与坑探结合方式，查明既有地下管线位置和走向，在沟槽开挖前形成地下管线分布图。沟槽开挖采用机械开挖为主、人工配合修整的方式，开挖坡度按地质条件和开挖深度确定，沟槽两侧设置安全支护措施。管群敷设采用排管方式，管道接头严密，管线转角、分支处和变更敷设方式处设置电缆人（手）孔井，人（手）孔井采用标准设计井，井盖采用球墨铸铁四防圆形井盖。管群敷设完毕后进行通管试验，确认管内通畅无堵塞，预留牵引铁丝后封闭管口。沟槽回填分层夯实，压实度按道路基层标准控制，回填至路基顶面高程后移交道路工程组进行面层恢复施工</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施工部署与现场组织：六、工序交接验收与施工记录管理</w:t>
      </w:r>
    </w:p>
    <w:p>
      <w:r>
        <w:t>本工程工序交接验收执行“三检制”和“停检点”管理，即施工班组自检、项目部质检员复检、监理工程师专检的三级检查验收体系，同时在基层处治完成、沥青面层摊铺前、路灯电缆接线送电前和交通标线施划前设置停检点，停检点未经验收合格不得进入下一工序。各工序形成检查记录，包括铣刨深度实测记录、基层压实度和弯沉值检测记录、沥青摊铺温度和碾压遍数记录、电缆绝缘电阻和接地电阻测试记录、标线反光系数检测记录等，所有记录由质检员签字确认后归入施工资料卷宗</w:t>
      </w:r>
    </w:p>
    <w:p>
      <w:r>
        <w:t>施工过程中对关键工序留存影像资料：路面铣刨前原路面病害状况拍照记录，基层处治过程中开窗处治范围和深度拍照记录，沥青面层摊铺和碾压过程拍照记录，路灯基础钢筋和预埋件隐蔽前拍照记录，弱电管群沟槽回填前拍照记录，交通标线施划完成后拍照记录。影像资料按路段和工序分类编号，与书面检查记录对应归档，作为竣工验收依据</w:t>
      </w:r>
    </w:p>
    <w:p>
      <w:r>
        <w:t>工序验收过程中发现的不合格项，立即签发整改通知单，明确整改内容、整改时限和复验要求。基层压实度不足的段落进行补压处理直至合格，铣刨深度偏差超出允许范围的段落重新铣刨至设计深度，沥青面层平整度不满足要求的段落进行铣刨修补，电缆绝缘电阻不达标的回路进行分段排查和更换处理。整改完成经复验合格后，方可签署工序交接单并放行下道工序。施工记录和验收资料的整理与施工进度同步进行，各施工区域完成沥青面层摊铺后7日内完成该区域施工资料组卷，全线完工后15日内完成全部施工资料汇总归档，确保工程竣工验收和移交的及时性</w:t>
      </w:r>
    </w:p>
    <w:p>
      <w:r>
        <w:t>施工验收引用规范体系以招标文件和设计说明中列明的标准为依据，主要验收项目和检验方法执行《城镇道路工程施工与质量验收规范》（CJJ 1-2008）、《城市道路照明工程施工及验收规程》（CJJ 89-2012）、《电力工程电缆设计标准》（GB50217-2018）和《道路交通标志和标线》（GB5768-2009及GB5768.2-2022）的相关规定。各专业验收在施工过程中分段进行，道路工程以每条改造路段为验收单元，照明工程以每条路的配电回路为验收单元，弱电下地工程以管群井段为验收单元，验收记录按单位工程、分部工程和分项工程分级整理归档</w:t>
      </w:r>
    </w:p>
    <w:p>
      <w:pPr>
        <w:pStyle w:val="Heading2"/>
      </w:pPr>
      <w:r>
        <w:t>总平面、临设与交通组织：施工总平面布置原则与阶段性调整</w:t>
      </w:r>
    </w:p>
    <w:p>
      <w:r>
        <w:t>本项目为长沙市天心区五一商圈老旧街区配套设施改造工程，涉及步行街后街、福临街、衣铺巷、谢家冲巷、652仓库路段、新城路北段、广厦新村出入口、状元坡巷、苏家巷共9条路段。施工总平面布置遵循分段封闭、动态调整、减少扰民的基本原则。根据图纸资料明确的各路段长度与宽度特征，不同路段采用差异化的围挡形式和场地占用方案：步行街后街长约245米、宽度7至8.5米，福临街长约100米、宽度7至8米，此类商圈核心区路段采用低高度装配式围挡，围挡外侧预留行人通行空间不小于1.5米；谢家冲巷长约320米、宽度7.5至15米，状元坡巷长约350米、宽度6至7米，可利用路幅相对宽裕条件设置单侧材料临时周转区，并在铣刨作业期间实施半幅交替施工。所有涉及道路纵断面标高复测的区段，现场测量控制点布置于围挡外侧不受施工扰动的人行道上，标高引测点与设计图纸中的桩号体系形成对应关系，确保铣刨深度和加铺厚度的施工控制基准统一</w:t>
      </w:r>
    </w:p>
    <w:p>
      <w:r>
        <w:t>总平面布置按施工阶段划分为三个动态调整期。第一阶段为基础处治与基层施工期，主要完成原路面弯沉检测、病害开窗处治、沥青稳定碎石ATB-30基层分层施工，此时段在各路段起止点设置临时出入口，谢家冲巷、652仓库路段等有条件的路段在单侧路幅设置临时材料堆场，堆场位置避开地下管线标识区且与开挖边坡保持安全距离。第二阶段为沥青面层铣刨罩面期，摊铺机、压路机等机械按施工方向顺序进出，热拌沥青混合料运输车辆在五一商圈周边预设临时等候区，由交通协管人员分批引导进入施工段，避免运输车辆在商圈狭窄路段积压。第三阶段为照明设施、弱电下地、交通标线等配套施工期，总平面分工调整为照明基础施工区、弱电管群敷设区和标线施工区三类作业面，各作业面之间以移动式警示标识分隔，不得交叉占用。每一阶段的总平面调整方案须经监理单位现场确认后方可实施，调整后的围挡范围、材料堆放区、机械停放位置和行人绕行通道均应在现场以标牌和地面标线明确标识，并留存影像资料归档</w:t>
      </w:r>
    </w:p>
    <w:p>
      <w:r>
        <w:t>施工现场不设大型生活区。依据图纸总平面线索和五一商圈周边实际情况，项目部办公用房就近租赁商圈外围既有房屋，现场仅在广厦新村出入口附近和状元坡巷端部各设置一处集装箱式临时办公点，临时办公点配套移动式卫生间和灭火器材。工人用餐及休息统一安排在场外固定场所，施工期间场内仅设置移动式开水供应点和急救药箱。临时用电采用移动式发电机与就近低压配电点结合方式，步行街后街及福临街照明施工用电回路顺接街道已有路灯电源回路，路灯配电柜进线电源引自邻近变压器并单独设表计量，施工临时用电接线点须与永久配电系统分界明确，接线前由电气专业工程师核相并签署用电审批单</w:t>
      </w:r>
    </w:p>
    <w:p>
      <w:pPr>
        <w:pStyle w:val="Heading2"/>
      </w:pPr>
      <w:r>
        <w:t>总平面、临设与交通组织：临设布置与专业分区管控</w:t>
      </w:r>
    </w:p>
    <w:p>
      <w:r>
        <w:t>临时设施布置按道路专业、照明专业、弱电专业和交通设施专业进行功能分区，避免各专业施工材料、机械设备混杂堆放。道路专业临设集中设置沥青混合料保温待卸区、铣刨料临时中转区和侧平石堆场。沥青混合料运输车辆抵达施工段后，在保温待卸区停靠不超过15分钟即进入摊铺作业，保温覆盖措施须确保混合料卸料温度满足改性沥青AC-13不低于150℃的要求，运输过程覆盖保温布并记录出厂温度、到场温度和摊铺温度。铣刨产生的旧沥青面层废料按环保要求分类装袋，在铣刨料临时中转区堆码整齐，当日作业结束后2小时内清运出场，不得在商圈路段过夜堆放。侧平石堆场按规格、批次分区码放，步行街后街、福临街、广厦新村出入口更换现状侧石所用的新侧石，进场时须核验规格尺寸、外观质量和出厂合格证明，码放高度不超过1.2米且底层垫木间距不大于1米</w:t>
      </w:r>
    </w:p>
    <w:p>
      <w:r>
        <w:t>照明专业临设集中于状元坡巷端部临时办公点附近，设置灯具及灯杆进场验收区、电缆盘架存放区和基础预埋件加工区。灯具到场后逐盏进行防护等级检查，防尘防水等级不得低于IP65，电气部分防触电保护等级须为I级，LED初始光效检测值不低于150流明每瓦，验收不合格的灯具单独存放在不合格品隔离区并张贴标识等待退场。电缆存放须架空防潮，VV-1多芯电缆和BVR-3×2.5软铜线按规格分别盘架，盘架底部铺设木方隔离地面湿气。路灯基础预埋件加工区配置钢筋弯曲机和小型电焊机，地脚螺栓加工尺寸和法兰盘开孔位置须与灯杆自带基底法兰盘对应，加工完成后在临时办公点前进行首件试拼装确认</w:t>
      </w:r>
    </w:p>
    <w:p>
      <w:r>
        <w:t>弱电专业和交通设施专业临设整合设置于谢家冲巷较宽段落，弱电管群材料、井盖铸铁件和交通标志牌分类分区堆放。球墨铸铁四防圆形井盖进场验收时逐件检查井盖上的标识完整性，确认印有长沙路灯相关标识及抢修电话后方可入库；井盖码放层间加垫木条，堆高不超过三层。交通标线涂料按型号批次分区存放，热熔涂料存放环境温度不高于30℃且远离明火，配备干粉灭火器不少于两具。交通标志板和支撑件在安装前完成防腐涂装，场内设置打磨除锈区和涂装作业区，涂装作业区铺设防渗垫层，废漆桶、废砂纸等危废品当日清理并移交有资质单位处置</w:t>
      </w:r>
    </w:p>
    <w:p>
      <w:r>
        <w:t>各专业临设区之间设置不小于2米的消防通道，通道地面划设黄色禁止停车标线并保持全天候畅通。灭火器材配置按每100平方米临设区不少于两具磷酸铵盐干粉灭火器的标准执行，灭火器每月检查一次并张贴检查记录卡。临设区内所有配电箱加锁管理，箱体接地与道路照明TN-S接地系统接地点可靠连接，接地电阻不大于1欧姆，每月由电气工程师测试一次并记录归档</w:t>
      </w:r>
    </w:p>
    <w:p>
      <w:pPr>
        <w:pStyle w:val="Heading2"/>
      </w:pPr>
      <w:r>
        <w:t>总平面、临设与交通组织：五一商圈交通组织与导改方案</w:t>
      </w:r>
    </w:p>
    <w:p>
      <w:r>
        <w:t>施工期间五一商圈交通组织采用“自身消化”与“分流疏解”相结合的原则，具体实施方案依据设计图纸中的交通组织要求编制并报交警部门审批后执行。在各施工路段起止点及关键交叉口设置交通疏导岗位，步行街后街与人民西路、坡子街交叉口，福临街与解放西路、坡子街交叉口，衣铺巷与人民西路、坡子街交叉口，上述商圈核心节点的交通疏导时间段覆盖早高峰7时至9时、晚高峰17时至19时以及周末全天，每个交叉口配置不少于两名交通协管人员，协管人员统一穿戴反光背心并配备对讲机和口哨</w:t>
      </w:r>
    </w:p>
    <w:p>
      <w:r>
        <w:t>围挡封闭形式根据路段宽度和行人流量特征分三级设置。一级围挡用于步行街后街和福临街等宽度较窄且人流密集路段，围挡采用装配式彩钢板，高度2米，底部设置0.3米砖砌防溢挡坎，围挡外侧悬挂施工告示牌、交通导向牌和夜间警示灯，围挡转角处设置弧形透视网格便于行人和非机动车观察对向交通。二级围挡用于谢家冲巷和状元坡巷等宽度较大路段，采用移动式H型钢护栏加警示锥筒组合，单次围蔽长度不超过100米，铣刨和基层处治完成后即拆除围挡恢复通行，再向前推进下一段围蔽。三级围挡用于652仓库路段、新城路北段、广厦新村出入口和衣铺巷等短路段，采用全幅封闭施工方式，施工期间通过相邻平行道路绕行，绕行路线导向牌在封闭前三天设置到位，并同步通过商圈物业管理单位向周边商户和居民发布施工封闭公告及绕行示意图</w:t>
      </w:r>
    </w:p>
    <w:p>
      <w:r>
        <w:t>沥青混合料运输车辆、铣刨料清运车辆和材料配送车辆实行分时段限行管理。大型运输车辆进入商圈作业时间限定于夜间22时至次日6时，白天时段仅允许小型材料配送车辆进入，且装卸作业时间不超过30分钟。运输路线提前踏勘并绘入交通组织平面图，路线选择避开商圈最拥堵的坡子街、黄兴南路步行街等核心区段，优先利用湘江中路、解放西路和韶山南路等外围主干道分流。运输车辆在施工段内卸料或装料时，车身紧贴围挡一侧停靠，车尾朝向施工区，不得占用通行车道，卸料后即驶离不得在现场停留</w:t>
      </w:r>
    </w:p>
    <w:p>
      <w:r>
        <w:t>新城路北段和状元坡巷增设违停抓拍球机及禁停标志标牌的施工，交通导改时同步完成抓拍设备杆件基础和管线预埋，设备安装调试安排在道路面层摊铺完成后进行，调试期间不额外占用通行车道。道路铣刨罩面施工至交通标线恢复前，临时标线采用可移除型涂料施划，引导车辆按原车道行驶，临时标线在正式热熔标线施工时一并清除。各段施工完成后，须经过交通设施恢复验收，确认标线反光系数、标志牌安装位置和中央护栏线形均满足设计要求后，方可申请该段全面开放交通</w:t>
      </w:r>
    </w:p>
    <w:p>
      <w:pPr>
        <w:pStyle w:val="Heading2"/>
      </w:pPr>
      <w:r>
        <w:t>总平面、临设与交通组织：施工流程与工序交叉控制</w:t>
      </w:r>
    </w:p>
    <w:p>
      <w:r>
        <w:t>本项目9条路段根据路面类型及改造内容分为三类施工流程。第一类为步行街后街、福临街、衣铺巷、广厦新村出入口，现状沥青路面基础处治合格后铣刨罩面，施工流程为：施工准备及交通围蔽→原路面弯沉检测及密实度检测→路面病害区域标识→沥青面层铣刨→基层与上基层检查评定→局部开窗基础处治→ATB-30沥青稳定碎石基层分层铺筑→透层施工→粘层施工→4厘米细粒式SBS改性沥青AC-13罩面→交通标线恢复→照明及附属设施完善→验收开放。第二类为谢家冲巷、苏家巷，现状混凝土路面基础处治合格后加铺沥青面层，施工流程在第一类基础上增加混凝土板块弯沉差检测环节，相邻板块弯沉差须小于0.06毫米，不满足要求的板块须先进行注浆加固或换板处理，检测和处治记录经监理签认后方可进入加铺工序。第三类为652仓库路段，对现状混凝土路面基础处治合格，施工流程以混凝土路面破损修复和接缝处治为主，裂缝处治采用压力喷嘴将密封胶均匀灌入槽内并在裂缝两侧拖成封层，密封胶灌注温度按产品技术要求控制，灌注完成后冷却至常温方可开放交通</w:t>
      </w:r>
    </w:p>
    <w:p>
      <w:r>
        <w:t>各路段按桩号分段平行推进与流水作业相结合。步行街后街从人民西路侧K0+000向坡子街侧K0+244.676方向推进，福临街从解放西路侧向坡子街方向推进，两条路段的沥青面层摊铺安排在同期进行以便统一调配摊铺机和压路机资源；谢家冲巷和状元坡巷各分两个施工段同步施工，谢家冲巷以湘江中路侧为起点向谢家冲街方向推进，状元坡巷以韶山南路侧为起点向长沙商贸旅游职业技术学院老校区方向推进。道路基层施工与照明管线预埋之间的交叉控制点设置在ATB-30基层铺筑完成后、透层施工前，此阶段完成路灯电缆穿线管预埋、检查井砌筑和接地干线引出，照明管群穿越道路处采用不锈钢线槽外加橡胶减速板组合敷设，线槽安装完成后经电气工程师隐蔽验收合格，方可进入透层和粘层施工</w:t>
      </w:r>
    </w:p>
    <w:p>
      <w:r>
        <w:t>路面基础处治与弱电下地管线施工的工序穿插控制点为：各路段原路面铣刨完成后先进行地下管线探查，采用雷达探测结合现场开挖样洞方式查明既有管线走向和埋深，探查成果与设计图纸核对无误后再进行基层开窗处治。弱电管群沟槽开挖位置与道路基层处治开窗区域相冲突时，优先完成弱电管群敷设和沟槽回填压实，回填压实度达到道路基层密实度要求后方可进行基层恢复，不得在已完成基层处治的段落再次开挖沟槽。管线过路预埋的钢管或PE管两端临时封堵，防止泥浆杂物进入管道</w:t>
      </w:r>
    </w:p>
    <w:p>
      <w:r>
        <w:t>沥青面层铣刨罩面与交通标线恢复、路灯安装之间的验收节点连接为：面层摊铺碾压完成且压实度检测合格后，先进行交通标线放样，标线放样须与道路平侧石线和中央护栏位置核对一致；同时路灯灯杆安装和灯具接线调试在面层完成后进行，灯杆法兰盘与基础地脚螺栓连接紧固力矩按设计值控制，接线采用断路器至灯具BVVB-3×2.5护套线，接线完成后逐盏通电测试，电压偏差控制在额定电压的90%至105%范围内。交通标线施工采用热熔型反光标线涂料施工，面层清洁干燥后进行涂敷，施工温度不低于5℃，标线厚度和反光玻璃珠撒布量按图纸要求控制，标线完工后养护不少于30分钟方可开放交通</w:t>
      </w:r>
    </w:p>
    <w:p>
      <w:pPr>
        <w:pStyle w:val="Heading2"/>
      </w:pPr>
      <w:r>
        <w:t>总平面、临设与交通组织：关键工序专项施工要点</w:t>
      </w:r>
    </w:p>
    <w:p>
      <w:r>
        <w:t>路面基础处治是本项目核心关键工序。处治范围根据现场弯沉检测和密实度检测结果动态确定，检测频率为每车道每20米一个检测断面。依据图纸设计说明中局部基础补强三种处理方式执行分级处治：方式一，原道路上基层弯沉和密实度满足要求时，铣刨路面至原下面层顶面，清扫干净后洒布透层沥青，再分层铺筑ATB-30沥青稳定碎石至设计标高；方式二，开窗后发现下基层损坏严重的区域，铣刨路面至原下基层顶面以下15厘米，清除松散材料后换填级配碎石并分层碾压，压实度达到97%以上，再分层铺筑ATB-30恢复基层；方式三，路基密实度不满足要求时，清除病害地段沥青路面面层、上基层和下基层至路基底面，对路基底面补充碾压或换填处理后逐层恢复路面结构。所有处治分界处设置台阶搭接，搭接宽度不小于30厘米，分层搭接缝错开布置。处治完成后逐段进行弯沉复测，弯沉值小于设计容许值且相邻测点弯沉差满足要求后，方可进行上层施工</w:t>
      </w:r>
    </w:p>
    <w:p>
      <w:r>
        <w:t>沥青面层摊铺关键工序控制。摊铺前进行试铺段施工，试铺段长度不少于50米，通过试铺确定摊铺机行走速度、振捣频率、熨平板加热温度和松铺系数等工艺参数。正式摊铺时，AC-13改性沥青混合料到场温度不低于160℃，摊铺温度不低于150℃，初压温度不低于140℃，终压温度不低于90℃。摊铺机匀速行进，速度控制在每分钟2至3米，螺旋布料器内混合料料位超过分料器高度的三分之二。碾压方案采用钢轮压路机初压一遍，胶轮压路机复压三至四遍，钢轮压路机终压一遍收光，碾压重叠宽度为轮宽三分之一。接缝处理时，纵缝采用热接缝一次跨缝碾压，横缝采用平接缝并涂刷粘层沥青衔接。施工中每车混合料取样检测油石比和级配，发现离析的混合料铲除废弃不得摊铺。摊铺完成后24小时内钻孔取芯检测压实度，压实度标准为马歇尔试验密度的97%以上</w:t>
      </w:r>
    </w:p>
    <w:p>
      <w:r>
        <w:t>路灯基础与防雷接地施工关键工序。路灯基础采用钢筋混凝土独立基础，基础开挖后先进行坑底承载力检验，不满足要求的进行碎石换填并夯实。地脚螺栓定位采用定型模具固定，螺栓位置偏差不大于±2毫米，顶面标高偏差不大于±5毫米。基础混凝土浇筑时二次振捣，防止地脚螺栓周边出现蜂窝空洞，浇筑完成后覆盖保湿养护不少于7天。防雷接地系统按TN-S接地制式实施，每基路灯基础内预埋接地极并与金属灯杆可靠连接，接地干线从路灯电源点引出沿电缆敷设路径全程贯通，各路灯灯杆、配电箱外壳、金属构件均做等电位连接并与接地干线联结。接地系统施工完成后逐基测试接地电阻，阻值不大于1欧姆，测试记录经电气专业工程师签字归档。路灯安装时灯杆竖直度偏差不大于杆高的千分之三，灯臂与灯杆连接螺栓紧固，灯具仰角按设计值调整并在夜间进行照度测试验证</w:t>
      </w:r>
    </w:p>
    <w:p>
      <w:r>
        <w:t>弱电下地管线施工关键工序。管群沟槽开挖前，沿沟槽轴线探明地下既有管线并设置保护标识。沟槽开挖按设计断面和坡度进行，槽底预留10至15厘米人工清底，不得超挖扰动原状土。管道敷设按电信管道、监控管道和备用管道分层排列，管道间隔用细砂填充密实，管道端口临时封堵。检查井采用标准设计井，井室砌筑时预埋爬梯和电缆支架预埋件，井盖安装标高与路面标高一致。管线全程敷设完成后进行管道试通和井室检查，确认无阻塞、井内积水排空后办理隐蔽工程验收，方可进行沟槽回填。回填土分层夯实，每层虚铺厚度不超过30厘米，压实度按道路基层压实标准执行，回填至管顶以上50厘米后方可采用机械碾压</w:t>
      </w:r>
    </w:p>
    <w:p>
      <w:pPr>
        <w:pStyle w:val="Heading2"/>
      </w:pPr>
      <w:r>
        <w:t>关键工序技术路线：路面病害诊断与铣刨深度控制技术路线</w:t>
      </w:r>
    </w:p>
    <w:p>
      <w:r>
        <w:t>本项目涉及步行街后街、福临街、衣铺巷、广厦新村出入口、谢家冲巷、苏家巷、652仓库路段、状元坡巷等9条路段，各路段路面结构类型与破损状况差异显著，关键工序的起点必须是系统性的路面病害诊断与铣刨深度控制。施工前，对每条路段按桩号分段实施弯沉检测与密实度检测，弯沉检测采用贝克曼梁法，密实度检测采用灌砂法或核子密度仪法，检测频率按《城镇道路养护技术规范》（CJJ 36-2016）执行，检测数据按路段形成“原路面技术状况评定记录”。根据评定记录和设计图纸中“沥青路面整治结构图”的分层处理原则，将路面病害划分为三个处治层级：层级一为面层功能性损坏（轻微网裂、麻面、松散），铣刨现状4cm沥青面层后罩面；层级二为面层及上基层结构性损坏（严重网裂、龟裂、沉陷），铣刨现状13cm沥青面层及上基层后恢复；层级三为路基不密实或下基层损坏，清除面层和上下基层至下基层以下15cm进行开窗处理</w:t>
      </w:r>
    </w:p>
    <w:p>
      <w:r>
        <w:t>铣刨深度控制不得仅凭设计图纸给定数值一刀切，必须在现场放样后逐段进行纵断面标高复测和横断面放样，确认道路现状横坡与设计横坡的偏差。铣刨前，测量人员按20m断面放出铣刨控制线和高程控制点，形成“铣刨深度放样记录”，并报监理复核签认。铣刨机械选用带自动找平系统的冷铣刨机，铣刨过程中按放样高程控制铣刨深度，铣刨后由质检员逐段检测铣刨面高程和平整度，实测值与设计值的偏差控制在±5mm以内。对于弯沉检测不达标、基层松散或唧泥部位，在铣刨后必须进行二次弯沉复测，以确认基层是否仍需继续下挖，复测结果形成“基层弯沉复测记录”，明确继续开挖范围与深度，确保病害彻底根除后方可进入基层恢复工序</w:t>
      </w:r>
    </w:p>
    <w:p>
      <w:r>
        <w:t>铣刨后裸露的基层面或下面层必须进行清洁与界面检查。清扫采用高压吹风机配合人工清扫，清除松动颗粒和浮尘，检查裂缝分布情况，以裂缝宽度和密度为依据确定抗裂贴或灌缝处理的段落。裂缝宽度大于5mm的贯通缝，采用开槽扩缝后用道路密封胶压力灌缝；裂缝宽度小于5mm的龟裂网裂区域，在清洁干燥后满铺抗裂贴。抗裂贴粘贴前必须使用吹风机对裂缝表面进行清洁和干燥，确保裂缝表面平整、无突起、无浮尘，粘贴时抗裂贴与基层必须密贴无空鼓，搭接宽度不小于10cm，粘贴完成后逐段检查空鼓和翘边，不合格处铲除重贴。该工序形成“裂缝处治检查记录”和“抗裂贴施工检查表”，作为铣刨罩面工序的前置条件，未签认不得进行透层或粘层施工</w:t>
      </w:r>
    </w:p>
    <w:p>
      <w:pPr>
        <w:pStyle w:val="Heading2"/>
      </w:pPr>
      <w:r>
        <w:t>关键工序技术路线：局部基础补强与路面结构恢复关键工艺路线</w:t>
      </w:r>
    </w:p>
    <w:p>
      <w:r>
        <w:t>基础补强是旧路改造中最容易出现二次损坏的关键控制环节，本项目将基础补强划分为三个处治方式，分别对应上基层损坏、下基层损坏和路基不密实三种工况，各方式的技术路线严格按设计说明中明确的ATB-30沥青稳定碎石基层恢复要求执行。方式一（处理至下基层顶面）：对原道路上基层弯沉及密实度检测不满足要求的区域，铣刨路面至原下基层顶面，清理松散的基层材料后，对下基层顶面进行弯沉复测，合格后铺设透层并分层摊铺ATB-30沥青稳定碎石至设计标高，每层压实厚度不超过8cm，压实度不低于97%，层间洒布粘层沥青。方式二（处理至下基层以下）：在开窗后发现下基层损坏严重的区域，扩大开挖至下基层底标高以下15cm，清除不密实路基土，换填级配碎石并分层压实至压实度≥96%，其上分层摊铺ATB-30至设计基层顶面。方式三（路基不密实）：对于路基密实度检测不合格的路段，加深开挖至路基密实层，换填合格填料后分层压实，压实度按重型压实标准控制，每层压实后做环刀或灌砂检测，并形成“路基换填压实检测记录”</w:t>
      </w:r>
    </w:p>
    <w:p>
      <w:r>
        <w:t>ATB-30沥青稳定碎石施工是本工序的核心质量控制点。ATB-30混合料必须在沥青拌和站集中拌制，配合比经目标配合比、生产配合比和试拌试铺三个阶段确认，马歇尔试验、车辙试验和浸水马歇尔试验指标符合设计说明书第9页的要求方可用于正式摊铺。混合料出厂温度控制在150～170℃，采用自卸车运输，运输过程中覆盖保温篷布，到场温度不低于140℃。摊铺前检查下承层的清洁度和粘层洒布情况，粘层采用快裂型乳化沥青，洒布量按设计说明第10页控制，洒布后待破乳不粘轮时方可摊铺。摊铺采用履带式摊铺机全宽摊铺，摊铺速度控制在2～3m/min，摊铺过程中采用非接触式平衡梁控制平整度。碾压组合为：初压用双钢轮压路机静压1～2遍，复压用轮胎压路机揉压4～6遍，终压用双钢轮压路机静压1～2遍收光，碾压终了温度不低于90℃。碾压过程中设置专人对碾压遍数和温度进行记录，形成“ATB-30施工控制表”，逐段填写混合料验收、摊铺厚度、碾压遍数和压实度检测数据</w:t>
      </w:r>
    </w:p>
    <w:p>
      <w:r>
        <w:t>ATB-30基层施工完成后，必须设置养护期并在养护期内实施交通管制。养护期内基层表面不得开放重载交通，只允许施工车辆限速通行。养护期满后，对ATB-30基层进行弯沉检测和钻芯取样检测，弯沉值满足设计控制指标、芯样完整密实且厚度偏差在允许范围内，方可进入沥青面层铣刨罩面或加铺工序。该检测形成“基层弯沉验收记录”和“钻芯检测报告”，作为面层施工的先决条件，检测不合格的段落必须分析原因并采用局部挖补或加铺调平层的措施处理，处理后复验合格方可移交下一工序</w:t>
      </w:r>
    </w:p>
    <w:p>
      <w:pPr>
        <w:pStyle w:val="Heading2"/>
      </w:pPr>
      <w:r>
        <w:t>关键工序技术路线：沥青层间结合与罩面平整度控制工艺路线</w:t>
      </w:r>
    </w:p>
    <w:p>
      <w:r>
        <w:t>路面铣刨罩面或加铺沥青面层的成败核心在于层间粘结质量与最终罩面的平整度，本项目采用同步摊铺和分层碾压的工艺路线，确保层间连续粘结、无滑移脱层。在铣刨后基层或下面层顶面，必须喷洒透层或粘层沥青，透层采用慢裂型乳化沥青，用于ATB-30基层顶面；粘层采用快裂型乳化沥青，用于旧沥青面层与新铺沥青面层之间，以及与路缘石、检查井、雨水口等构筑物侧面接触处。洒布前用吹风机清扫表面，确保无浮尘和松散颗粒，洒布量按设计说明中粘层沥青要求控制，洒布后检查洒布均匀性，漏洒处必须人工补洒，洒布量超标的部位必须用集料吸附清除。层间粘结的质量检查以洒布量和破乳均匀性为判定依据，形成“透层/粘层洒布检查记录”</w:t>
      </w:r>
    </w:p>
    <w:p>
      <w:r>
        <w:t>沥青面层罩面采用4cm细粒式SBS改性沥青混凝土（AC-13C），混合料的生产、运输和摊铺温度控制按设计说明第8～10页中沥青混合料的技术要求执行。SBS改性沥青的加热温度、混合料出厂温度、到场温度和摊铺温度的控制范围比普通沥青更严格，改性沥青混合料出厂温度控制在170～185℃，到场温度不低于160℃，摊铺温度不低于150℃。摊铺机就位前，必须在摊铺起点设置与设计厚度一致的初始垫板，并在摊铺过程中连续检测摊铺厚度，厚度偏差按设计厚度+6mm、-2mm控制。摊铺机摊铺后立即用插入式振动棒和振动夯板进行初压实，然后按初压、复压、终压三阶段碾压。初压用双钢轮压路机紧跟摊铺机静压1～2遍，复压用轮胎压路机揉压4～6遍，终压用双钢轮压路机静压消除轮迹，碾压终了温度不低于110℃。碾压过程中压路机不得在未冷却的路面上转向、刹车和停留，相邻碾压带重叠宽度为20～30cm，碾压顺序由低向高、由外向内推进</w:t>
      </w:r>
    </w:p>
    <w:p>
      <w:r>
        <w:t>罩面后的平整度控制以3m直尺和连续式平整度仪检测为准。在每层沥青面层碾压完成后，立即用3m直尺沿纵向和横向检测平整度，每100m检测5处，每处连续10尺，最大间隙不超过3mm。对于局部平整度超标的区域，在路面温度未降至常温前，采用碾压补压或局部铣刨重铺的方式处理，重铺接缝处必须切成垂直面并涂刷粘层沥青后方可摊铺新料。全路段罩面完成后，采用连续式平整度仪以100m为评定段进行平整度检测，标准差σ≤1.2mm。所有平整度检测数据形成“沥青面层平整度检测记录”，按桩号归档。与检查井、雨水口衔接处的平整度是机动车道验收中常见的扣分点，本项目在罩面施工前将现状检查井井盖临时拆除或调高至罩面后标高，罩面碾压完成后立即用切割机沿井圈切割整齐，安装可调式井盖并调整至与路面平齐，井盖与路面高差控制在3mm以内，逐个检查并形成“井盖安装检查记录”</w:t>
      </w:r>
    </w:p>
    <w:p>
      <w:pPr>
        <w:pStyle w:val="Heading2"/>
      </w:pPr>
      <w:r>
        <w:t>关键工序技术路线：弱电下地管线预埋与井室砌筑技术路线</w:t>
      </w:r>
    </w:p>
    <w:p>
      <w:r>
        <w:t>本项目包含弱电下地改造内容，涉及沟槽开挖、管群敷设、人（手）孔井砌筑、穿线管预留和路面恢复等工序。弱电下地施工必须在道路面层施工前完成，并与照明电缆敷设、排水管道改造等工序协调穿插，避免同一路段反复开挖。管位放样前，先采用管线探测仪和人工探坑相结合的方法查明现状地下管线位置和走向，探坑间距不大于50m，遇交叉管线或走向不明处加密探坑，探明的管线位置标注在施工平面图上，形成“地下管线探测记录”，并组织管线权属单位现场确认签认。沟槽开挖按设计管顶覆土深度和管群断面宽度放坡或支护，开挖土方与旧路面材料分类堆放，旧路面铣刨料和基层拆除料按绿色道路导则要求分类回收利用</w:t>
      </w:r>
    </w:p>
    <w:p>
      <w:r>
        <w:t>管群敷设前沟槽底部铺设10cm厚中粗砂垫层，压实后按设计断面排列弱电管群，管群采用多根PVC-U或HDPE管组合捆扎，管间用管卡固定，管口用管堵封堵防止异物进入，管群顶层和侧壁用细砂或细土回填并洒水沉实。管道交叉处和方向变化处按线缆最小弯曲半径要求设置过渡段，管道转弯半径不小于管外径的15倍。人（手）孔井按设计图纸中井室规格砌筑，井室底板采用C20混凝土浇筑，井壁采用MU10砖砌体或C25混凝土浇筑，井内外壁用1:2水泥砂浆抹面，抹面厚度为20mm。井盖采用球墨铸铁四防井盖，井盖上按长沙路灯标识要求印有相应标识及抢修电话。井室砌筑完成后进行几何尺寸和垂直度检查，检查数据填入“管线井室检查记录”，作为穿线预留和回填的前置条件</w:t>
      </w:r>
    </w:p>
    <w:p>
      <w:r>
        <w:t>管群沟槽回填必须分层对称进行，管群两侧的填土高差不得超过20cm，回填土选用透水性良好的砂性土或砂砾，不得含有碎砖、石块和腐殖质土。管顶以上50cm范围内的回填土用人工夯实，分层厚度不超过20cm，压实度不低于90%；管顶50cm以上至路面结构层底面范围，按路基压实标准分层碾压，压实度不低于95%，每层回填后实测压实度并形成“沟槽回填压实检测记录”。弱电下地施工完成后，在路面结构层恢复前必须进行一次管线通管试验，用穿管器逐孔疏通并检查管道畅通情况和管口封堵情况，形成“管道通管试验记录”，发现堵塞或破损管孔立即疏通或更换，通管合格后方可进行路面结构层恢复施工。该工序的施工记录和影像资料汇总成“弱电下地施工档案”，按路段独立成册，便于竣工后管线运维单位的接收和定位</w:t>
      </w:r>
    </w:p>
    <w:p>
      <w:pPr>
        <w:pStyle w:val="Heading2"/>
      </w:pPr>
      <w:r>
        <w:t>关键工序技术路线：路灯基础浇筑、电缆敷设与等电位联结关键工艺路线</w:t>
      </w:r>
    </w:p>
    <w:p>
      <w:r>
        <w:t>照明设施完善工程涉及步行街后街路灯更换、状元坡巷新建路灯和其他路段照明优化，路灯基础、电缆敷设和接地系统是影响照明系统使用寿命和运行安全的关键工序。路灯基础施工前，先按照明平面图中的灯位坐标进行现场放样，放样点与道路中线、侧石线和沿路建筑物间距需实测复核，避开已有地下管线和检查井，复核无误后用红漆标记基础开挖边线。基础坑采用人工开挖，开挖尺寸按6～9米灯杆基础图执行，基础坑底铺设10cm厚C15素混凝土垫层，垫层养护24h后进行基础钢筋和预埋螺栓安装。预埋地脚螺栓的定位采用定位钢板固定，螺栓对边距对角线偏差控制在±2mm以内，螺栓顶高程偏差控制在+5mm、-0mm，定位完成后由测量人员复核螺栓顶高程和中心桩号，形成“路灯基础预埋件定位复核记录”，经监理签认后方可浇筑混凝土</w:t>
      </w:r>
    </w:p>
    <w:p>
      <w:r>
        <w:t>路灯基础混凝土设计强度等级为C25，采用商品混凝土浇筑，浇筑前检查预埋螺栓和基础钢筋的保护层垫块设置情况，浇筑过程中用插入式振动棒振捣密实，振捣时振捣棒不得碰撞预埋螺栓和模板，基础顶面用抹子收光并向外做出坡面以利排水。基础浇筑完成后立即覆盖土工布洒水养护，养护期不少于7天，养护期间采取围挡保护防止碰撞。拆模后检查基础外观质量，不得有蜂窝、麻面和缺棱掉角，实测基础顶面高程和螺栓外露长度偏差，形成“路灯基础验收表”。灯杆安装时，灯杆法兰盘与基础预埋螺栓连接采用双螺母防松，灯杆垂直度偏差不大于杆高的3‰，灯杆安装后逐杆测量接地电阻，灯杆、灯具外壳、配电箱金属构件等外露可导电部分均通过接地干线可靠连接，接地电阻不得大于4Ω（对TN-S系统），实测值填入“接地电阻测试记录”</w:t>
      </w:r>
    </w:p>
    <w:p>
      <w:r>
        <w:t>路灯电缆敷设路线为VV-1多芯电缆穿不锈钢线槽外加橡胶减速板组合敷设或电缆排管敷设，由路灯接线井至灯杆断路器采用BVR-3×2.5软铜线，断路器至灯具采用BVVB-3×2.5护套线。电缆敷设前核对电缆规格型号、电压等级和线缆外观质量，用1000V兆欧表测量绝缘电阻，绝缘电阻值不小于10MΩ，合格后方可敷设。电缆线槽敷设段在路面切槽后安装不锈钢线槽，线槽内电缆排列整齐不得交叉，线槽上盖橡胶减速板并注浆固定；电缆排管段在排管内穿入铁丝引线后逐段牵引电缆，牵引力不得超过电缆允许拉力，排管管口设置护口防止刮伤电缆绝缘。电缆中间接头设置在接线井内，采用防水接线盒并做绝缘防水处理，不得在线槽和排管内接头。电缆敷设完成后逐回路进行绝缘电阻测试和相位核对，测试数据填入“电缆绝缘测试记录”。照明配电系统的接地型式采用TN-S系统，防雷接地与保护接地共用接地系统，接地干线从路灯电源点引出并沿电缆路径通长敷设，与每基灯杆及配电柜的接地端子可靠连接，全系统接地电阻复测不大于1Ω（设计对照明配电系统要求），复测合格后方可申请亮灯调试。亮灯调试逐灯、逐回路进行，检查灯具启闭、单灯控制功能、深夜降功率节能运行模式和灯具端电压（端电压为额定电压的90%～105%），调试结果形成“照明系统调试记录”，作为照明分部工程验收的核心资料</w:t>
      </w:r>
    </w:p>
    <w:p>
      <w:pPr>
        <w:pStyle w:val="Heading2"/>
      </w:pPr>
      <w:r>
        <w:t>专项施工方案深化：路面病害诊断与铣刨深度控制专项方案深化</w:t>
      </w:r>
    </w:p>
    <w:p>
      <w:r>
        <w:t>本项目涉及步行街后街、福临街、衣铺巷、广厦新村出入口等9条路段，各路段路面结构形式、病害类型和基层状况差异显著，施工前必须按逐段病害诊断结果编制铣刨深度控制专项方案。施工准备阶段，组织测量技术人员对设计图纸所列路面高程、横坡和纵坡进行全线复测，同步采用落锤式弯沉仪和钻芯机对原路面进行弯沉检测和芯样分析，弯沉检测网格不大于20m×20m，芯样每车道每100m不少于1处。检测数据整理后形成“原路面弯沉与芯样评价报告”，报送监理和建设单位确认，作为确定铣刨深度和基层处治范围的依据</w:t>
      </w:r>
    </w:p>
    <w:p>
      <w:r>
        <w:t>根据施工图纸中“道路施工图设计说明”第4页和第5页明确的路面破损分级处理原则，铣刨深度按三种工况分别制定控制方案：工况一为路面仅存在轻微车辙、麻面、细集料脱落等表面功能衰减，铣刨深度控制为4cm，铣刨后对暴露的下承层进行弯沉抽查，弯沉值满足设计要求的直接进入下一道粘层和罩面工序；工况二为路面存在龟裂、网裂、局部沉陷且芯样显示面层与上基层已脱离或上基层松散，铣刨深度控制为13cm，铣刨至原上基层顶面后，对上基层进行二次弯沉检测和密实度检测，不能满足要求的进一步向下铣刨；工况三为现场开窗检查发现下基层损坏严重或路基密实度不满足要求，按施工图纸所述“铣刨至下基层顶面以下15cm”执行，铣刨深度达到设计规定的基层全厚度替换范围。每种工况的铣刨深度在首件工程中按设计值和现场实测弯沉值双控校核，验证合格后方可大面积展开</w:t>
      </w:r>
    </w:p>
    <w:p>
      <w:r>
        <w:t>铣刨作业采用带自动找平系统的铣刨机实施，铣刨前在路面两侧测放出纵向控制线，并在起终点设置横向控制线，铣刨机刀头更换周期按每500㎡扫铣面积控制，确保铣刨面平整度偏差不超过5mm。铣刨产生的废旧沥青混合料和基层材料分类收集，废旧沥青料运至指定回收站再利用，基层碎料经筛分后可用作回填材料的按批准方案控制使用。每段铣刨完成后立即进行几何尺寸、横坡和平整度检测，形成“铣刨段验收记录”，经监理签认后方可进入基层处治工序。工序交接环节设置“铣刨面验收停检点”，未经签认不得覆盖，实现铣刨深度从诊断、方案、执行到验收的全过程闭环控制</w:t>
      </w:r>
    </w:p>
    <w:p>
      <w:pPr>
        <w:pStyle w:val="Heading2"/>
      </w:pPr>
      <w:r>
        <w:t>专项施工方案深化：局部基础补强与沥青稳定碎石基层施工专项方案深化</w:t>
      </w:r>
    </w:p>
    <w:p>
      <w:r>
        <w:t>施工图纸明确，本工程对严重网裂、龟裂、沉陷、路框差及修补损坏区域采用开窗式局部基础补强方案，基层恢复材料采用沥青稳定碎石ATB-30。ATB-30沥青稳定碎石为大粒径骨架密实型混合料，其配合比设计按马歇尔试验方法进行，油石比控制范围、矿料级配曲线和体积指标必须经试验室试配验证并报送监理审批。ATB-30施工前在现场选定不少于30m长的试验段，试验段摊铺过程中同步采集松铺系数、摊铺速度、碾压温度、碾压遍数和压实度，试验段总结报告经监理批准后作为大面积施工控制依据</w:t>
      </w:r>
    </w:p>
    <w:p>
      <w:r>
        <w:t>局部基础补强区域按开窗→清底→验收→分层回填→分层碾压→顶面验收的工序链组织实施。开窗边界按破损范围外扩不少于30cm控制，切除线采用切割机切直，切除深度按设计规定的处治深度执行，切除后彻底清除松散材料并用高压风机清扫基坑底面。基坑底面暴露后，通知监理进行地基持力层验收，重点检查基面密实度、弯沉值和无明显软化夹层，验收合格后方可回填。ATB-30分层摊铺厚度按压实厚度不超过8cm控制，每层摊铺后采用钢轮压路机配合胶轮压路机组合碾压，初压温度不低于140℃，终压温度不低于90℃，压实度不低于97%，每层压实完成后进行标高、平整度和密实度检测，检测指标写入“ATB-30分层施工记录表”</w:t>
      </w:r>
    </w:p>
    <w:p>
      <w:r>
        <w:t>ATB-30基层顶面标高控制是保证后续沥青面层厚度和平整度的关键节点。ATB-30回填至设计基层顶面后，进行全断面标高复测，横坡偏差按设计横坡±0.3%且不积水控制，相邻断面高差突变超过5mm的应进行铣刨修整或补铺找平。ATB-30基层施工完成后，在基层与原有路面基层的接缝位置增设抗裂贴过渡段，抗裂贴宽度不小于50cm，粘贴前对基层表面进行清洁和底层油涂刷，底层油干燥时间按30～60分钟控制，低温或工期紧张时采用吹风机辅助干燥，抗裂贴贴缝应平整无空鼓、无翘边，贴缝完成后进行拉拔检测验证粘结强度。ATB-30基层施工质量按“每段一档”归档，归档资料包括开窗验收记录、分层回填记录、压实度检测报告、标高复测记录和抗裂贴施工记录，所有资料经监理签认后转入下道工序</w:t>
      </w:r>
    </w:p>
    <w:p>
      <w:pPr>
        <w:pStyle w:val="Heading2"/>
      </w:pPr>
      <w:r>
        <w:t>专项施工方案深化：沥青层间结合与罩面平整度控制专项方案深化</w:t>
      </w:r>
    </w:p>
    <w:p>
      <w:r>
        <w:t>本工程步行街后街、福临街、衣铺巷、广厦新村出入口在基础处治合格后铣刨罩面，谢家冲巷和苏家巷在混凝土路面基础处治合格后加铺沥青面层，652仓库路段对混凝土路面基础处治合格，各路段均需严格控制层间结合质量和罩面平整度。粘层和透层施工是保证新旧沥青层间结合的核心工序，粘层沥青采用快裂型阳离子乳化沥青，喷洒量按设计规定控制，喷洒前将下承层表面清扫干净并用吹风机清除浮灰，喷洒温度控制在60～80℃，喷洒应均匀无漏喷、无流淌，喷洒后待乳化沥青破乳水分蒸发后方可摊铺上层混合料，破乳时间根据气温实测确定，雨天、下承层潮湿或气温低于10℃时不得施工粘层</w:t>
      </w:r>
    </w:p>
    <w:p>
      <w:r>
        <w:t>沥青面层混合料采用细粒式SBS改性沥青混凝土，改性沥青技术指标和混合料配合比按施工图纸中“A级70号道路石油沥青技术要求”和“车辙试验、浸水马歇尔试验”规定执行。混合料拌和站距施工现场的运输时间不超过60分钟，运输车辆覆盖保温篷布，到场混合料逐车检测温度，摊铺温度不低于160℃。摊铺作业采用履带式摊铺机摊铺，摊铺机配备非接触式平衡梁自动找平装置，摊铺速度控制在2～4m/min且与拌和站出料速度和碾压能力匹配，尽量减少停机次数，每次停机后重新起步时对接头进行人工修整和温度补偿</w:t>
      </w:r>
    </w:p>
    <w:p>
      <w:r>
        <w:t>碾压工序划分初压、复压和终压三个阶段。初压采用双钢轮振动压路机紧跟摊铺机静压1～2遍，初压温度不低于150℃；复压采用胶轮压路机揉搓碾压4～6遍，使混合料骨架充分嵌挤，复压温度不低于130℃；终压采用双钢轮压路机静压收光1～2遍，消除轮迹印痕，终压温度不低于90℃。碾压从外侧向中心、由低向高方向进行，碾压轮迹重叠宽度不小于20cm，压路机不得在未冷却的路段上转向、掉头或长时间停留。罩面平整度控制采用“摊铺机找平+碾压后3m直尺检测”双控方式，碾压完成后每20m检测一处平整度，平整度偏差不超过3mm，不符合要求的路段在沥青温度允许范围内及时修整或局部铣刨重铺</w:t>
      </w:r>
    </w:p>
    <w:p>
      <w:r>
        <w:t>横向接缝和纵向接缝是平整度薄弱环节，横向接缝采用平接缝，切割时清除松散端部，摊铺前在接缝处涂刷粘层沥青，摊铺时用热混合料对接缝进行预热，碾压时先用钢轮压路机横向碾压接缝再转向纵向碾压；纵向接缝采用热接缝，相邻两幅摊铺重叠宽度控制在10～15cm，上下层纵缝错开不少于15cm。所有接缝处均进行平整度专项检测，检测结果记入“沥青面层接缝检查表”。沥青面层施工完成后进行全线几何尺寸、标高、横坡、平整度、压实度和构造深度检测，检测数据按《城镇道路工程施工与质量验收规范》CJJ 1-2008的规定进行评定，形成完整的“沥青面层施工质量评定报告”，作为竣工验收的依据组成部分</w:t>
      </w:r>
    </w:p>
    <w:p>
      <w:pPr>
        <w:pStyle w:val="Heading2"/>
      </w:pPr>
      <w:r>
        <w:t>专项施工方案深化：弱电下地管线预埋与井室砌筑专项方案深化</w:t>
      </w:r>
    </w:p>
    <w:p>
      <w:r>
        <w:t>本次改造涉及弱电线路下地整治，根据施工图纸中弱电下地图纸的内容，施工前必须组织管线权属单位现场交底，探明既有地下管线的种类、走向、埋深和保护要求，形成管线探查成果图并报送监理备案。弱电管群采用排管敷设方式，排管材质、孔径和孔数按设计图纸执行，管群排列采用标准管枕固定，管枕间距不大于1.5m，管群上下层之间及管群与沟槽侧壁之间按照设计净距控制。管道敷设完成后，管口采用专用管堵塞封堵，防止泥水杂物进入管内</w:t>
      </w:r>
    </w:p>
    <w:p>
      <w:r>
        <w:t>电缆管沟开挖前按设计管位在路面上放出开挖边线，开挖采用人工配合小型机械的方式实施，接近既有管线和结构物时改用人工开挖，严禁使用机械猛力破除。沟槽开挖深度和宽度按设计断面控制，沟槽底部平整并设置排水坡度和集水坑，沟槽边坡按地质条件和开挖深度通过专项方案计算确定。沟槽开挖到位后通知监理对槽底高程、宽度和地基承载力进行验收，地基承载力不满足要求的进行级配碎石换填处理，换填深度和范围经监理确认后执行。管道敷设完成后进行通管检验，采用通棒穿越每个管孔，确认管孔畅通无阻后方可回填。回填采用分区分层夯实的工艺，管区范围内采用中粗砂对称回填并水密法辅助，管顶以上50cm范围内的回填土不得含有大于10cm的硬质颗粒，每层压实厚度不超过20cm，压实度按设计要求和规范规定分区控制，回填压实度每层每50㎡检测一点，检测结果与压实度要求逐项对比</w:t>
      </w:r>
    </w:p>
    <w:p>
      <w:r>
        <w:t>检查井和人（手）孔井按标准化井施工，井室基础坐落在原状土或换填处理后的地基上，基础混凝土强度等级和厚度按设计执行，基础浇筑前清理基底浮土并润湿。井身砌筑采用标准砖或混凝土模块，砂浆饱满度不低于80%，井室内部尺寸、垂直度和高程偏差分别控制在±20mm、不大于3mm/m和±10mm以内。井盖采用球墨铸铁四防圆形井盖，安装标高与路面高程协调一致，井盖与路面高差控制在不大于3mm范围内，井盖开启方向和防响措施按图纸要求落实。弱电井施工完成后进行隐蔽验收，验收内容包括井位坐标、井室尺寸、管道入井位置、管口封堵和井内清洁度，形成“弱电井施工隐蔽验收记录”并经监理签认。弱电管群全线敷设完成后进行贯通检验，贯通检验采用管道摄像检测（CCTV）或通棒法逐孔检测，发现阻塞、塌陷或积水的孔道及时清通或更换，贯通检验合格后方可进行穿线安装，穿线前所有管孔内预穿引线并编号标识，穿线过程中不得损伤电缆绝缘层，穿线完成后进行绝缘电阻测试和光纤光损耗测试，测试结果满足设计和规范要求方可报验收</w:t>
      </w:r>
    </w:p>
    <w:p>
      <w:pPr>
        <w:pStyle w:val="Heading2"/>
      </w:pPr>
      <w:r>
        <w:t>专项施工方案深化：路灯基础与电缆敷设专项方案深化</w:t>
      </w:r>
    </w:p>
    <w:p>
      <w:r>
        <w:t>步行街后街对已有路灯进行更换并采用6米特色景观型路灯，状元坡路对现有灯具拆除并新建照明系统，根据照明供电回路施工图纸，路灯供电电压为380V/220V，配电柜电源引自邻近变压器并单独设表计量。路灯基础施工前按设计灯位进行逐桩坐标复核，灯位与已建地下管线、检查井和行道树位置冲突时，按设计确认的调整方案移位，现场定位后用木桩和石灰线标出基础开挖边界。基础基坑开挖尺寸按“6米路灯基础图”规定的基底平面尺寸和深度执行，基坑底进行地基承载力检测，承载力不满足要求的加深换填或采取地基处理措施。基础钢筋笼在地面绑扎成型后整体吊装入坑，钢筋保护层厚度按设计规定设置垫块，预埋地脚螺栓和法兰盘采用定位钢板固定，法兰盘平面位置偏差不大于±5mm，顶面标高偏差不大于±5mm，螺栓垂直度偏差不大于1‰。基础混凝土采用商品混凝土，坍落度控制在120～160mm，浇筑时分层振捣密实，浇筑后及时覆盖保湿养护不少于7天，基础混凝土强度达到设计强度70%后方可进行灯杆安装</w:t>
      </w:r>
    </w:p>
    <w:p>
      <w:r>
        <w:t>电缆敷设采用VV-1多芯电缆，过路段电缆穿不锈钢线槽外加橡胶减速板组合敷设。不锈钢线槽按设计路由在现场弯制加工，线槽拐弯半径不小于电缆外径的15倍，线槽接头处采用不锈钢连接片和防水密封胶密封，过路段线槽顶部加铺橡胶减速板，减速板宽度覆盖线槽两侧各不少于15cm，减速板与路面用膨胀螺栓固定，螺栓孔内满注密封胶防渗水。电缆在线槽内敷设时不得交叉扭曲，每隔1.5m用尼龙扎带将电缆固定在槽内托架上，电缆进出线槽处套不锈钢波纹管保护。穿线井至灯杆断路器段采用BVR-3×2.5软铜线，断路器至灯具段采用BVVB-3×2.5护套线，接线端子采用铜接线端子压接并搪锡处理，接线完毕后逐杆进行绝缘电阻测试，绝缘电阻值不低于规定值。本工程接地型式采用TN-S系统，金属灯杆、灯具外壳、配电箱外壳和电缆金属保护管均与接地干线可靠连接，接地干线沿线路全程贯通，每杆处设置接地极，接地电阻不大于1Ω，接地电阻测试值逐杆记录，不达标的位置增设接地极或采用降阻剂处理</w:t>
      </w:r>
    </w:p>
    <w:p>
      <w:r>
        <w:t>控制系统采用单灯控制技术，通过计算机控制系统及网络通信技术实现遥控遥测遥信功能，深夜时段路灯功率降低一半运行。控制系统调试分单体调试和系统联调两个阶段：单体调试在灯杆安装完成后逐杆进行开关灯、调光和故障反馈测试，系统联调在所有灯杆单灯控制器安装完成且通信链路贯通后进行，联调时验证本地手动控制、远程集中控制、定时控制和照度感应控制的切换可靠性和响应时间。调试完成后进行不少于72小时的连续试运行，试运行期间每小时记录电压、电流、功率和路灯运行状态，试运行合格后编制“照明系统调试及试运行报告”报监理和建设单位验收</w:t>
      </w:r>
    </w:p>
    <w:p>
      <w:pPr>
        <w:pStyle w:val="Heading2"/>
      </w:pPr>
      <w:r>
        <w:t>专项施工方案深化：交通标线恢复与交安设施安装专项方案深化</w:t>
      </w:r>
    </w:p>
    <w:p>
      <w:r>
        <w:t>本工程路面铣刨罩面后需全面恢复交通标线，新城路北段和状元坡巷增设违停抓拍球机及禁停标志标牌。交通标线施划前按《道路交通标志和标线》GB5768.2-2022和设计图纸进行标线放样，放样采用全站仪坐标放样法逐条标线测设控制点，曲线段标线放样加密点距不大于5m，直线段不大于10m。放样线用白色弹线标出，经监理复核平面位置和线形后方可进行标线施划。标线材料采用热熔型反光标线涂料，涂料加热温度控制在180～220℃，施划前将路面清扫干净并保持干燥，路面温度低于5℃或雨天、潮湿路面不得施划。标线施划采用手推式热熔划线机，底漆喷涂和涂料施划连续进行，玻璃珠撒布在涂料未完全硬化前完成，玻璃珠撒布量按涂料用量比例控制，反射系数经现场检测满足设计规定。标线施划完成后进行外观和几何尺寸检查，标线厚度偏差控制在±0.5mm以内，线形平顺无锯齿边、无气泡脱落，反光性能采用逆反射系数测定仪抽检，不合格的段落铲除重划。标线施工期间分段设置锥桶和警示灯进行围护，标线完全硬化养护时间不少于30分钟后开放交通</w:t>
      </w:r>
    </w:p>
    <w:p>
      <w:r>
        <w:t>标志标牌基础采用钢筋混凝土基础，基础位置按设计点位坐标放样，基坑开挖和基础混凝土施工参照路灯基础施工控制要求执行。标志立柱和横梁采用热镀锌钢管，镀锌层厚度和外观质量进场时逐批检验，安装前在地面进行试拼装，确认法兰盘螺孔与预埋螺栓匹配。标志板面采用铝合金板覆反光膜，图案和文字按设计文件和国标图集预制，板面安装角度和高度按设计规定调整锁紧螺栓固定。违停抓拍球机安装包括摄像机立柱、摄像机、控制箱和线缆，立柱基础按附着式电视监控柜图纸施工，线缆由立柱内穿出后通过穿线管引至控制箱，控制箱距地面高度和防水措施按图纸要求落实。违停抓拍系统安装完成后进行图像质量测试和抓拍功能调试，测试时逐机位进行白平衡、聚焦和夜视效果校准，抓拍响应时间和图像清晰度满足设计指标后报公安交管部门验收接入</w:t>
      </w:r>
    </w:p>
    <w:p>
      <w:r>
        <w:t>交通标线和交安设施施工完成、经验收合格后，及时拆除临时围挡和警示设施，按交通导改方案和交警部门指令分阶段开放交通，开放交通前全路段进行安全巡查，确认无遗留障碍物、标线清晰可视、标志牌无遮挡、抓拍设备运行正常。交通标线和交安设施施工档案按路段独立组卷，归档资料包括放样复核记录、材料合格证和进场复验报告、标线反光检测报告、标志结构安装验收记录和抓拍系统调试报告，所有资料在竣工验收阶段同步移交建设单位和接收管理部门</w:t>
      </w:r>
    </w:p>
    <w:p>
      <w:pPr>
        <w:pStyle w:val="Heading2"/>
      </w:pPr>
      <w:r>
        <w:t>工序交接与施工验收控制：工序交接通用程序与记录要求</w:t>
      </w:r>
    </w:p>
    <w:p>
      <w:r>
        <w:t>本项目涉及道路、照明、弱电、交通设施等多个专业，各专业内部及专业之间均存在大量工序交接界面。本工程总体执行“上道工序未验收合格，下道工序不得施工”的硬性控制原则，所有工序交接必须形成书面记录，并纳入竣工资料归档。工序交接分为三种类型：同一专业内部的前后工序移交、不同专业之间的界面移交，以及施工段落或施工班组之间的工作面移交。同一专业内部的工序交接以《工序交接检查记录》为载体，至少记录交接部位、上道工序完成情况、自检与专检结论、遗留问题清单和整改闭合状态；不同专业之间的界面移交增加管线综合复核、标高与定位复核、成品保护责任移交三项内容；施工段之间的工作面移交须附带上一施工段的质量检测数据和隐蔽工程影像资料</w:t>
      </w:r>
    </w:p>
    <w:p>
      <w:r>
        <w:t>所有工序交接前，由移交方完成自检和项目技术负责人组织的专检，并整理完成该工序对应的原材料证明文件、试验检测报告、隐蔽验收记录和测量放样记录。接收方在交接现场对移交资料的完整性和实体质量进行逐项核验，重点核查关键控制点数据，如路面铣刨深度、基层压实度、沥青摊铺温度、路灯基础地脚螺栓定位尺寸、电缆绝缘电阻测试值等。核验中发现的不合格项，由移交方在规定时限内整改完毕，经接收方复验确认后方可签署交接记录。重大工序交接，如路面结构层之间的层间交接、路灯带电调试前的线路交接、弱电下地管道与井室完成后的回填交接，必须通知监理工程师到场见证，并留存监理签认的旁站记录或影像资料</w:t>
      </w:r>
    </w:p>
    <w:p>
      <w:pPr>
        <w:pStyle w:val="Heading2"/>
      </w:pPr>
      <w:r>
        <w:t>工序交接与施工验收控制：道路结构层工序交接与关键验收点</w:t>
      </w:r>
    </w:p>
    <w:p>
      <w:r>
        <w:t>道路结构层施工是本项目体量最大、工序层次最复杂的主线工程，其工序交接必须严格区分“现状处理层→基层恢复层→下面层→上面层”的逐层推进关系，任何一层未经交接确认，不得覆盖上一工序。原路面铣刨或破除完成后，移交方须提交《路面病害处治完成确认表》，记录每一处开窗位置的桩号、铣刨深度、基层破损范围、处治方式（方式一处理至上基层顶面或方式二处理至下基层底部）以及现场弯沉检测数据。接收方对照设计图纸和病害调查台账逐点复核铣刨范围是否全覆盖病害区域、铣刨界面是否存在松散夹层、界面清洁度是否满足透层施工要求</w:t>
      </w:r>
    </w:p>
    <w:p>
      <w:r>
        <w:t>基层恢复施工完成后，ATB-30沥青稳定碎石基层作为关键承载结构层，其工序交接必须附带完整的配合比报告、摊铺记录中的松铺系数与碾压遍数、现场取芯压实度检测报告（压实度≥97%），以及完成的纵断面高程和横坡测量数据。接收方（沥青面层施工班组）在交接时重点核查基层平整度是否满足设计要求、是否存在反射裂缝隐患、横坡是否有利于排水，必要时采用三米直尺和激光平整度仪进行抽检。基层表面浮尘清理和透层油喷洒完成后，还须签认《透层施工记录》，作为面层施工的前置条件</w:t>
      </w:r>
    </w:p>
    <w:p>
      <w:r>
        <w:t>沥青面层各层间的交接以粘层油施工记录和层间结合质量为核心控制点。下面层摊铺完成后，移交方提交摊铺温度、碾压终了温度、厚度代表值和渗水系数等检测数据；上面层施工前，接收方必须检查粘层油的喷洒均匀性、破乳状态和污染情况。新旧路面接缝处、检查井周边、路缘石侧壁等薄弱界面，粘层油必须满涂，并由交接双方共同签认《粘层施工检查记录》。面层施工完成后进入交通标线恢复工序前，须完成上面层平整度、抗滑构造深度和路面标线放样复核，形成《路面面层与标线工序交接记录》</w:t>
      </w:r>
    </w:p>
    <w:p>
      <w:pPr>
        <w:pStyle w:val="Heading2"/>
      </w:pPr>
      <w:r>
        <w:t>工序交接与施工验收控制：机电专业与土建专业工序界面交接</w:t>
      </w:r>
    </w:p>
    <w:p>
      <w:r>
        <w:t>本项目机电专业主要包括路灯及配电系统、弱电下地管线系统和交通监控设施，与土建道路施工之间形成多个承接与交叉界面。每一处路灯基础、电缆人（手）孔井、弱电管群井室、监控杆件基础，均作为独立的工序交接节点进行管理。土建专业完成路灯基础浇筑并达到设计强度后，移交方提交基础混凝土强度报告、基础顶面标高测量记录、地脚螺栓定位尺寸复测记录和接地极接地电阻测试记录（接地电阻≤1Ω）；机电安装班组接收时逐基核查地脚螺栓螺纹完好性、基础顶面水平度和基础周围回填压实度。任一基础未完成交接签字，相应路段的路灯杆体不得进场安装</w:t>
      </w:r>
    </w:p>
    <w:p>
      <w:r>
        <w:t>弱电下地管线施工与道路结构层施工的界面交接分两个阶段进行。第一阶段在道路基层施工前，路基开挖至设计高程后，由管线施工班组完成管沟开挖、管群敷设和井室砌筑，土建路基施工班组接收前须核查管顶覆土厚度是否满足最小埋深要求、管道接口密封性、管枕间距和坡度是否符合设计，以及井室砌体的砂浆饱满度和防水砂浆抹面质量。第二阶段在基层施工完成后、面层施工前，管线班组完成穿线管疏通和预留线缆牵引铁丝，道路面层施工班组接收时核查各井室井盖高程是否与设计路面高程一致、井盖是否采用球墨铸铁四防圆形井盖并印有长沙路灯相关标识及抢修电话，确认无误后签署《管线与路面面层工序交接单》</w:t>
      </w:r>
    </w:p>
    <w:p>
      <w:r>
        <w:t>配电系统送电调试前的工序交接是机电专业内部的高风险控制节点。电缆敷设和接线完成后，移交方（电缆施工班组）须提交电缆绝缘电阻测试报告、相序核对记录和接地连续性测试记录；接收方（调试班组）逐回路核查电缆规格型号（VV-1多芯电缆、BVR-3×2.5软铜线、BVVB-3×2.5护套线是否与图纸一致）、线路路径标识、电缆接头防水处理和空载试送电结果。配电柜进线电源引自邻近变压器并单独设表计量的，还须由电力部门或其授权单位确认计量装置安装和接线，方可闭合电源侧开关</w:t>
      </w:r>
    </w:p>
    <w:p>
      <w:pPr>
        <w:pStyle w:val="Heading2"/>
      </w:pPr>
      <w:r>
        <w:t>工序交接与施工验收控制：隐蔽工程验收与影像资料闭环</w:t>
      </w:r>
    </w:p>
    <w:p>
      <w:r>
        <w:t>本项目隐蔽工程覆盖道路结构层、地下管线、路灯基础及接地系统等主要分项，所有隐蔽工程必须在覆盖前完成验收、签认和影像资料留存，严禁先覆盖后补签。隐蔽工程验收执行“隐蔽工程验收申请→现场联合检查→验收记录签认→影像资料归档→覆盖施工”的五步程序。道路工程中，原路面处治后的基层底面状态、每层基层的压实成型面、透层和粘层喷洒后的表面状态、新旧路面接缝处理过程，均为强制隐蔽验收节点。弱电管群在回填前的管位、管材接口和包封混凝土也列入隐蔽验收节点管理</w:t>
      </w:r>
    </w:p>
    <w:p>
      <w:r>
        <w:t>每一隐蔽验收节点至少采集三组以上数码影像资料：全景照片反映验收部位与周边环境的相对位置关系，近景照片反映关键构造细节（如裂缝开槽灌缝后的密封胶饱满度、抗裂贴粘贴后的平整密实状态、新旧基层搭接台阶的尺寸和界面处理），特写照片反映测量工具显示的实测数据（如开窗处治深度的卷尺读数、压实度检测仪读数、接地电阻测试仪读数）。影像资料按“道路名称+桩号+验收项目+日期”的规则编号存档，当日上传至项目管理信息系统，确保信息可追溯且不可篡改</w:t>
      </w:r>
    </w:p>
    <w:p>
      <w:r>
        <w:t>验收中发现的隐蔽工程缺陷，按“现场标识缺陷位置→签发《隐蔽工程整改通知单》→限期整改→整改后复验并补充影像资料”的流程闭合，整改前后的影像资料一并归档。涉及基层补强范围扩大或加深、管线路径调整、接地极增设等变更，必须在隐蔽验收记录中附设计或监理签认的变更指令，并在竣工图上同步标注。隐蔽工程验收记录作为工序交接的必备前置文件，无记录或记录不完整时，接收方有权拒绝签署工序交接表，并上报项目技术负责人</w:t>
      </w:r>
    </w:p>
    <w:p>
      <w:pPr>
        <w:pStyle w:val="Heading2"/>
      </w:pPr>
      <w:r>
        <w:t>工序交接与施工验收控制：实体检测与功能性试验验收闭环</w:t>
      </w:r>
    </w:p>
    <w:p>
      <w:r>
        <w:t>道路实体检测以《城镇道路工程施工与质量验收规范》（CJJ 1-2008）为基本依据，结合本项目改造工程的病害处治特点，增加基于图纸设计要求的专项检测项目。沥青面层施工完成后，按路段分别开展平整度、厚度、压实度、渗水系数、抗滑构造深度、弯沉值和路面横坡等七项实体检测。检测频率按每车道每200m不少于1处控制，检测结果必须由检测单位出具正式报告，并与设计值和规范允许偏差逐项比对。实体检测不合格的段落，由原施工班组承担返工，返工后重新检测，费用和责任在工序交接记录中注明</w:t>
      </w:r>
    </w:p>
    <w:p>
      <w:r>
        <w:t>路灯照明系统功能性试验分为单灯通电试验和系统联合调试两个层级。单灯通电试验在灯杆安装和接线完成后逐杆进行，试验内容至少包括灯具启闭、功率调节（深夜降低一半功率的节能运行模式）、灯具端电压测量（额定电压的90%~105%范围）、防雷接地连续性验证和灯杆垂直度检查。系统联合调试在所有单灯试验合格后进行，全回路送电运行不少于2小时，测试遥控遥测及遥信功能的响应准确性、半夜灯回路切换可靠性和总功率是否与设计值1.8kW匹配。调试完成后形成《照明系统调试报告》，作为功能性验收的前置文件</w:t>
      </w:r>
    </w:p>
    <w:p>
      <w:r>
        <w:t>交通标线恢复后的功能性验收包括标线逆反射亮度系数检测、标线厚度检测和标线位置尺寸复核。检测应在标线施划完成并充分干燥后进行，逆反射亮度系数和厚度按路段每1000m不少于3处抽检，位置尺寸对照交通工程平面图逐处复核车道分界线、停止线、人行横道线和导向箭头的定位。标线与上面层之间的结合强度以现场剥离试验验证，剥离面须位于标线本体而非层间界面。弱电下地系统的功能性验收以管道贯通试验和预留牵引线可抽动性检查为主，逐个井室和管段验证，形成《弱电管道贯通性试验记录》</w:t>
      </w:r>
    </w:p>
    <w:p>
      <w:pPr>
        <w:pStyle w:val="Heading2"/>
      </w:pPr>
      <w:r>
        <w:t>工序控制与验收节点总体框架</w:t>
      </w:r>
    </w:p>
    <w:p>
      <w:r>
        <w:t>本项目道路提质改造工序控制与验收节点围绕“病害调查—铣刨处治—基层恢复—沥青罩面—附属设施—交通标线”主线展开，并同步穿插弱电下地管线预埋、路灯基础与电缆敷设、侧石更换等专业工序。所有工序均设置控制节点，节点之间的转换必须以书面验收记录、试验检测报告、影像资料和监理签认作为放行条件，确保上下序责任清晰、质量可追溯。工序验收引用规范以《城镇道路工程施工与质量验收规范》CJJ 1-2008为主控标准，辅以《城镇道路养护技术规范》CJJ 36-2016和设计说明中列明的各专业现行规范，形成“事前条件检查、事中旁站检测、事后验收签认”的闭环体系。对于施工图纸中已明确的路面病害分级处治方案，每一处治深度均对应独立的工序控制节点和验收记录表，防止混序漏检</w:t>
      </w:r>
    </w:p>
    <w:p>
      <w:r>
        <w:t>施工图纸中列明的步行街后街、福临街、衣铺巷、广厦新村出入口为沥青路面铣刨罩面段，谢家冲巷、苏家巷为混凝土路面加铺沥青面层段，652仓库路段为混凝土路面处治合格段，各路段工序控制策略因原路面结构与病害程度不同而差异化设置。项目团队将根据进场后原道路弯沉检测、密实度检测和路面破损调查的复核成果，对设计文件中划分的病害处治深度分区进行逐段确认，形成经监理批准的《路面病害处治工序划分图》，并以此作为各施工段工序放行的基准文件。每一施工段开工前，必须完成原路面高程复测、横坡放样和地下管线探查，并将复测数据与设计图纸比对结果记入《工序开工条件确认表》，经现场监理签认后方可进入铣刨或开窗作业</w:t>
      </w:r>
    </w:p>
    <w:p>
      <w:r>
        <w:t>交通导改与施工区段划分是工序控制的前置条件。五一商圈人流与车流量大，作业空间狭窄，各路段工序切换必须在交通导改方案批复并完成现场防护设施布设后进行。铣刨、基层处治、沥青摊铺等产生噪声和扬尘的工序安排在夜间或交通低峰时段实施，白天开放交通时作业面必须恢复临时通行条件并完成成品保护覆盖。路灯带电接引、弱电管线穿越交叉路口等涉及既有管线安全的工序，必须提前办理管线交底签认手续，现场探测与管线权属单位旁站配合，工序完成后同步归档定位测绘记录</w:t>
      </w:r>
    </w:p>
    <w:p>
      <w:pPr>
        <w:pStyle w:val="Heading2"/>
      </w:pPr>
      <w:r>
        <w:t>工序控制与验收节点：原路面病害调查与铣刨深度复核工序控制</w:t>
      </w:r>
    </w:p>
    <w:p>
      <w:r>
        <w:t>原路面病害调查是决定铣刨深度和基层处治范围的第一道控制工序，直接关系后续路面结构恢复的针对性和经济性。按照图纸设计说明要求，本工序包含弯沉检测、密实度检测和路面破损分类调查三项核心工作，检测成果形成《原路面技术状况评定报告》。弯沉检测采用贝克曼梁法，测点间距和荷载标准按照CJJ 36-2016执行，检测数据必须注明桩号、车道位置、检测日期和天气条件。检测完毕后，将弯沉值不满足设计要求的路段分为弯沉不达标伴基层密实度较好、弯沉不达标伴基层密实度不足两类，分别对应设计文件中“处理至面层和上基层、处理至下基层、处理至下基层下15cm”三种处治深度，在路面平面图上逐段标注分区编号，经监理复核签字后作为铣刨深度的控制依据</w:t>
      </w:r>
    </w:p>
    <w:p>
      <w:r>
        <w:t>路面破损分类调查由项目总工带队，施工员、测量员和试验员共同参与，采用人工步行逐米检查的方式，对网裂、龟裂、沉陷、路框差、修补损坏等病害类型进行判别和测绘，将病害范围投影至道路平面图上并编号登记。对于裂缝类病害，还需测量裂缝宽度、走向和贯通情况，判断是仅需抗裂贴封闭还是需开槽灌缝处理。调查成果与弯沉检测成果叠加分析后，由项目部编写《路面病害处治工前分析报告》，报监理和建设单位审批。该报告作为铣刨作业许可的书面依据，未经审批不得启动铣刨机械。报告审批环节是工序控制的关键节点，审批意见如有修改要求，必须在现场重新核验病害范围并更新分区图后再提交复审</w:t>
      </w:r>
    </w:p>
    <w:p>
      <w:r>
        <w:t>铣刨深度复核通过“初铣验证、中段检测、终铣确认”三阶段控制执行。初铣段长度按批准方案控制在20米以内，铣刨完成后由测量组对铣刨面标高、横坡和平整度进行实测，并将铣刨深度与设计分区深度进行对比，若发现铣刨后基层或路基实际状况与病害调查结论不符，立即停止铣刨，由监理组织设计、施工三方现场确认调整方案。中段检测在铣刨作业每推进50米时进行一次，重点检查铣刨面纵横向接茬平顺度和基层裸露后的破损状态，发现基层松散、唧泥或含水量异常时，扩大铣刨范围并按调整后的分区图执行。终铣确认在各段铣刨全部完成后，由监理对铣刨面线形、高程和界面处治质量进行验收，签署《铣刨工序验收记录》后方可转入基层处治工序。铣刨废料及时清运出场，严禁堆放在作业面影响下一工序施工</w:t>
      </w:r>
    </w:p>
    <w:p>
      <w:pPr>
        <w:pStyle w:val="Heading2"/>
      </w:pPr>
      <w:r>
        <w:t>工序控制与验收节点：局部基础补强与路面结构恢复工序验收节点</w:t>
      </w:r>
    </w:p>
    <w:p>
      <w:r>
        <w:t>局部基础补强工序依据设计说明中“方式一处理至下基层顶面、方式二处理至下基层及其下15cm、方式三处理至下基层并彻底处理路基”的分级处治原则，设置三道验收节点：开窗边线验收、基层材料回填分层验收、压实度检测与弯沉复测验收。开窗前由测量员按批准的分区图现场放样开窗边界，并用切割机沿边界切缝，保证接缝顺直且避免扰动相邻完好结构层。开窗边线放样数据经监理复核尺寸、位置和深度无误并签认《开窗边线验收记录》后，方可进行破除作业。破除采用机械铣刨结合人工清凿，槽底松散物必须彻底清除，槽壁不得出现悬空和松动，开挖至设计深度后由监理隐蔽验收，拍照归档并填写《开窗基底验收记录》，基底不得有浮土、积水和软化夹层</w:t>
      </w:r>
    </w:p>
    <w:p>
      <w:r>
        <w:t>基层回填采用沥青稳定碎石ATB-30，按照设计文件要求分层摊铺、分层碾压，每层松铺厚度和压实遍数根据试验段成果确定并在施工技术交底中书面明确。每层回填完成后由试验室现场检测压实度，ATB-30压实度控制标准不低于97%，检测采用核子密度仪或灌砂法，测点按每1000平方米不少于1点布置，检测数据当日出具报告。压实度检测合格后由监理签认该层验收，并在《基层分层回填验收记录表》中对应记录层号、摊铺厚度、碾压遍数、压实度实测值和签认时间。上一分层未签认前，严禁进行下一分层回填或上一结构层施工。基层恢复至设计标高后，进行整体弯沉复测，复测弯沉值必须满足设计要求，复测合格后方可转入粘层和面层施工，弯沉复测报告作为基层分部工程验收的必要附件</w:t>
      </w:r>
    </w:p>
    <w:p>
      <w:r>
        <w:t>局部基础补强完成后，新旧路面接缝处必须进行专项界面处理。铣刨面和开窗接缝处涂布粘层沥青，粘层沥青品种和用量按设计说明执行，涂布前接缝面和铣刨面必须清扫干净、保持干燥。粘层施工完成后检查涂布均匀性，不得出现漏涂和流淌堆积，采用洒布车机械洒布，局部边角人工补涂，涂布量和覆盖情况经监理旁站验收后签署《粘层施工验收记录》。粘层破乳干燥后方可进行沥青面层摊铺，干燥时间在常温条件下按设计说明要求控制，低温或高湿天气适当延长，具体时段由现场试验确定并记录</w:t>
      </w:r>
    </w:p>
    <w:p>
      <w:pPr>
        <w:pStyle w:val="Heading2"/>
      </w:pPr>
      <w:r>
        <w:t>工序控制与验收节点：沥青混合料摊铺与碾压成型工序控制节点</w:t>
      </w:r>
    </w:p>
    <w:p>
      <w:r>
        <w:t>沥青面层摊铺是路面改造形成最终使用功能的决定性工序，其工序控制节点覆盖混合料出厂检验、到场温度检测、摊铺找平、碾压成型和接缝处理五大环节。每一批沥青混合料出厂时必须附有拌和站出具的出厂合格证和配合比报告，试验室在混合料到场后立即取样检测油石比、矿料级配和出厂温度，检测结果与设计配合比偏差必须在允许范围内，不合格混合料不得卸入摊铺机料斗，退回记录记入《混合料进场验收台账》。到场温度检测由试验员在料车卸料前多点测温，温度不满足施工技术方案下限值的混合料不得用于摊铺，防止低温摊铺导致压实不足和早期车辙病害</w:t>
      </w:r>
    </w:p>
    <w:p>
      <w:r>
        <w:t>摊铺过程中控制摊铺速度、熨平板振动频率和摊铺温度三项核心参数。摊铺速度按试验段确定的合理速度连续均匀进行，不得随意停机和变速，前后两车摊铺接茬处必须保持热接缝，摊铺温度每车检测不少于3次并记录在《沥青摊铺温度检测记录表》中。熨平板前堆积的混合料应保持料位稳定，螺旋布料器两侧料位高度一致，摊铺后的松铺面用三米直尺随时检测平整度，发现局部拖痕、离析或厚度不均匀立即用人工补料或整平调整。摊铺完成后，松铺系数和松铺厚度实测数据记入《摊铺工序检查表》，经监理签认后方可开始碾压</w:t>
      </w:r>
    </w:p>
    <w:p>
      <w:r>
        <w:t>碾压采用初压、复压和终压三阶段控制，每阶段划定碾压区段并标明碾压设备组合和碾压遍数。初压采用钢轮压路机紧跟摊铺机静压，温度控制在摊铺温度上限区间，初压完成后立即检查平整度和横坡，出现推挤或裂纹即刻停止碾压并由技术人员分析原因调整碾压工艺。复压采用胶轮压路机揉搓碾压，碾压遍数按照试验段成果不少于4～6遍，碾压轮迹重叠宽度满足规范要求，复压终了温度不得低于施工方案规定的下限值。终压采用钢轮压路机静压收光，消除全部轮迹。每段碾压完成后，试验室按CJJ 1-2008要求钻芯取样检测压实度和厚度，芯样位置由监理随机指定，检测报告出具前该段不得开放交通或进入下段施工。碾压过程中的温度、遍数和区段信息由专人填写《沥青碾压施工记录》，与芯样报告一并归档</w:t>
      </w:r>
    </w:p>
    <w:p>
      <w:pPr>
        <w:pStyle w:val="Heading2"/>
      </w:pPr>
      <w:r>
        <w:t>工序控制与验收节点：弱电下地与附属构筑物工序交接验收控制</w:t>
      </w:r>
    </w:p>
    <w:p>
      <w:r>
        <w:t>弱电下地管线预埋是本次改造的隐蔽工程核心内容，其工序控制以沟槽开挖验收、管群敷设与包封验收、井室砌筑验收和回填压实验收为四个主要节点。沟槽开挖前必须依据已批准的地下管线探测成果进行放样，开挖过程中遇未探明管线立即停工，由管线权属单位到场确认并调整路径，调整方案经设计批准后形成《管线迁改现场签证记录》。沟槽开挖完成后的槽底高程、槽宽和槽壁稳定性由监理隐蔽验收，槽底有积水或软土时须清淤换填，验收合格后签署《沟槽开挖验收记录》方可敷设管线</w:t>
      </w:r>
    </w:p>
    <w:p>
      <w:r>
        <w:t>管群敷设按照设计图纸管孔排列顺序进行，塑料管和钢管接口连接紧密，管口临时封堵防止杂物进入。管群采用混凝土包封，包封混凝土浇筑前由监理验收管线间距、定位卡和垫块设置，浇筑时振捣密实且不得移位管线，拆模后检查包封外观和尺寸，并在包封顶部标注管线类型、规格和埋深信息。井室砌筑按标准图集施工，井壁垂直度、井圈安装标高和井盖承载力经检查合格后签署《检查井工序验收记录》。管网敷设分区段进行闭水或通球试验，试验压力和持续时间按专项方案执行，试验合格后填写《管线试验报告》并附现场照片。回填分层压实，管顶以上500mm内采用人工夯实，压实度检测按CJJ 1-2008执行，检测结果记入《沟槽回填压实验收记录》，回填完成后进行道路结构层恢复，恢复前原路面结构层界面需清扫并涂刷界面结合料</w:t>
      </w:r>
    </w:p>
    <w:p>
      <w:r>
        <w:t>路灯基础与电缆敷设工序与道路基层施工穿插进行。路灯基础定位放样必须复测与道路横断面和管线平面布置的协调性，基础钢筋绑扎和预埋地脚螺栓安装完成后由监理隐蔽验收，螺栓位置、外露长度和垂直度偏差必须在允许范围内，验收合格后浇筑混凝土并留置同条件试块。混凝土达到设计强度后安装灯杆，灯杆垂直度和法兰连接扭矩由质检员逐杆检测。电缆敷设按设计路径穿不锈钢线槽并外加橡胶减速板保护，穿线前检查保护管内壁光滑度和管口护口设置，电缆接头制作和绝缘电阻测试按《电气装置安装工程电缆线路施工及验收规范》GB 50168-2018执行，测试数据记录在《电缆绝缘测试记录表》中，测试合格后由监理签认该段路灯分部通电调试许可。通电调试在道路照明控制系统调试配合下进行，全程测量电压降和照度值，调试合格后填写《照明系统通电试运行记录》，竣工前完成接地电阻测试并提供法定检测报告</w:t>
      </w:r>
    </w:p>
    <w:p>
      <w:pPr>
        <w:pStyle w:val="Heading2"/>
      </w:pPr>
      <w:r>
        <w:t>工序控制与验收节点：交通标线恢复与成品保护工序验收闭环</w:t>
      </w:r>
    </w:p>
    <w:p>
      <w:r>
        <w:t>交通标线恢复是道路面层施工完成后开放交通前的最后一道主体工序，必须在沥青面层养护期结束且表面干燥洁净后进行。标线放样以设计图纸和道路平面图为基准，由测量组使用全站仪逐段复测车道边线和导向箭头位置，放样数据经监理复核签字后记入《标线放样复核记录》。旧线清除采用专用打磨机具，清除后路面不得有残留凸起和明显色差，清扫干净后用热熔标线涂料施划。热熔涂料加热温度、玻璃珠撒布量和标线厚度按GB 5768-2022和设计说明控制，每施划100米检测一次标线厚度和反光系数，检测结果记入《交通标线施工检测记录》。标线干燥前设置警示锥形帽和围挡，严禁人车踩踏碾压，干燥时间按涂料产品说明和环境温度现场试验确定，未充分干燥的标线旁不得开放交通</w:t>
      </w:r>
    </w:p>
    <w:p>
      <w:r>
        <w:t>成品保护工序验收覆盖沥青面层、侧石、检查井井盖、路灯灯杆和标线竣工后的防护状态。沥青面层覆盖养护期间限制重车通行，出入口设置成品保护告示牌并安排人员值守，开放交通前对面层进行裂缝、脱粒和油污检查，发现问题即启用局部热补或微表处技术修复。侧石和平石更换完成后检查线形顺直度和接缝高低差，对出现的碰撞破损批次记录并更换。井盖安装后复测井盖与路面高差，高差超标时调整井座标高后重新固定灌浆，灌浆强度达到后方可承受车辆荷载。路灯杆体出厂保护膜在整体竣工初验前不得撕除，通电调试期间每日巡检灯杆接地线和电缆接线盒是否被人为破坏或松动，发现隐患立即断电处理，巡检记录纳入竣工移交文件。所有成品保护检查记录和问题处理闭环记录在《竣工前成品保护及缺陷修补台账》中，作为竣工验收综合评价的依据</w:t>
      </w:r>
    </w:p>
    <w:p>
      <w:pPr>
        <w:pStyle w:val="Heading2"/>
      </w:pPr>
      <w:r>
        <w:t>测量校核与施工图核对：测量控制网复测与施工图坐标高程核对</w:t>
      </w:r>
    </w:p>
    <w:p>
      <w:r>
        <w:t>本工程涵盖步行街后街、福临街、衣铺巷、广厦新村出入口、谢家冲巷、苏家巷、652仓库路段、新城路北段、状元坡巷共9条路段，改造范围分散于五一商圈核心区，周边既有建（构）筑物密集、地下管线复杂、现况道路高程与设计资料可能存在偏差。进场后第一项核心工作是完成测量控制网复测和施工图坐标高程核对，所有测量成果均须报监理/建设单位审核批准后，方可作为施工放样依据</w:t>
      </w:r>
    </w:p>
    <w:p>
      <w:r>
        <w:t>测量专业技术人员在接到中标通知书后7日内完成对招标人移交的平面控制点和高程控制点的现场踏勘、点号核对和完好性检查，采用双频GNSS接收机配合全站仪进行首级控制网复测。平面控制复测按附合导线或闭合导线形式施测，外业观测记录原始数据不得涂改；内业平差计算采用经批准的专业软件，平差报告附点位误差椭圆和相对精度评定。复测结果与控制点成果的平面位置较差不应超出现行业标准《城市测量规范》CJJ/T 8的限差要求；高程复测采用电子水准仪按附合水准路线进行，闭合差须满足规范等级要求。对复测中发现移位、松动或遭破坏的控制点，不得擅自补设或恢复，应及时书面报告建设单位并附现场影像资料，由建设单位协调测绘单位补测移交后方可使用</w:t>
      </w:r>
    </w:p>
    <w:p>
      <w:r/>
      <w:r>
        <w:t>施工图坐标和高程核对以经图纸技术复核的道路平面图、道路工程数量表、路面结构大样图、侧石大样图、交通工程平面图、照明平面图和管线综合图为对象。核对重点包括：各路段的起止桩号、设计范围边界、车行道铣刨范围、路面结构层厚度与横坡、侧石顶面高程与路面高程的衔接、检查井盖高程与设计路面高程的协调、路灯基础坐标与路缘石和行道树的平面相对位置、弱电管线预埋路由与其它地下管线的安全净距。核对过程中发现施工图坐标与现场明显不符、高程系统不一致或设计高程与现况路面高程存在冲突的情况，立即暂停相关区段施工放样，整理核对记录并提请设计单位书面澄清或补充深化图纸</w:t>
      </w:r>
    </w:p>
    <w:p>
      <w:pPr>
        <w:pStyle w:val="Heading2"/>
      </w:pPr>
      <w:r>
        <w:t>测量校核与施工图核对：原路面标高与横坡测量及铣刨深度复核</w:t>
      </w:r>
    </w:p>
    <w:p>
      <w:r>
        <w:t>本项目道路铣刨罩面路段对原路面高程、横坡和平整度的测量精度要求高，直接决定沥青调平层厚度控制和经济性指标。原路面测量在完成控制网复测后进行，采用全站仪配合水准仪沿每条路段按桩号逐断面采集数据，断面间距不大于10m，变坡点、交叉口、桥涵两端、检查井周边和路面破损严重区域加密至5m。各断面测量点须覆盖车行道左右边线、路脊线和路缘石边缘，形成断面高程矩阵</w:t>
      </w:r>
    </w:p>
    <w:p>
      <w:r>
        <w:t>测量数据经内业整理后生成现况路面高程模型，与设计路面高程模型叠加比对，计算出每个断面的铣刨深度、调平层厚度和加铺罩面后路面高程。比对结果以“桩号-实测高程-设计高程-铣刨深度-调平厚度-罩面标高”表格化输出，并沿每条路段生成高程比对横断面图。车行道横坡实测值与设计1.5%横坡的偏差超限时，必须在同一断面追加调整措施说明，不得简单以平均铣刨深度代替</w:t>
      </w:r>
    </w:p>
    <w:p>
      <w:r>
        <w:t>铣刨深度复核表中应对同一路段不同车道、不同区段分别列明设计铣刨深度、实测加铺前高程推导的铣刨深度和经建设单位/设计代表确认的调整深度。铣刨施工前，测量人员使用喷漆在路面上按桩号标注铣刨深度控制线和横坡方向，关键变坡断面设置铣刨深度控制桩；铣刨机操作手按标注线和控制桩进行作业，每铣刨完成50m进行一次深度抽测，发现偏差即将数据反馈至铣刨控制调整</w:t>
      </w:r>
    </w:p>
    <w:p>
      <w:pPr>
        <w:pStyle w:val="Heading2"/>
      </w:pPr>
      <w:r>
        <w:t>测量校核与施工图核对：原路面弯沉检测与基层破损调查核对</w:t>
      </w:r>
    </w:p>
    <w:p>
      <w:r>
        <w:t>施工图纸已明确要求“根据现场实测明确路面弯沉达不到规范要求的板块，并检测原道路基层不能满足设计要求的，确定其损坏的范围”。本工程以贝克曼梁法或落锤式弯沉仪对全路段车行道进行弯沉检测，测点间距按车道纵向不大于20m、横向不少于2点布置，重点对路面裂缝密集区、网裂区、沉陷区、修补损坏区和检查井四周加密检测。弯沉检测在路面温度符合规范要求的时段进行，并记录路面温度和气象条件，弯沉值按温度修正系数进行换算后与设计弯沉标准比对</w:t>
      </w:r>
    </w:p>
    <w:p>
      <w:r>
        <w:t>基层破损调查以弯沉检测数据为基础，结合目视调查、取芯检测和开挖验证三个层次递进。弯沉异常段落和路面严重破损区域，先进行路面钻芯取样，取芯直径不小于100mm，芯样应完整取出面层和上基层材料，记录芯样强度、完整性、层间结合状况和基层含水状态。图纸中提出的局部基础补强三种方式——处理至面层、处理至下基层顶面、处理至下基层以下15cm——须以取芯和开挖验证结果为依据进行选择和报审，不得仅凭目视判断确定处治深度</w:t>
      </w:r>
    </w:p>
    <w:p>
      <w:r>
        <w:t>基层调查结果按“桩号范围-弯沉代表值-取芯编号-芯样描述-基层状况评价-推荐处治方式”建立一路一档的病害调查台账。台账须附各调查点的现场照片、取芯照片、开挖照片和检测原始记录扫描件。病害调查台账报监理单位和设计代表审核签认后，作为基层处治施工的依据和工程计量的基础资料，任何超出图纸设计处治范围的基层换填均须先报变更审批后实施</w:t>
      </w:r>
    </w:p>
    <w:p>
      <w:pPr>
        <w:pStyle w:val="Heading2"/>
      </w:pPr>
      <w:r>
        <w:t>测量校核与施工图核对：照明及弱电专业图纸与现场物探成果核对</w:t>
      </w:r>
    </w:p>
    <w:p>
      <w:r>
        <w:t>照明供电回路清单图纸和弱电下地图纸中已明确路灯电源引接点、配电柜位置、电缆路由、穿线管群布置、检查井位置和接地系统型式。五一商圈老旧街区地下管线密集且年代久远，部分电力、通信、燃气和给排水管线未在存档图纸中完整反映，必须在照明和弱电工程施工前完成图纸与现场物探成果核对</w:t>
      </w:r>
    </w:p>
    <w:p>
      <w:r>
        <w:t>核对工作以施工图照明平面图、状元坡配电系统图、弱电下地管线路由图为底图，委托专业物探单位采用地质雷达、管线探测仪和钎探相结合的手段，沿路灯电缆管沟、不锈钢线槽和弱电管群路由先行探测，查明各类既有地下管线的平面位置、埋深、材质和管径，形成地下管线综合物探图。物探成果图上须清晰区分已探明管线、疑似管线和未探明区域，并标注管线交叉点、分支点和接入点的高程</w:t>
      </w:r>
    </w:p>
    <w:p>
      <w:r>
        <w:t>设计图纸中路灯电缆穿不锈钢线槽外加橡胶减速板组合敷设方式，应在图纸核对阶段确认线槽敷设路径与现状路面铺装、检查井、树池和店面出入口的位置关系，对线槽与雨水口、排水沟、燃气管道交叉处进行专项节点标注。路灯基础坐标与行道树、公交站亭、门面立柱的平面间距不满足安全距离要求时，应出具调整方案并与设计单位确认；需移动原有灯杆及基础的位置，核对电缆引接路由能否满足接引至新灯具位置的条件，并记录原灯杆拆除范围和管线接引改造工作量</w:t>
      </w:r>
    </w:p>
    <w:p>
      <w:r>
        <w:t>弱电下地管线预留孔、穿线管群和检查井井位应在核对阶段与各权属单位进行线路割接条件确认，标注管群路由上与既有房屋基础、大型乔木根系、挡土墙和台阶的交叉关系，形成专项核对检查表。核对完成后召开由建设单位主持，设计、施工、监理和各管线权属单位参加的图纸物探成果确认会，形成会议纪要并签字存档，作为后续施工分区许可的依据</w:t>
      </w:r>
    </w:p>
    <w:p>
      <w:pPr>
        <w:pStyle w:val="Heading2"/>
      </w:pPr>
      <w:r>
        <w:t>测量校核与施工图核对：施工放样数据内业校核与放样成果现场复验</w:t>
      </w:r>
    </w:p>
    <w:p>
      <w:r>
        <w:t>所有施工放样数据在用于现场放线前，均须在项目部技术部门完成内业数据三级校核。计算人根据经批准的设计图纸和复测后的控制点成果，使用测量专业软件或经校验的计算表格逐点计算放样要素，校核人独立采用不同方法或不同软件进行复核计算，经项目总工审核签字后的《放样数据计算书》方可下发至测量班组用于外业放样。计算书中须列明控制点坐标高程、放样点设计坐标高程、放样方向、边长、坡度、结构层厚度换算高程和设计横坡等全部计算参量</w:t>
      </w:r>
    </w:p>
    <w:p>
      <w:r>
        <w:t>现场放样采用全站仪配合电子水准仪施测，严格依据放样数据计算书执行，禁止在外业过程中凭记忆或经验调取未经校核的控制点数据。路面结构层各层施工前分别进行平面位置和高程放样：基层施工放样包括基层边线、松铺厚度控制桩和设计横坡方向标记；沥青面层施工放样包括摊铺行走引导线、机械自动找平基准和高程控制网，各层高程控制点须按10m×5m网格布设</w:t>
      </w:r>
    </w:p>
    <w:p>
      <w:r>
        <w:t>放样完成后由测量组长组织放样点自查，重点检查放样点与控制点的几何闭合关系、相邻放样点的相对尺寸和放样高程与现况路面的衔接是否平滑，自检合格后在现场喷漆保留放样点号、高程和日期标记。项目部质检人员在作业队报验后独立进行不少于放样总点数30%的随机复测，复测采用与放样不同的控制点和测量路径，复测成果与放样成果的偏差超限时停止后续工序，排查放样计算错误或控制点偏差原因并追溯整改，复验合格签认后方可进入下层施工</w:t>
      </w:r>
    </w:p>
    <w:p>
      <w:pPr>
        <w:pStyle w:val="Heading2"/>
      </w:pPr>
      <w:r>
        <w:t>测量校核与施工图核对：施工过程测量跟踪与验收测量闭环</w:t>
      </w:r>
    </w:p>
    <w:p>
      <w:r>
        <w:t>施工过程中的测量跟踪覆盖原路面铣刨后基层顶面验收、基层施工每一层（尤其是ATB-30沥青稳定碎石分层施工）的压实度检测和顶面高程验收、透层和粘层施工前的基层顶高程复测、沥青面层各层摊铺过程中的动态跟踪测量和罩面完成后的路面竣工测量。每道工序的测量数据形成《施工过程测量记录表》，记录表中必须包含工序名称、测设时间、使用仪器及检定证书编号、测设依据、实测数据、偏差值和偏差处理措施，并附测量点位草图或标识照片</w:t>
      </w:r>
    </w:p>
    <w:p>
      <w:r>
        <w:t>竣工验收测量按道路工程、交通设施、照明设施三个专业独立进行。道路工程竣工测量应提供全线1:500竣工平面图，图上标注路面边线、路缘石线、侧石顶面高程、检查井盖高程、横坡和路面结构层厚度代表值；交通标线竣工测量应提供标线位置、长度、线宽和反光性能检测值的抽查记录；照明竣工测量应提供灯杆坐标、灯杆垂直度、灯臂仰角和灯具安装高度实测值，接地电阻实测值不大于1Ω的检测报告须纳入照明竣工资料。所有竣工测量数据均需经监理工程师现场见证或复测认可，形成竣工测量成果报告，作为工程移交和归档的核心技术文件</w:t>
      </w:r>
    </w:p>
    <w:p>
      <w:pPr>
        <w:pStyle w:val="Heading2"/>
      </w:pPr>
      <w:r>
        <w:t>工序交接与成品保护：工序交接的管理组织与责任划分</w:t>
      </w:r>
    </w:p>
    <w:p>
      <w:r>
        <w:t>本工程覆盖步行街后街、福临街、衣铺巷、谢家冲巷、652仓库路段、广厦新村出入口、新城路北段、状元坡巷及苏家巷共九条路段，各路段施工内容差异明显，沥青铣刨罩面路段、混凝土路面加铺路段、路灯更换与弱电下地等工作同步铺开，多专业交叉频繁。为保证工程质量不因界面模糊而产生缺陷，项目部在施工组织阶段即建立以项目技术负责人为组长的工序交接领导小组，各路段施工员、质检员、材料员及专业班组长为组员，统一执行工序交接申请、检查、签认和归档程序。任何工序未经上道工序交接合格，严禁进入下道工序施工，交接记录同步归入竣工资料</w:t>
      </w:r>
    </w:p>
    <w:p>
      <w:r>
        <w:t>工序交接的核心包括两个层面：一是同一专业内部不同施工段或不同层位之间的纵向交接，例如原路面铣刨后基层补强完成向透层、粘层施工的移交，ATB-30沥青稳定碎石基层分层施工的逐层移交；二是不同专业之间的横向交接，例如道路结构层施工完成向路灯基础施工移交，弱电管线敷设完成向路面恢复移交。针对五一商圈人流密集、交通压力大的特点，工序交接还特别增加交通导改状态确认环节，即每次打开或调整施工围挡区域前，必须由安全员和交通协管员联合确认导改设施就位、行人和非机动车通道具备安全通行条件，确认单签字后方可开始该区段施工作业</w:t>
      </w:r>
    </w:p>
    <w:p>
      <w:r>
        <w:t>所有工序交接均实行“自检—互检—专检”三检制，自检由施工班组完成并填写自检记录，互检由相邻工序或班组长交叉检查，专检由项目质检员会同现场监理工程师进行。专检合格后签署《工序交接检查记录》，记录内容至少包括交接部位桩号范围、已完成工序检验数据、遗留问题及处理期限、成品保护现状、移交方和接收方签字。关键工序交接包括路面铣刨深度与基层病害确认交接、ATB-30基层压实度检测交接、沥青面层摊铺温度与碾压成型交接、路灯基础混凝土强度交接、弱电井室防水及穿线预留交接等，上述环节的交接记录均需附实测实量数据和影像资料</w:t>
      </w:r>
    </w:p>
    <w:p>
      <w:pPr>
        <w:pStyle w:val="Heading2"/>
      </w:pPr>
      <w:r>
        <w:t>道路结构层之间的工序交接与成品保护</w:t>
      </w:r>
    </w:p>
    <w:p>
      <w:r>
        <w:t>道路结构层工序交接从原路面病害调查和铣刨深度复核起步。铣刨作业前，测量组依据设计图纸和现场复测成果，逐段标定铣刨控制线和设计高程，铣刨机按照“路段桩号—设计铣刨深度—实际铣刨深度允许偏差”三参数对照施工作业。铣刨完成后，班组自检铣刨面平整度、横坡和松散颗粒清除情况，质检员复核其是否达到下基层顶面或设计要求标高，并对暴露出的基层裂缝、坑槽、松散区域进行影像记录和位置标定。上述资料构成铣刨工序向基层处治工序移交的交接依据，监理工程师签字确认后方可进入下一工序</w:t>
      </w:r>
    </w:p>
    <w:p>
      <w:r>
        <w:t>严重网裂、龟裂、沉陷及路框差等病害路段需进行局部基础补强，按照设计图纸明确的“开窗”尺寸将损坏区域切割清除，清除深度根据现场基层损坏程度执行方式一（处理至上基层）或方式二（处理至下基层）。开窗清理后检查槽底密实度和弯沉值，如基层以下路基不密实则继续下挖至路基密实层。基层恢复采用沥青稳定碎石ATB-30，分层摊铺分层碾压，每层压实度不小于97%。层间交接要求上一层压实度和厚度经检测合格、表面清洁无浮灰后，方可摊铺下一层。基层施工完毕，整体检测弯沉值、压实度、平整度和横坡，所有检测数据填入《ATB-30沥青稳定碎石施工控制表》，构成基层向面层工序移交的质量证明</w:t>
      </w:r>
    </w:p>
    <w:p>
      <w:r>
        <w:t>沥青面层施工前，必须完成透层、粘层施工并干燥破乳。透层油和粘层油的材料品种与洒布量按设计配合比和现场试洒结果确定，洒布前对路缘石、雨水进水口、检查井侧面等与新铺沥青混合料接触的构筑物进行覆盖保护，防止污染。粘层洒布后的干燥时间根据气温条件控制在30～60分钟，特殊工况需缩短干燥时间时可采用吹风机辅助干燥，但必须以手指按压不粘手为判定标准，不得盲目提前摊铺。面层摊铺期间，运料车、摊铺机和压路机的行驶路线需避开已洒布粘层但尚未覆盖的区域，已污染区域必须清理补洒后方可继续施工</w:t>
      </w:r>
    </w:p>
    <w:p>
      <w:pPr>
        <w:pStyle w:val="Heading2"/>
      </w:pPr>
      <w:r>
        <w:t>工序交接与成品保护：道路专业与管线、照明专业的工序交接</w:t>
      </w:r>
    </w:p>
    <w:p>
      <w:r>
        <w:t>本项目涵盖弱电下地管群敷设、检查井砌筑、路灯基础施工及电缆敷设等内容，这些管线与照明工程与道路结构施工形成大量穿插界面。工序交接管理遵循“管线先行、井室分支、道路恢复不欠账”的原则，各区段路面铣刨前，需对照弱电下地施工图和照明供电回路清单图纸进行现场物探复核，弄清既有管线的走向、埋深和产权单位，物探成果经设计、监理和业主确认后，方可进行道路开挖和管沟开挖作业。物探复核记录单构成道路开挖工序的前置交接条件</w:t>
      </w:r>
    </w:p>
    <w:p>
      <w:r>
        <w:t>弱电管群敷设与检查井砌筑完成后，在回填作业前必须完成隐蔽工程验收交接。验收内容包含：管材规格与接口连接质量、管群排列间距和保护层厚度、检查井井室尺寸和防水处理、井盖选型与安装标高、穿线导管预留孔位置及封堵措施。检查井井盖采用球墨铸铁四防圆形井盖，井盖上印有长沙路灯相关标识及抢修电话，开箱验收时核对井盖载重等级和标识信息，安装后调整井盖顶面高程与设计路面高程偏差控制在规范允许范围内，并在井盖周边设置临时警示围栏，防止施工车辆和行人踩压造成损坏或位移。隐蔽验收记录附管位实测坐标和管顶标高复测值，由监理工程师签字后方可进行回填。回填材料采用砂砾或中粗砂，分层回填分层夯实，压实度达到设计要求，回填完成后立即恢复临时路面或铺设钢板保障交通</w:t>
      </w:r>
    </w:p>
    <w:p>
      <w:r>
        <w:t>路灯基础施工与电缆敷设的工序交接围绕“点位复核、基础定位、预埋地脚螺栓、混凝土浇筑、电缆敷设、灯杆安装”六步展开。路灯基础施工前，测量组依据照明平面图进行点位坐标放样，与道路中心线、路缘石和侧石位置进行相互校核，确认基础不侵占车行道有效宽度且不影响行道树和既有地下管线。基础基坑开挖后检查地质条件是否符合设计要求，基础钢筋笼和预埋螺栓的规格、数量、定位尺寸及接地引出点进行检查，浇筑混凝土时留置同条件养护试块，达到设计强度后方可安装灯杆。电缆敷设采用VV-1多芯电缆和不锈钢线槽外加橡胶减速板组合敷设方式，敷设前核对电缆规格与供电回路图纸一致，敷设后检测绝缘电阻和接地电阻，接地电阻不大于1Ω，所有检测值填入路灯基础验收表。灯杆安装完成后，调整灯具仰角并测试终端电压在额定电压的90%～105%范围内，测试数据作为照明系统向道路开放交通前的移交依据</w:t>
      </w:r>
    </w:p>
    <w:p>
      <w:pPr>
        <w:pStyle w:val="Heading2"/>
      </w:pPr>
      <w:r>
        <w:t>工序交接与成品保护：沥青路面层间结合与罩面成型后的成品保护</w:t>
      </w:r>
    </w:p>
    <w:p>
      <w:r>
        <w:t>沥青路面层间结合质量直接影响路面整体使用寿命，成品保护的核心在于控制层间污染和机械损伤。透层和粘层施工完成后，作业面实行封闭管理，禁止非作业车辆和人员进入，施工通道设置“沥青施工区域、禁止通行”警示标识并安排专人值守。运料车到达摊铺现场后，在指定区域停车等待，轮胎必须经过清洗槽去除泥土和杂物，车厢底部的防粘隔离剂不得使用柴油或其他会溶解沥青的材料，采用经批准的专用隔离液。摊铺过程中，摊铺机履带行走路线已提前清理干净，避免卷起石子或泥土嵌入沥青面层；未碾压成型路段严禁任何人员踩踏和车辆转弯</w:t>
      </w:r>
    </w:p>
    <w:p>
      <w:r>
        <w:t>沥青面层碾压成型后，路面温度降到50℃以下方可开放轻型交通，施工重载车辆仍需绕行。已完工路段按车道分段设置成品保护隔离区，隔离设施采用反光锥筒配合警示带，夜间加装太阳能警示灯，严禁施工机械在已完路面上直接掉头、急刹车或堆放金属构件。路缘石、侧石和检查井周边是成品受损的高发区域，这些部位安排专人巡查，发现沥青面层与构筑物接缝处出现啃边、剥离或污染时，立即标识位置并记录损伤范围，在面层最终交验前安排统一修补处理。修补前对损伤区域进行规则切割，清理松散料后涂刷粘层油，用与原面层同配合比的沥青混合料填充压实，修补处平整度用3米直尺检测，不合格则重新处理</w:t>
      </w:r>
    </w:p>
    <w:p>
      <w:r>
        <w:t>交通标线恢复是路面工程的最后一道工序，在沥青面层清洁干燥且表面温度满足热熔标线施工要求时进行。标线施工前，作业段路面用吹风机和扫帚彻底清除浮尘、油污和松散颗粒，标线放样点位与设计图纸逐一核对，车行道边缘线、车道分界线、人行横道线和导向箭头的线型、宽度和间距以《道路交通标志和标线》GB5768系列规范为准。热熔涂料加热温度和施工厚度按材料说明书和工艺试验参数控制，施工中每完成一段标线立即用反光锥筒围挡保护，待涂料完全冷却固化且反光玻璃珠附着牢固后撤除。标线段成品保护期间禁止车辆碾压和行人践踏，开放交通前由质检员逐段检查标线的逆反射系数、宽度和线型顺直度，不合格段铲除重划</w:t>
      </w:r>
    </w:p>
    <w:p>
      <w:pPr>
        <w:pStyle w:val="Heading2"/>
      </w:pPr>
      <w:r>
        <w:t>工序交接与成品保护：机电专业成品保护与安装工序闭环</w:t>
      </w:r>
    </w:p>
    <w:p>
      <w:r>
        <w:t>路灯照明系统、弱电设备和交通监控设施的成品保护贯穿设备进场、储存、安装调试和交付使用全过程。灯具、灯杆、配电柜和控制箱等设备到场后，在临时仓储区按不同规格分类码放，灯具外包装保持完整，灯杆放置于垫木上并捆绑固定防止倾覆，配电柜和控制箱存放于干燥通风的库房内，底部用木托盘垫高防潮，设备间避免堆压和碰撞。开箱验收时逐台核对设备铭牌、规格型号、防尘防水等级和产品合格证，灯具防尘防水等级不低于IP65，电气部分防触电保护等级为I级，验收记录的设备编号、进场日期和外观检查结果一并归档</w:t>
      </w:r>
    </w:p>
    <w:p>
      <w:r>
        <w:t>灯具安装过程中，光源室与电气室必须保持分离，电气底板采用一体化可方便拆卸结构，安装前检查等电位连接端子和重复接地端子无锈蚀、无松动。灯杆吊装采用专用吊带捆绑，吊点设置在灯杆重心偏上位置，吊装过程中灯杆表面用柔性材料包裹，避免钢丝绳直接接触造成涂层划伤。灯具调试试亮阶段采用单灯分步通电方式，调试前复核供电回路接线正确，调试中对每盏灯记录电压值、电流值和照度值，对不满足要求的灯具检查接线端子、驱动电源和光源模组，故障排除复检合格后灯杆检修门加锁封闭并张贴保修标签。调试完成后的控制系统按照“深夜减少一半功率”的节能运行模式设定时段参数，运行24小时无异常后办理移交手续</w:t>
      </w:r>
    </w:p>
    <w:p>
      <w:r>
        <w:t>弱电设备箱柜和交通监控设施安装完成后，箱柜门锁闭并粘贴成品保护封条，封条标注保护责任人和检查周期，巡检人员每周至少两次对已安装设备进行巡查，检查外观有无碰撞变形、箱柜密封是否完好、接线有无松动脱落、接地连接是否可靠。巡查中发现封条破损或设备异常立即报告项目技术负责人，由专业电工进行故障排查和修复，修复过程和结果记录于巡查维护台账。交工验收前统一进行设备清洁，箱柜内外除尘、灯杆表面擦拭、灯具玻璃罩清洗，确保设备外观整洁、标识清晰，系统功能测试的各项参数满足设计和验收规范要求后完成最终移交。机电专业的工序交接与成品保护详细的质量检验标准和试验程序详见质量管理体系章节，施工过程中涉及的危险源辨识和安全用电措施详见安全管理体系章节</w:t>
      </w:r>
    </w:p>
    <w:p>
      <w:pPr>
        <w:pStyle w:val="Heading2"/>
      </w:pPr>
      <w:r>
        <w:t>施工验收与移交控制总体部署</w:t>
      </w:r>
    </w:p>
    <w:p>
      <w:r>
        <w:t>本工程施工验收与移交控制实行“分阶段验收、分层级签认、分专业移交”的组织原则，将验收控制划分为工序自检互检、隐蔽验收、分项验收、分部验收、单位工程竣工验收和工程实体移交六个管理层级，每个层级均设置专项验收检查表、签认程序和资料归档要求。验收依据严格遵循招标文件明确的《城镇道路工程施工与质量验收规范》CJJ 1-2008、《城市道路照明工程施工及验收规程》CJJ 89-2012、《电气装置安装工程电缆线路施工及验收规范》GB 50168-2018等现行规范，同时结合施工图设计说明和图纸会审纪要形成本项目特有的验收清单。与本项目道路提质改造内容相对应，验收控制重点覆盖：现状沥青路面铣刨罩面、现状混凝土路面加铺沥青面层、局部基础补强（含ATB-30沥青稳定碎石基层恢复）、裂缝处治（抗裂贴/灌缝）、侧石更换、交通标线恢复、路灯更换与新建、弱电下地管线敷设、附属检查井与井盖安装等核心分项</w:t>
      </w:r>
    </w:p>
    <w:p>
      <w:r>
        <w:t>验收程序严格执行“施工班组自检→项目部专检→监理/建设单位验收”的三级控制流程，所有隐蔽工程在覆盖前必须完成影像资料采集、验收记录签认和试验检测数据归档。针对本项目五一商圈车流人流密集、施工作业面分散的特点，验收控制引入“分段验收、逐段开放”机制，每个施工段完成全部自检和专检合格后，方可申请该段的监理验收，验收通过后立即恢复通行并转入下一施工段，避免全路段封闭验收造成交通拥堵。验收资料实行“同步生成、同步归档”制度，每完成一个验收层级，对应的验收记录、检测报告、影像资料和整改闭合文件在24小时内完成档案室归档，不得事后补签或集中突击整理</w:t>
      </w:r>
    </w:p>
    <w:p>
      <w:r>
        <w:t>施工移交控制分为专业内工序移交、专业间界面移交和工程实体向建设单位移交三个阶段。专业内工序移交指道路、照明、弱电各专业内部的上下道工序交接，按照已批准的“工序交接检查表”执行签认；专业间界面移交指道路专业完成基层处治后向照明专业移交路灯基础点位、弱电管群与道路基层的交叉保护验收，以及照明电缆敷设与道路面层恢复之间的时序控制移交；工程实体移交在竣工验收合格后，按本工程包含的9条路段逐条向建设单位（长沙市天心区城市管理和综合执法局）移交，移交内容包括实体工程、全套竣工资料、设备操作手册和工程质量保修书。所有移交过程形成“工程移交记录表”，由移交方、接收方和监理单位三方签认后存档</w:t>
      </w:r>
    </w:p>
    <w:p>
      <w:pPr>
        <w:pStyle w:val="Heading2"/>
      </w:pPr>
      <w:r>
        <w:t>施工验收与移交控制：质量控制核心验收环节</w:t>
      </w:r>
    </w:p>
    <w:p>
      <w:r>
        <w:t>原路面病害调查与铣刨深度复核是本工程道路专业验收的第一道核心关口。在施工准备阶段，依据道路施工图设计说明要求，对每一条需改造路段进行原路面弯沉检测、密实度检测和破损调查。验收控制流程为：弯沉检测数据出具后，项目部技术负责人组织对检测结果进行逐板分析，将弯沉值不满足设计要求的板块在平面图上编号标注，报监理工程师现场复核确认。根据确认后的病害范围，分别在需铣刨4cm罩面路段、需铣刨13cm处理下面层路段、需开窗处理至下基层路段等不同处治深度分区设置验收控制桩号，形成“铣刨深度分区控制表”。每次铣刨作业前，现场施工员持该控制表与测量人员共同放线，标定铣刨边界和深度，铣刨完成后由质检员实测铣刨深度、检查铣刨面平整度和松散料清除情况，合格后报监理旁站验收。所有弯沉检测原始数据、影像资料和签认记录作为隐蔽验收附件同步归档</w:t>
      </w:r>
    </w:p>
    <w:p>
      <w:r>
        <w:t>沥青路面局部基础补强验收控制以“开窗处治”为核心节点。针对现场调查发现的严重网裂、龟裂、沉陷、路框差、修补损坏等病害区域，按设计说明确定的三种处治深度方式分别控制：方式一仅处理至上面层范围，方式二处理至下基层范围，方式三处理至路基范围。每处开窗前必须经监理工程师现场确认开窗边界和处治深度，开窗后对暴露出的基层或路基状况进行拍照留档，并由项目部技术负责人会同监理对基层破损程度进行二次判定，确认处治深度是否调整。若现场实际情况与设计图纸判断不一致，启动技术核定程序，形成“基础处治深度调整核定单”，经设计代表和监理工程师签认后执行。基层恢复采用ATB-30沥青稳定碎石分层施工，每层压实完成后进行压实度检测，压实度检测采用灌砂法或核子密度仪法进行，检测频率按每施工段每层不少于3点控制，压实度指标不低于97%，检测合格后方可摊铺上一结构层</w:t>
      </w:r>
    </w:p>
    <w:p>
      <w:r>
        <w:t>沥青面层摊铺碾压成型验收控制以混合料温度、摊铺厚度、碾压遍数和成型质量四个维度建立检查点。每车沥青混合料到场后，质检员立即检测混合料温度并记录，温度不符合出厂温度控制范围的混合料不得卸车使用。摊铺过程中，摊铺机后跟进的质检人员实时检测松铺厚度，松铺系数按试验段确定的数值控制，每隔20m检测一个断面，每个断面检测左、中、右三点，发现厚度偏差超出允许范围时立即调整摊铺机夯锤频率或熨平板仰角。碾压工序按初压、复压、终压三个阶段分别检查碾压遍数：初压由钢轮压路机静压2遍完成，复压由胶轮压路机碾压4～6遍，终压由钢轮压路机静压收光2遍消除轮迹，碾压遍数由质检员在“碾压遍数记录表”上逐段勾记，防止漏压或超压。成型验收在路面温度降至50℃以下后进行，检查项目包括平整度（3m直尺最大间隙不大于5mm）、压实度（不小于马歇尔标准密度的96%）、厚度（不小于设计值的-10%）和渗水系数（不大于300mL/min），所有检测数据形成“沥青面层成型验收记录”</w:t>
      </w:r>
    </w:p>
    <w:p>
      <w:pPr>
        <w:pStyle w:val="Heading2"/>
      </w:pPr>
      <w:r>
        <w:t>施工验收与移交控制：照明及弱电专业验收控制</w:t>
      </w:r>
    </w:p>
    <w:p>
      <w:r>
        <w:t>路灯基础与电缆敷设验收控制围绕基础定位、基础结构、接地电阻和电缆绝缘四个关键点展开。路灯基础点位放样前，测量人员依据道路照明平面图进行坐标复测，重点校核灯杆基础与道路侧石、检查井、弱电管群和已有地下管线的平面关系，发现点位与管线冲突时启动技术协调程序，调整后的点位报设计确认。基础基坑开挖后验槽，检查基底承载力是否满足设计要求，不满足时采取换填碎石或加深基础处理，处理方案经监理审批后实施。地脚螺栓预埋和基础钢筋安装完成后进行隐蔽验收，重点检查螺栓位置偏差（不大于±2mm）、螺栓外露长度和法兰盘水平度。基础混凝土浇筑完成并达到设计强度后，实测基础顶面标高和水平度，合格后安装灯杆。TN-S接地系统验收是一项独立检测项目，每个路灯基础设置独立接地极，接地干线从路灯电源点引出，金属灯杆及构件、灯具外壳、配电及控制箱金属构件等设备的外露可导电部分均与接地干线可靠连接，接地电阻实测值不大于1Ω，每个回路至少实测2处接地电阻，测试记录作为照明系统送电前的强制性验收附件。电缆敷设前进行绝缘电阻测试，绝缘电阻值不小于0.5MΩ，电缆沿不锈钢线槽外加橡胶减速板组合敷设完成后进行第二次绝缘测试，灯具接线完成后进行第三次绝缘测试，三次测试数据均须合格</w:t>
      </w:r>
    </w:p>
    <w:p>
      <w:r>
        <w:t>弱电下地管线验收控制以管线探查、沟槽验收、管群敷设和检查井砌筑为验收主干线。开工前依据弱电下地施工图进行已有地下管线物探复核，物探成果以“地下管线探查成果图”形式提交监理确认，作为沟槽开挖的作业依据。沟槽开挖完成后进行槽底验槽，检查槽底高程偏差（控制在-20mm至0mm）、槽底宽度和边坡稳定性，槽底有积水或软土时必须清除并用砂砾石换填夯实。管群敷设验收包括管材规格核对、管道连接严密性检查、管间填充混凝土或砂包封的厚度和密实度检查，以及管孔数量核对（预留管孔必须有穿线预留铁丝并封堵管口）。检查井砌筑验收按标准设计井施工，重点检查井壁砌筑砂浆饱满度、井圈井盖安装标高与路面标高衔接、井盖标识（印有长沙路灯相关标识及抢修电话）完好性，井盖采用球墨铸铁四防圆形井盖。弱电管线在道路沥青面层施工前完成全部施工和验收，面层摊铺时检查井周边30cm范围采用人工夯实，防止压路机碾压造成检查井或管线位移</w:t>
      </w:r>
    </w:p>
    <w:p>
      <w:pPr>
        <w:pStyle w:val="Heading2"/>
      </w:pPr>
      <w:r>
        <w:t>施工验收与移交控制：验收资料管理与竣工移交程序</w:t>
      </w:r>
    </w:p>
    <w:p>
      <w:r>
        <w:t>验收资料管理实行“一工序一档、一检验一批”的资料生成制度，施工验收资料与实体施工同步推进、同步签认、同步归档。单位工程验收资料按《城镇道路工程施工与质量验收规范》CJJ 1-2008规定的全套表格执行，主要包括：施工组织设计审批记录、图纸会审及设计交底记录、施工技术交底记录、施工测量放线记录、原材料和半成品质量证明文件及进场复验报告、配合比设计报告、施工试验检测报告（含压实度、弯沉、厚度、强度、密实度、渗水系数等）、隐蔽工程验收记录、工序质量评定表、分部分项工程验收记录和工程竣工验收报告。照明专业增加灯具防尘防水等级不低于IP65的出厂检测证明、LED初始光效≥150lm/W的检测报告、电缆绝缘电阻测试记录、接地电阻测试记录和计算机控制系统调试验收记录</w:t>
      </w:r>
    </w:p>
    <w:p>
      <w:r>
        <w:t>针对本项目包含9条独立路段的特点，竣工验收按“单路段预验收→整体联动验收→单位工程竣工验收”三级推进。每条路段完成全部施工内容后，项目部先组织单路段预验收，对照施工图和工程量清单逐项检查该路段的路面结构、侧石、交通标线、照明设施、检查井盖和弱电管线是否全部完成且合格，预验收不合格项形成“预验收整改通知单”，限时整改闭合后申请监理复验。全部9条路段预验收通过后，进行整体联动验收，重点检查各路段之间路面横向接顺、照明配电回路完整性和控制系统的全回路调试。单位工程竣工验收在整体联动验收合格后，由建设单位组织勘察、设计、施工、监理五方责任主体参加，竣工验收内容包含：工程质量竣工报告、工程质量检查报告、竣工验收报告、工程质量保修书和竣工资料审查。验收会议形成“工程竣工验收记录”，各方签字盖章后生效</w:t>
      </w:r>
    </w:p>
    <w:p>
      <w:r>
        <w:t>工程实体移交分为竣工资料移交和工程现场移交两部分。竣工资料移交按城建档案管理要求编制全套竣工档案，竣工图须在施工图基础上用红色笔迹标注所有设计变更、技术核定和现场调整内容，竣工图编制完成后经监理工程师和设计代表审核签认。竣工资料装订成册后编制移交清单，由移交人、接收人和监交人三方签字完成资料移交。工程现场移交由施工项目部向建设单位工程管理部门逐条路段进行，移交当日双方共同巡查移交范围的道路、照明、交通设施和附属构筑物，对巡查中发现的缺陷当场记录并约定修复期限，缺陷修复完成后再次复验确认。移交完成后签订“工程移交记录表”，正式将工程照管责任转移至建设单位。移交后定期组织开展回访保修工作，保修期内每月开展一次回访，重点检查路面坑槽、裂缝、井盖响动、标线磨损和路灯照明效果，发现质量缺陷时第一时间组织修复并记录保修档案</w:t>
      </w:r>
    </w:p>
    <w:p>
      <w:pPr>
        <w:pStyle w:val="Heading2"/>
      </w:pPr>
      <w:r>
        <w:t>施工验收与移交控制：本章禁止展开主题：质量体系长篇正文、安全体系长篇正文、环保体系长篇正文、进度保证体系长篇正文、资源总计划长篇正文。如确需关联，只能写引用说明，不得写成长篇正文</w:t>
      </w:r>
    </w:p>
    <w:p>
      <w:pPr>
        <w:pStyle w:val="Heading2"/>
      </w:pPr>
      <w:r>
        <w:t>施工图纸技术复核：图纸与现场一致性技术复核</w:t>
      </w:r>
    </w:p>
    <w:p>
      <w:r>
        <w:t>本工程为长沙市天心区五一商圈老旧街区配套设施改造工程，施工范围涵盖步行街后街、福临街、衣铺巷、谢家冲巷、652仓库路段、新城路北段、广厦新村出入口、状元坡巷、苏家巷共9条路段，各路段路面结构现状、病害程度和改造方式存在差异。开工前，项目技术负责人须组织测量、施工、质量等专业人员，以设计图纸为依据，对各路段平面位置、起止桩号、路面宽度、横坡和结构层厚度进行全覆盖复核。平面复核以图纸标注的桩号K0+000～K0+244.676等为基准，逐段实测道路中线、边线和侧石位置，凡发现图纸标注与现场实际存在偏差的，必须在测量放样记录中如实记录，并提出书面偏离报告，经设计确认后方可作为施工依据</w:t>
      </w:r>
    </w:p>
    <w:p>
      <w:r>
        <w:t>路面标高复核是本工程技术复核的核心内容。图纸要求原路面部分平整度无法满足设计要求时，应结合道路原状地面标高增加沥青调平层来满足道路设计平整度及横坡等要求，且道路路面须保证1.5%的横坡以利于排水。施工前须对每条道路按间距不大于10m一个断面进行纵断面和横断面测量，纵断面测量沿道路中线实测地面高程，横断面测量覆盖车行道全宽，测点间距按车行道宽度不大于2m控制。实测数据与设计线形进行比对，当标高偏差超出规范允许范围时，须报设计单位调整纵断面设计和调平层厚度，在取得设计变更文件后，方可进行铣刨和加铺作业。所有测量数据应形成道路纵断面和横断面复核报告，作为后续路面铣刨深度、调平层厚度和沥青面层摊铺的施工依据</w:t>
      </w:r>
    </w:p>
    <w:p>
      <w:r>
        <w:t>道路平面图与交通工程平面图的对照复核同样必须专项完成。图纸目录中明确列出了道路工程平面图8张、交通工程平面图5张，施工前须将同路段的两套图纸进行叠合核对，重点检查中央护栏位置、标志标线布设、停车位边界与道路平面的一致性。步行街后街、福临街、衣铺巷等路段图纸中已标注了车行道铣刨范围、新旧路面衔接位置和侧石更换范围，现场放样时必须按图纸标注逐一核对，确认与现场围墙、建筑散水、地下管线井盖等设施的相对位置关系。如发现图纸标注与现场条件不符，以现场实际情况为准，按建设单位和设计单位书面确认意见执行，不得擅自修改设计或置换施工范围</w:t>
      </w:r>
    </w:p>
    <w:p>
      <w:pPr>
        <w:pStyle w:val="Heading2"/>
      </w:pPr>
      <w:r>
        <w:t>施工图纸技术复核：原路面结构性能与病害复核</w:t>
      </w:r>
    </w:p>
    <w:p>
      <w:r>
        <w:t>原路面结构性能复核是决定病害处治方案的关键前置工序，必须依据图纸中明确的局部基础补强原则和路面破损分级处理方式执行。图纸规定，针对检测和现场实际调查的路面破损区域，对基础病害严重的位置采取开窗处理，局部基础补强主要适用于严重网裂、龟裂、沉陷、路框差、修补损坏等。施工前须委托具有相应资质的检测单位，对各路段进行弯沉检测和基层密实度检测。弯沉检测采用贝克曼梁法或落锤式弯沉仪，车行道按车道每20m一点施测，并重点加密检测图纸中已标识的网裂、龟裂、沉陷区域和井周、路框差等薄弱位置。检测结果形成弯沉值分布图和密实度评价报告，作为基层铣刨深度和开窗范围的判定依据</w:t>
      </w:r>
    </w:p>
    <w:p>
      <w:r>
        <w:t>弯沉检测和密实度检测数据的分析应用须严格遵循图纸中规定的处理方式。图纸对局部基础补强明确了三级处理方式：对上基层弯沉及密实度不满足要求时，铣刨路面至原下基层顶面；对下基层损坏严重的区域，在开窗后发现下基层损坏时，进一步处理至下基层以下；对路基密实度较差的路段，处理至下基层下15cm。因此，在弯沉检测完成后，须将检测数据按路段、车道、桩号进行归类，逐点比照图纸要求的弯沉控制指标和密实度要求，初步划出需铣刨至上面层、上基层、下基层和路基等不同处置深度的区域。初步分区成果须报建设单位、设计单位和监理单位现场确认，在开窗检查验证后再最终确定铣刨边界和深度，严禁仅凭弯沉检测结果大面积铣刨而不进行开窗验证</w:t>
      </w:r>
    </w:p>
    <w:p>
      <w:r>
        <w:t>混凝土路面路段的脱空检测和板块传荷能力评估是道路结构复核的另一重点。谢家冲巷、苏家巷和652仓库路段对现状混凝土路面基础处治合格后加铺沥青面层或进行基础处治，图纸要求水泥混凝土面板设计弯拉强度fm≥4.5MPa，混凝土板弯沉值应小于0.2mm，相邻板块间的弯沉差应小于0.06mm。施工前须对以上路段逐板编号，采用弯沉检测和目视检查相结合的方法，记录每块板的裂缝分布、角隅断裂、错台高度和接缝传荷能力。对弯沉值和弯沉差超出允许范围的板块，按图纸要求判明基层病害范围，采取基层换填或注浆补强措施，并在病害处治部位设置检测验证点，处治完成后重新检测并满足设计要求后，方可进行下道工序。弯沉差控制是评判板间传荷能力的核心指标，该项检测数据须独立形成记录表和评价结论，作为基层处治方案的技术依据</w:t>
      </w:r>
    </w:p>
    <w:p>
      <w:pPr>
        <w:pStyle w:val="Heading2"/>
      </w:pPr>
      <w:r>
        <w:t>施工图纸技术复核：施工图与管线探查成果核对</w:t>
      </w:r>
    </w:p>
    <w:p>
      <w:r>
        <w:t>本工程涉及给排水管道、井室、路灯电缆和弱电管群的改造与保护，施工图与地下管线探查成果的核对是避免施工损坏和保证新旧管线顺接的基础工作。施工图纸显示，步行街后街、状元坡巷、谢家冲巷等路段已设置了路灯基础图、照明平面图及电缆敷设方案，明确了路灯电源接入点、配电柜设置位置、电缆管线和接线井的布设路线。开工前须根据照明供电回路图纸，对步行街后街、状元坡巷等路段的路灯电源顺接点进行现场勘察，确认图纸中标注的电源接入位置与现场实际变压器或配电箱位置一致，电缆敷设路径是否存在被建筑物、树木或其他永久设施阻挡的情况。凡发现电源点位置与图纸不符或者电缆路径无法按设计敷设的，须提出设计变更申请，在取得设计书面确认前不得擅自改变路灯电源接入点或电缆路径</w:t>
      </w:r>
    </w:p>
    <w:p>
      <w:r>
        <w:t>弱电下地管线的既有管位探查是施工图核对的重要内容。图纸已设置弱电下地专项图纸，施工前须结合图纸标注的管群路由、人孔井位置和预埋方式，组织劳动力对沿线管线路由进行物探和坑探验证。物探宜采用探地雷达和管线探测仪相结合的方式，标出现有管线的平面位置、走向和埋深，并在路面标注管线标识线。坑探验证应选取图纸标注的人孔井位置以及管线交叉、转弯等关键节点，人工开挖探坑至管线暴露，实测管材、管径、根数和实际埋深。实测数据与图纸进行比对，当偏差超过图纸允许范围或管线位置阻碍新建排水管道、路灯基础和护栏立柱施工时，须报设计单位进行管线调整或增设保护措施。物探与坑探成果应形成管线探查报告，经建设单位和设计单位确认后纳入施工依据文件</w:t>
      </w:r>
    </w:p>
    <w:p>
      <w:r>
        <w:t>排水管道和检查井的标高复核是道路高程控制的关键工序。虽然图纸对管径和井位进行了标注，但施工前仍须对排水管道的管底标高、检查井井盖标高和雨水口连接管标高进行逐井测量复核。测量时沿排水管道走向，从下游出口端向上游逐井测量管底高程和井盖高程，与道路纵断面设计文件对照，判断排水管与路面加铺层是否存在高程冲突。对于沥青罩面后检查井井盖标高低于设计路面标高或突出路面标高导致积水的，须按图纸要求进行井盖升降调整或井周补强，调整后的井盖标高施工允许偏差按《城镇道路工程施工与质量验收规范》（CJJ 1-2008）执行。检查井位置位于车行道铣刨范围内的，井周基层处治须与道路基层开挖同步实施，不得在沥青摊铺后单独开挖井周</w:t>
      </w:r>
    </w:p>
    <w:p>
      <w:pPr>
        <w:pStyle w:val="Heading2"/>
      </w:pPr>
      <w:r>
        <w:t>施工图纸技术复核：施工部署与总平面动态调整</w:t>
      </w:r>
    </w:p>
    <w:p>
      <w:r>
        <w:t>本工程共有9条施工路段，均位于长沙天心区五一商圈核心区域，道路两侧商业密集、人流量大、地下管线种类繁多，施工部署须依据各路段的面层类型、改造内容和交通影响程度进行分区、分段部署。按图纸明确的改造内容将9条路段分为三类：一是步行街后街、福临街、衣铺巷、广厦新村出入口对现状沥青路面基础处治合格后铣刨罩面；二是谢家冲巷、苏家巷对现状混凝土路面基础处治合格后加铺沥青面层；三是652仓库路段对现状混凝土路面基础处治合格。三类路段的施工工艺、设备投入和工序转换周期差异明显，施工部署时须将同类路段统一组织流水施工，不同类路段之间根据工序衔接安排穿插作业，避免机械和人员闲置浪费</w:t>
      </w:r>
    </w:p>
    <w:p>
      <w:r>
        <w:t>施工总平面布置须以满足街巷空间约束和交通保障为目标进行动态设置。五一商圈街巷宽度从4m至15m不等，衣铺巷宽度仅4～6m，谢家冲巷宽度在7.5～15m之间，施工期间无法在街巷内部设置大面积的固定材料堆场和机械设备停放场地。材料堆场和机械停放区须设在各路段的两端入口或附近可利用的空地上，每日施工所需材料用小型运输车辆从堆场转运至作业面，材料运输时间为每日施工开始前0.5小时内完成，当日未使用完的材料在收工时全部运离作业面，不得在街巷内过夜堆放。沥青混合料的供应采用商品沥青混合料，由搅拌站按施工进度调配车辆供应，现场不设置沥青混合料堆场和加热设备。侧石、平石、检查井盖等成品构件的堆放须在施工作业面附近设置临时集中存放点，不同规格型号分类码放，并用标识牌注明规格和用途</w:t>
      </w:r>
    </w:p>
    <w:p>
      <w:r>
        <w:t>临设布置须在满足必要办公和保障功能前提下集约布设。本工程施工区域分散，不宜在各路段单独设置大型临时设施，宜在交通条件和场地相对较好的路段附近设置一处集中临时办公点，用于施工管理人员值班、技术资料存放和小型机具仓储。临时办公点采用集装箱式活动房，数量按项目管理人员和现场值班人员需求配置，不设大型生活区和食堂，施工人员生活保障利用商圈周边既有设施解决。各施工路段仅在路端入口设置临时围挡和值班岗亭，岗亭内配备施工图、施工日志、检测工具和急救箱。施工围挡采用定型化装配式围挡，高度不小于2.0m，围挡外侧设置反光标志和施工单位标识，围挡开口处设置交通导向牌和警示灯，以保障施工期间行人安全通行。临电取自各路段就近的配电箱或路灯电源接入点，临水优先利用周边现有给水设施，需专门接引时按施工现场临时用电用水安全技术规范实施并报监理审批</w:t>
      </w:r>
    </w:p>
    <w:p>
      <w:pPr>
        <w:pStyle w:val="Heading2"/>
      </w:pPr>
      <w:r>
        <w:t>施工图纸技术复核：关键工序施工前置条件复核</w:t>
      </w:r>
    </w:p>
    <w:p>
      <w:r>
        <w:t>沥青路面铣刨作业前的前置条件复核是防止无序铣刨和预留病害的强制性工序。施工前须以路段为单位，对铣刨范围内的病害调查成果、弯沉检测报告、基层密实度检测报告和设计处理方式分区图进行逐项核查。核查内容包括：弯沉检测点覆盖密度是否满足每车道每20m一点的最低要求，开窗验证点位是否已按设计处理方式分区选取代表性位置，铣刨深度分区图是否已经设计签字确认，沥青路面铣刨设备的铣刨鼓刀头是否完好且数量充足。铣刨设备选型须满足一次性铣刨深度符合图纸要求的最大铣刨深度，不满足时应选用双机联合作业或分层铣刨。铣刨前还应检查铣刨区域内的检查井、雨水口等附属设施的位置是否已在地面喷涂标识，检查井盖是否已进行临时固定或高程预调，以保证铣刨设备安全通过。铣刨起点和终点的里程桩号须在现场设立定位桩，并在路面喷漆标注，作为铣刨范围复核和铣刨质量检测的基准</w:t>
      </w:r>
    </w:p>
    <w:p>
      <w:r>
        <w:t>ATB-30沥青稳定碎石基层施工的前置条件复核涉及原基层面验收、混合料配合比确认和摊铺碾压设备组合审查。图纸明确基层分层施工，采用沥青稳定碎石ATB-30，压实度不低于97%。在ATB-30摊铺前，原基层面必须完成弯沉和密实度检测确认合格，开窗处治部位的基层回填材料必须经过压实度检测并签字确认。ATB-30沥青混合料配合比须经试验室设计并经监理审批，重点控制沥青用量、矿料级配和马歇尔稳定度等指标，配合比审批单和出厂合格证齐全后方可组织生产。摊铺设备须选用具有自动找平和加热功能的沥青摊铺机，摊铺前一天对熨平板加热装置和自动找平传感器进行功能检查。碾压设备组合按初压、复压和终压三个阶段配备：初压采用双钢轮压路机静压，复压采用轮胎压路机或振动压路机，终压采用双钢轮压路机收光。各型压路机的吨位、振动频率和碾压速度须在碾压方案中明确列明，并在施工前对压路机进行工作状态检查，压路机洒水装置须完好并能正常使用。摊铺前30分钟内，对原基层面清扫并喷洒透层油，透层油喷洒量和洒布均匀性须经现场检验合格后方可开始摊铺</w:t>
      </w:r>
    </w:p>
    <w:p>
      <w:r>
        <w:t>路灯基础和电缆敷设施工的前置条件复核须围绕设计文件完整性、材料进场复验和现场条件三个方面展开。按路灯基础图和电缆敷设图纸要求，灯杆基础为钢筋混凝土独立基础，通过地脚螺栓与灯杆法兰盘连接，照明配电系统的接地型式采用TN-S接地系统。施工前须核验基础定位坐标是否与道路照明平面图一致，基础坑开挖位置是否避开排水管道和其他地下管线；基础所用钢筋规格、地脚螺栓规格和混凝土强度等级须与图纸相符，材料进场时查验质保书并取样送检。电缆进场复验重点检查电缆型号是否与图纸要求一致——路灯线路采用VV-1多芯电缆，由路灯井至灯杆断路器采用BVR-3×2.5软铜线，由断路器至灯具采用BVVB-3×2.5护套线。电缆敷设前还须对电缆穿不锈钢线槽的路由进行现场复核，确认线槽路径通畅，橡胶减速板型号匹配，电缆井内无积水和杂物。基础混凝土浇筑前应对接地极的打入深度和接地电阻进行测量，接地电阻须不大于1Ω，不满足时增打接地极或作降阻处理方可进入下道工序</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w:t>
      </w:r>
    </w:p>
    <w:p>
      <w:r>
        <w:t>本项目质量总目标为：工程质量符合现行工程施工质量验收规范合格标准，确保一次验收合格率达到100%。质量目标分解为路基路面工程质量、照明设施安装质量、交通设施施工质量、弱电线路整治质量四个专项分目标，各分目标必须满足主控项目全部合格、一般项目抽检合格率不低于规范要求。本工程道路等级为城市支路，路面结构设计年限新建路段10年、其余路段按原道路设计年限执行，质量目标必须覆盖设计年限内的使用功能保证和耐久性要求。项目质量目标由项目经理签发，采用质量目标责任书逐级分解到作业班组，形成“总目标—分项目标—工序目标”三级目标体系，每级目标均设置可量化的检查项目和验收标准</w:t>
      </w:r>
    </w:p>
    <w:p>
      <w:r>
        <w:t>质量验收标准以《城镇道路工程施工与质量验收规范》（CJJ 1-2008）为道路工程基本验收准则，同时执行《城市道路照明工程施工及验收规程》（CJJ 89-2012）对路灯照明系统的验收规定，弱电下地工程按《电气装置安装工程电缆线路施工及验收规范》（GB 50168-2018）实施验收。路面结构层验收重点执行CJJ 1-2008中沥青混合料面层、基层、路基的实测项目与质量检验标准，车行道压实度采用重型压实标准，弯沉值必须满足设计要求。照明工程验收执行TN-S接地系统接地电阻不大于1Ω的规定，灯具防尘防水等级不低于IP65，LED初始光效不小于150 lm/W，灯具端电压控制在额定电压的90%~105%范围内。交通标线恢复验收执行《道路交通标志和标线》（GB 5768-2009及GB 5768.2-2022）的相关技术要求。上述规范标准为质量验收的最低合格线，本工程在关键工序设置高于规范最低要求的内控标准，具体数值在试验段或首件验收后经技术复核确定并报监理批准</w:t>
      </w:r>
    </w:p>
    <w:p>
      <w:r>
        <w:t>质量验收程序按检验批、分项工程、分部工程、单位工程四级划分，逐级验收、逐级签认。检验批验收由专业监理工程师组织，施工单位项目专业质量检查员、专业工长参加；分项工程验收由专业监理工程师组织，施工单位项目专业技术负责人参加；分部工程验收由总监理工程师组织，施工单位项目负责人和项目技术负责人参加。每一级验收均执行“资料不齐全不验收、整改未完成不验收、前置工序未闭合不验收”的“三不验”原则。本工程涉及步行街后街、福临街、衣铺巷、谢家冲巷、652仓库路段、新城路北段、广厦新村出入口、状元坡巷、苏家巷共9条路段，各路段按独立施工段划分检验批，每条路段的路面基础处治、面层摊铺、路灯安装、交通标线分别形成独立的验收批次和验收记录，确保验收责任可追溯到路段和工序</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质量目标与验收标准：质量目标分解与控制点设置</w:t>
      </w:r>
    </w:p>
    <w:p>
      <w:r>
        <w:t>路面工程质量目标分解为路基弯沉达标、基层压实合格、面层平整度与压实度双控三个层级。针对本工程道路提质改造内容，步行街后街、福临街、衣铺巷、广厦新村出入口的沥青路面基础处治合格后铣刨罩面，其质量控制的第一个关键点设在病害处治后的基层弯沉检测和密实度检测，弯沉值不满足设计要求的路段必须扩大处治范围并重新检测，直至合格方可进入下一工序。谢家冲巷、苏家巷在现状混凝土路面基础处治合格后加铺沥青面层，其关键控制点设在混凝土面板弯拉强度检测和板块间弯沉差检测，相邻板块弯沉差必须小于0.06 mm，单板弯沉值小于0.2 mm。652仓库路段对现状混凝土路面基础处治合格，不再加铺面层，控制点设在混凝土面板缺陷修补质量和表面抗滑构造深度检测</w:t>
      </w:r>
    </w:p>
    <w:p>
      <w:r>
        <w:t>照明工程质量目标分解为接地系统可靠、电缆敷设合规、灯具安装达标三个子项。控制点设置在路灯基础地脚螺栓预埋精度、TN-S接地干线连接可靠性、电缆穿不锈钢线槽与橡胶减速板组合敷设的防护层完好性，以及接地电阻现场实测值不大于1Ω的达标判定。照明配电柜电源引自邻近变压器并单独设表计量，配电柜安装作为独立验收批次，控制点设在进线电缆绝缘电阻测试和断路器动作特性试验</w:t>
      </w:r>
    </w:p>
    <w:p>
      <w:r>
        <w:t>交通设施质量目标分解为标线反光性能、标志结构稳固性、护栏安装线形三个子项。标线施工前必须先进行路面清洁干燥处理，对标线涂料进行进场复验，重点检测玻璃珠含量和反光性能指标。标线施划后采用标线测厚仪检测厚度，并在夜间进行反光效果目测评定。标志结构大样图、中央护栏大样图按图施工，立柱垂直度和基础混凝土强度作为主控项目逐件验收</w:t>
      </w:r>
    </w:p>
    <w:p>
      <w:r>
        <w:t>每一级质量控制点均编制质量控制点清单，明确检测项目、检测方法、检测频率、合格标准和责任人。本工程配置落锤式弯沉仪、路面取芯机、标线测厚仪、接地电阻测试仪等检测设备，由专职试验工程师负责现场检测和数据处理，检测结果实时录入质量管理台账，当日汇总、当日分析、当日纠偏</w:t>
      </w:r>
    </w:p>
    <w:p>
      <w:pPr>
        <w:pStyle w:val="Heading3"/>
      </w:pPr>
      <w:r>
        <w:t>沥青摊铺温度控制表</w:t>
      </w:r>
    </w:p>
    <w:p>
      <w:pPr>
        <w:pStyle w:val="Heading2"/>
      </w:pPr>
      <w:r>
        <w:t>质量目标与验收标准：三检制度</w:t>
      </w:r>
    </w:p>
    <w:p>
      <w:r>
        <w:t>本工程实行“自检、互检、交接检”三检制度，三检覆盖所有分部分项工程的每一道工序，检验结果均形成书面记录并归档</w:t>
      </w:r>
    </w:p>
    <w:p>
      <w:r>
        <w:t>自检由施工班组在工序完成后实施。班组长依据工序质量控制点清单逐项检查，重点核对施工尺寸、标高、坡度、材料使用与配合比的符合性。沥青路面铣刨深度采用水准仪复核，铣刨后的基层顶面标高与设计标高偏差控制在允许范围内。路面裂缝处治自检内容包括裂缝清理洁净度、密封胶灌入深度和封层宽度厚度，裂缝表面必须平整无突起、无凹陷，抗裂贴粘贴前使用刷子和吹风机清洁干燥裂缝表面。自检不合格的工序不得申请互检，班组必须立即整改，整改完成后重新进行自检</w:t>
      </w:r>
    </w:p>
    <w:p>
      <w:r>
        <w:t>互检由相邻班组或同一工种的不同作业组之间交叉进行。互检内容除核查本工序质量外，重点检查与上一工序的搭接质量和为下一工序预留的条件是否满足要求。粘层油洒布工序的互检，既要检查洒布量、覆盖均匀性和洒布温度，又要确认基层清洁度和干燥状态符合粘层施工要求。沥青混合料摊铺班组与碾压班组之间的互检，重点交接摊铺温度、松铺厚度和平整度初评结果，确保碾压班组接收到的是参数准确、条件合格的待压面层。互检发现的问题记录在互检记录表中，明确责任班组和整改时限，整改完成后由原互检人复核签字</w:t>
      </w:r>
    </w:p>
    <w:p>
      <w:r>
        <w:t>交接检在上下道工序之间进行，由项目技术负责人或专业工长组织，上下工序的班组长共同参加，监理工程师或专业监理工程师旁站确认。交接检项目包括：路基验收合格后向基层施工移交，基层验收合格后向透层、粘层施工移交，粘层验收合格后向沥青面层摊铺移交，面层验收合格后向交通标线施工移交。道路与照明专业的交接检，在路灯基础预埋和电缆保护管敷设完成后，由道路专业向照明安装专业移交工作面，移交记录中必须注明路灯基础坐标、预埋件标高和接地引出点的实测数据。交接检未经监理签字确认的，下一工序不得开工</w:t>
      </w:r>
    </w:p>
    <w:p>
      <w:r>
        <w:t>三检记录实行统一表格、统一编号、逐日归档。当日三检完成的检验批，次日晨会通报检验结果和存在问题，对重复出现的同类质量偏差启动质量专题分析，由质量工程师组织制定纠正措施并跟踪验证</w:t>
      </w:r>
    </w:p>
    <w:p>
      <w:pPr>
        <w:pStyle w:val="Heading2"/>
      </w:pPr>
      <w:r>
        <w:t>质量目标与验收标准：样板引路</w:t>
      </w:r>
    </w:p>
    <w:p>
      <w:r>
        <w:t>本工程实行“样板引路、首件验收”制度，大面积施工前必须先进行样板段或首件施工，经联合验收合格后方可展开后续大面积作业。样板引路覆盖路面基础处治、沥青面层摊铺、路灯安装和交通标线施划四大专业</w:t>
      </w:r>
    </w:p>
    <w:p>
      <w:r>
        <w:t>路面专业样板段选定在步行街后街具有代表性的路段，该路段涵盖沥青路面铣刨、局部基础补强、粘层洒布和SBS改性沥青AC-13面层摊铺的完整工序。样板段施工前编制样板施工方案，明确工序参数、操作要点和质量标准，对作业班组进行专项交底。样板段沥青混合料到场温度、摊铺速度、初压复压终压的碾压遍数和碾压温度、压实度的现场取芯检测均详细记录。粘层油洒布量和洒布均匀性在样板段验收时作为重点检查项，洒布量偏差和漏洒区域必须在样板段验收记录中标注并分析原因。样板段验收由总监理工程师组织，建设、设计、施工、监理四方联合参与，验收合格后形成样板验收记录和标准化作业指导书。样板段经验收确认的施工参数和操作工艺，作为后续路段的施工标准，大面积施工中的任何工艺调整必须重新进行样板验证</w:t>
      </w:r>
    </w:p>
    <w:p>
      <w:r>
        <w:t>路灯安装样板选定首套路灯的安装过程。首套路灯从基础施工、接地极焊接、灯杆吊装、灯具组装到接线调试全程作为首件。路灯基础地脚螺栓预埋精度、法兰盘安装水平度、接地干线连接电阻现场实测值、灯具防护等级验证和照度初期测试等数据，均作为首件验收的必检项。首件路灯验收合格后，形成路灯安装首件验收卡，后续每条路段的路灯安装均对照首件验收卡执行，并由质量员逐套核对关键参数的一致性</w:t>
      </w:r>
    </w:p>
    <w:p>
      <w:r>
        <w:t>交通标线施划样板段选取不少于30 m路段，施划完成后进行厚度检测、逆反射系数检测和外观评定。样板段验收合格后，将标线机具的行走速度、涂料加热温度、玻璃珠撒布量等参数固化，形成标线施工参数卡，后续大面积标线施工时逐段对标施工参数卡和样板段标线样品的质量对比检查</w:t>
      </w:r>
    </w:p>
    <w:p>
      <w:r>
        <w:t>样板引路过程中发现的图纸与现场条件不符、材料工艺不适应等情况，立即启动技术复核，由项目技术负责人组织分析原因，提出调整方案，报设计单位和监理审批后实施，并在样板验收记录中完整记载</w:t>
      </w:r>
    </w:p>
    <w:p>
      <w:pPr>
        <w:pStyle w:val="Heading2"/>
      </w:pPr>
      <w:r>
        <w:t>质量目标与验收标准：材料与设备进场验收</w:t>
      </w:r>
    </w:p>
    <w:p>
      <w:r>
        <w:t>本工程实行材料设备分级验收制度：一般材料由材料员和质检员联合验收，主要材料和关键设备由项目技术负责人组织验收，涉及结构安全和功能保证的特种材料设备由项目负责人组织或邀请监理、建设单位共同验收</w:t>
      </w:r>
    </w:p>
    <w:p>
      <w:r>
        <w:t>沥青材料执行A级70号道路石油沥青技术要求，进场时逐批核查质量证明文件，包括出厂合格证、质量检验报告和批次号，按同一厂家、同一品种、同一标号、同一批号每60 t为一个检验批取样送检，检测针入度、延度、软化点、闪点、溶解度等指标。SBS改性沥青除常规指标外，增检离析软化点差和弹性恢复率。集料进场分规格堆放，按400 m³或600 t为一个检验批进行筛分、含泥量、压碎值等指标检测，不得采用石屑和天然砂，严禁使用山场下脚料。矿粉进场按200 t为一个检验批检测表观密度、亲水系数和塑性指数</w:t>
      </w:r>
    </w:p>
    <w:p>
      <w:r>
        <w:t>水泥稳定基层材料的水泥和集料进场验收，水泥按200 t为一个检验批复验凝结时间和安定性，集料按规格分类堆放并挂标识牌，注明规格、产地、进场日期和检验状态。路灯灯具进场验收核查防尘防水等级证书和LED光效检验报告，每套灯具开箱检查光源室与电气室的隔离结构、电气底板拆卸便利性和灯头支架调节功能。电缆进场查验护套完好性、截面规格符合性，并逐盘测试绝缘电阻。路灯灯杆进场复验镀锌层厚度、杆体直线度和法兰盘螺栓孔位置精度</w:t>
      </w:r>
    </w:p>
    <w:p>
      <w:r>
        <w:t>给排水管材井盖进场时查验材质证明和型式检验报告，球墨铸铁四防圆形井盖上须印有长沙路灯标识及抢修电话，标识不全或模糊不清的井盖不得进场使用。弱电下地所用的不锈钢线槽和橡胶减速板组合件进场验收，检查线槽壁厚、焊缝质量和减速板硬度</w:t>
      </w:r>
    </w:p>
    <w:p>
      <w:r>
        <w:t>所有进场材料和设备的验收记录、检验报告、合格证明文件同步归档至质量管理资料体系，建立材料设备进场验收台账，台账内容包括进场日期、名称规格、批次号、数量、质量证明文件编号、验收结论和验收人签名。检验不合格的材料设备立即标识“不合格”并移入不合格品区，在24小时内完成退场手续，不得用于工程实体</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三检制度与样板引路：三检制度实施程序与责任划分</w:t>
      </w:r>
    </w:p>
    <w:p>
      <w:r>
        <w:t>本工程三检制度以《城镇道路工程施工与质量验收规范》（CJJ 1-2008）为基本依据，覆盖道路基础处治、沥青面层施工、路灯照明安装、弱电下地管线敷设、交通标线施划等全部分项工程。施工班组在每道工序完成后，由班组长组织作业人员进行自检，自检内容对照工序控制点逐项检查并如实填写《工序自检记录表》。自检合格后，由相邻班组或同工种不同班组进行互检，重点核对自检记录的真实性、检查漏项和操作偏差，互检发现的问题应在记录中标注并立即通知自检班组整改，整改完成后由互检班组复检确认。互检通过后，由项目部质检工程师组织专检，专检以图纸、规范标准和批准的专项方案为判定依据，对关键控制点进行全数或抽样复核，专检结论形成《工序质量评定表》，作为向监理报验的前置条件。任何工序未经专检合格不得进入下一工序，不得以赶工为由简化或省略三检程序</w:t>
      </w:r>
    </w:p>
    <w:p>
      <w:r>
        <w:t>针对本项目涉及多条街巷同步施工、工序交叉密集的实际情况，项目部在质量责任划分上采取街巷责任制和工序责任制相结合的方式。每条改造路段（步行街后街、福临街、衣铺巷、谢家冲巷、652仓库路段、新城路北段、广厦新村出入口、状元坡巷、苏家巷）各配置一名专职质量员，负责该路段三检制度的执行监督和记录归档。对于沥青路面铣刨、基础补强、粘层油洒布、沥青摊铺碾压、路灯基础浇筑、电缆敷设接线、交通标线施划等关键工序，设置工序质量控制点，由质检工程师会同专业工长逐点专检。专检发现不合格项时，由质检工程师签发《不合格品处置单》，明确处置方式（返工、返修或降级使用）和完成时限，整改结果由原专检人员复检签认后方可闭合</w:t>
      </w:r>
    </w:p>
    <w:p>
      <w:r>
        <w:t>三检制度运行过程中形成全部原始记录同步归档。自检记录由班组保管，互检和专检记录由项目质检部门统一收集并建立电子台账。每周质量例会由质检工程师通报各路段三检执行率、一次合格率和典型质量问题，对同一工序重复出现的不合格项启动专项分析和纠正措施，措施实施效果在次周例会中由对应路段的质检员专项汇报。三检制度执行情况纳入对班组和作业人员的月度质量考核，与绩效挂钩，确保三检制度不流于形式</w:t>
      </w:r>
    </w:p>
    <w:p>
      <w:pPr>
        <w:pStyle w:val="Heading2"/>
      </w:pPr>
      <w:r>
        <w:t>三检制度与样板引路：样板引路实施方法</w:t>
      </w:r>
    </w:p>
    <w:p>
      <w:r>
        <w:t>本项目样板引路以“首件样板+工序样板”双线并行模式实施。进场施工前，项目技术负责人组织各专业工程师根据施工图纸和专项方案编制《样板引路实施方案》和《样板验收计划》，报监理和建设单位审批后执行。样板实施范围覆盖道路基础处治（铣刨刨铣、开窗修补、基层恢复ATB-30）、沥青面层施工（粘层油洒布、沥青摊铺碾压、接缝处理）、路缘石与侧石安装、路灯基础与灯杆安装、电缆敷设与接线、检查井砌筑、交通标线施划、抗裂贴粘贴等八个工序大类。每一工序大类选择一个典型路段先行施工样板，样板段长度按批准方案执行，不得选择非代表性部位作为样板</w:t>
      </w:r>
    </w:p>
    <w:p>
      <w:r>
        <w:t>样板施工前，项目部技术负责人组织全体作业人员进行样板专项交底，交底内容包括设计图纸要求、规范标准、施工工艺参数、质量验收标准以及材料设备使用要求。交底资料经签字确认后存入样板档案。样板施工全程由项目部质检工程师旁站监督并留存影像记录，施工过程中逐工序记录材料批次、施工环境条件、设备参数和操作人员信息。样板完成后，由项目技术负责人组织自检，自检合格后报监理和建设单位联合验收，验收内容覆盖实体质量和施工记录两项，验收结论形成《样板验收记录表》。样板验收通过后，该样板段作为后续大面积施工的质量标准和操作参照，未经样板验收通过不得展开大面积施工</w:t>
      </w:r>
    </w:p>
    <w:p>
      <w:r>
        <w:t>对于路面病害处治这类本项目核心工序，样板引路进一步细化为以病害类型建样板。根据图纸中已识别的典型路面破损形式，分别针对裂缝病害（密封胶灌缝、抗裂贴粘贴）、局部网裂龟裂沉陷（开窗处理至基层、基层恢复ATB-30、沥青面层恢复）、整体铣刨罩面（铣刨4cm或13cm后铺设沥青面层）三类典型处治方式各设一个样板段。每类样板段验收时，重点核查处治范围界定是否准确、基层状态是否满足设计要求、材料使用是否与方案一致、施工工艺参数是否达标四项内容。样板验收中拍摄的病害处治前后对比影像资料纳入质量档案，作为后续同类处治的验收参照</w:t>
      </w:r>
    </w:p>
    <w:p>
      <w:pPr>
        <w:pStyle w:val="Heading2"/>
      </w:pPr>
      <w:r>
        <w:t>三检制度与样板引路：材料设备进场验收控制</w:t>
      </w:r>
    </w:p>
    <w:p>
      <w:r>
        <w:t>本项目材料设备进场验收实行分类分级管理，进场材料设备必须在监理见证下完成验收，未经验收或验收不合格的材料设备严禁投入使用。材料设备划分为A、B、C三类：A类为道路主体结构材料，包括A级70号道路石油沥青、SBS改性沥青、沥青稳定碎石ATB-30、细粒式SBS改性沥青混合料AC-13、水泥混凝土等，进场时必须核验出厂合格证、质量检验报告、型式检验报告和进场复验报告，缺一不得接收；B类为工程附属结构材料，包括侧石、平石、球墨铸铁井盖、抗裂贴、交通标线涂料、电缆（KVV22-3×2.5mm²、VV-1多芯电缆）、不锈钢线槽、路灯灯杆及灯具等，进场时核验出厂合格证和外观质量，并按规定抽样送检，其中灯具防护等级IP65、LED初始光效≥150lm/W作为必检性能指标进行核验；C类为辅助材料，包括密封胶、粘层沥青、路灯基础预埋件、接地材料等，进场时核验出厂合格证，并按批次抽检关键指标</w:t>
      </w:r>
    </w:p>
    <w:p>
      <w:r>
        <w:t>材料设备进场验收执行统一流程。供应单位在材料设备到场前24小时向项目部材料员提交《材料进场报验单》及随附质量证明文件。项目部材料员会同质检员在监理见证下进行现场验收，验收内容包括外观质量、规格型号核对、数量清点、质量证明文件核验和取样送检五项。验收合格后，填写《材料设备进场验收记录》并经监理签字确认，材料设备方予准入现场并办理入库。验收不合格的材料设备当场标记隔离，并在24小时内退场，退场记录存入材料管理台账。所有进场材料设备的验收记录、质量证明文件和复验报告按材料批次和规格分类归档，形成完整追溯链</w:t>
      </w:r>
    </w:p>
    <w:p>
      <w:r>
        <w:t>对于本项目图纸中已明确的部分材料规格和技术要求，验收工作逐项对表执行。A级70号道路石油沥青的技术指标（针入度、软化点、延度等）在进场复验时依据设计说明中给定的技术标准逐项检测，检测结果形成专项报告。沥青混合料进场时，除核验出厂合格证外，每车到场后由项目部试验员在监理旁站下检测到场温度和外观质量，并在摊铺前保留测温记录，温度不满足要求的混合料不得卸料。电缆和路灯组件进场时，核验电缆规格型号、灯杆材质、灯具防护等级和光源光效值，其中灯具防护等级和初始光效由供货单位提供具备资质的检测机构出具的检测报告，项目部按批准方案进行抽样复核</w:t>
      </w:r>
    </w:p>
    <w:p>
      <w:pPr>
        <w:pStyle w:val="Heading2"/>
      </w:pPr>
      <w:r>
        <w:t>三检制度与样板引路：试验检测管理要求</w:t>
      </w:r>
    </w:p>
    <w:p>
      <w:r>
        <w:t>项目部设置专职试验工程师，配备落锤式弯沉仪、路面取芯机、标线测厚仪、回弹仪、绝缘电阻测试仪、接地电阻测试仪等主要试验检测设备。试验检测工作划分为见证取样试验、现场实体检测和功能性试验三类，由项目部试验室与委托的有资质第三方检测机构分工协作完成。见证取样试验包括沥青原材、沥青混合料、水泥混凝土、电缆绝缘层、接地材料等材料性能试验，取样和送检过程由监理见证并签认送样单，试验报告纳入竣工资料。现场实体检测由项目部试验工程师实施或委托第三方在施工现场完成，包括原道路基层弯沉检测、密实度检测、沥青面层压实度检测与厚度检测、水泥混凝土面板弯沉检测（弯沉值控制依据图纸要求：单板弯沉值小于0.2mm，相邻板间弯沉差小于0.06mm）、标线厚度与反光性能检测、路灯接地电阻检测（接地电阻≤1Ω）等。功能性试验主要包括照明系统通电试运行和道路横坡检测（车行道横坡1.5%），由项目部联合监理和建设单位共同见证并形成试验记录</w:t>
      </w:r>
    </w:p>
    <w:p>
      <w:r>
        <w:t>试验检测实行计划先行和过程受控管理。项目开工前，试验工程师根据施工图纸、规范标准和批准的施工方案编制《项目试验检测计划》，明确每类试验检测项目的检测批次、检测频率、检测依据、取样方法、合格判定标准以及检测机构分工。检测计划经项目技术负责人审核后报监理审批，作为试验检测工作开展的依据。施工过程中，试验工程师每月编制试验检测实施台账，统计本月完成检测批次、合格率、不合格处置和闭合情况，在下月质量例会中通报。检测过程中发现不合格项时，立即暂停该部位后续施工，由试验工程师签发《检测不合格通知单》，项目技术负责人组织原因分析并制定处置方案，处置完成后重新检测直至合格，所有记录归档闭环</w:t>
      </w:r>
    </w:p>
    <w:p>
      <w:r>
        <w:t>针对本项目路面改造核心工序，重点强化原路面结构性能复核检测和沥青面层施工过程检测。原路面铣刨前，采用落锤式弯沉仪对各改造路段原路面进行弯沉普查检测，检测结果逐点记录并绘制弯沉分布图，与设计图纸中病害处治范围进行比对。对于弯沉不满足设计要求的区域，按图纸要求进一步检测原道路基层密实度，根据检测结果确定病害处治深度（铣刨至下基层顶面或开挖至下基层以下）并报监理确认。沥青面层施工期间，每层摊铺后由试验工程师按批准方案确定的频率检测压实度和厚度，现场采用灌砂法或核子密度仪检测压实度，取芯法检测厚度和层间结合情况。检测结果即时反馈摊铺班组，出现偏离时立即调整碾压遍数、碾压温度或摊铺速度等施工参数，确保过程质量受控。交通标线施划完成后，采用标线测厚仪检测标线干膜厚度，并检测标线逆反射系数，确保满足设计和使用要求</w:t>
      </w:r>
    </w:p>
    <w:p>
      <w:pPr>
        <w:pStyle w:val="Heading2"/>
      </w:pPr>
      <w:r>
        <w:t>材料设备进场验收</w:t>
      </w:r>
    </w:p>
    <w:p>
      <w:r>
        <w:t>材料设备进场验收是质量保障的第一道关口，本工程进场物资涵盖道路沥青材料、水泥混凝土、路灯及配套电气设备、电缆线缆、球墨铸铁井盖、交通标志标牌及弱电管线等多种类别，全部执行“先验收合格、后进场使用”的铁律。项目部在材料进场前对供应商资质、生产许可证、型式检验报告及近期第三方检测报告进行报审，经监理工程师审批通过后方可组织材料进场。到场后由项目材料员、质量员会同监理工程师联合验收，核查质量证明文件与实物的符合性，重点查验道路石油沥青的针入度、延度、软化点指标，以及LED灯具的初始光效（设计要求≥150lm/W）、防尘防水等级（不低于IP65）和电气防触电保护等级（I级），所有指标均须满足设计图纸及《城镇道路工程施工与质量验收规范》CJJ 1-2008、《电气装置安装工程电缆线路施工及验收规范》GB50168-2018等技术标准要求</w:t>
      </w:r>
    </w:p>
    <w:p>
      <w:r>
        <w:t>进场验收执行“一票否决制”，凡是质量证明文件不全、实物外观存在明显缺陷、标识与报审资料不符的材料设备，一律予以清退并记录不合格品处置台账，严禁进入施工现场或临时堆场。对沥青混合料等需现场摊铺使用的半成品材料，除查验出厂合格证和配合比报告外，重点控制到场温度，安排专人逐车测温，到场温度低于规范要求下限值时直接作废处理，不得卸入摊铺机料斗。路灯灯杆到场验收时，逐根检查基底法兰盘尺寸、焊缝外观质量和热镀锌层附着性，同时对灯具的镇流器、触发器、电容器一体化设计进行开箱验证，核实电气室与光源室的分隔构造，确保灯杆、灯具及其附属设备的制作和选材符合国家相关标准及图纸明确的等电位连接要求</w:t>
      </w:r>
    </w:p>
    <w:p>
      <w:pPr>
        <w:pStyle w:val="Heading2"/>
      </w:pPr>
      <w:r>
        <w:t>材料设备进场验收：样板引路实施制度</w:t>
      </w:r>
    </w:p>
    <w:p>
      <w:r>
        <w:t>样板引路是本项目质量管理体系的核心抓手，针对道路改造工程中各施工段落工艺重复性强的特点，在每个分项工程大面积展开前，选取具有代表性的路段先行施工样板段，经联合验收合格后方可据此施工。道路沥青面层施工前，选取长度不小于20延米的典型路段完成基层处治、粘层油洒布、沥青摊铺和碾压全流程样板，样板段须涵盖步行街后街、福临街、谢家冲巷等不同基础条件路段的一种典型工况；样板完成后由项目部组织自评，由监理单位组织建设单位、设计单位和施工单位联合验收，验收内容包括基层平整度、横坡（道路路面保证1.5%横坡以利于排水）、压实度、厚度、接缝平整度及外观质量，验收结论形成书面样板验收记录，参建各方签字确认</w:t>
      </w:r>
    </w:p>
    <w:p>
      <w:r>
        <w:t>路灯安装工程样板引路在状元坡路选取连续3基路灯基础及灯杆安装作为样板段，完成基础混凝土浇筑、预埋地脚螺栓定位、接地极安装、灯杆组立、电缆敷设和灯具接线调试全过程后组织联合验收。验收重点核实灯杆垂直度、灯具仰角（避免眩光和光污染，保证人行舒适度）、TN-S接地系统接地电阻（≤1Ω）、金属灯杆及构件与接地干线的可靠连接、灯具端电压是否在额定电压90%~105%范围内，以及计算机控制系统遥控遥测功能是否正常。样板验收合格后，方可按批准的样板工艺参数在全部路段推广实施，现场施工班组对样板段进行实地学习和技术交底签字，确保工艺标准的统一和可复现</w:t>
      </w:r>
    </w:p>
    <w:p>
      <w:r>
        <w:t>样板引路不只是首件确认，还包括对不合格样板的整改和重复验收。样板段如未通过验收，必须查明原因，修改工艺参数或调整材料配合比后重新施工样板段，直至验收合格；同时将不合格现象、原因分析和整改措施纳入质量通病防治经验库，以指导后续大面积施工避开同类问题。样板段的所有过程记录、检测数据、验收照片和签认文件单独组卷归档，作为质量资料的重要组成部分</w:t>
      </w:r>
    </w:p>
    <w:p>
      <w:pPr>
        <w:pStyle w:val="Heading2"/>
      </w:pPr>
      <w:r>
        <w:t>材料设备进场验收：关键材料试验检测管理</w:t>
      </w:r>
    </w:p>
    <w:p>
      <w:r>
        <w:t>本项目试验检测工作围绕道路材料、电气材料和管井材料三条主线展开，设置专职试验工程师，配备落锤式弯沉仪、路面取芯机、标线测厚仪等现场检测设备，实行“见证取样送检与现场原位检测并重”原则。进场沥青每一批次均取样送有资质的检测机构，对针入度、软化点、延度及老化后性能进行全项检测，A级70号道路石油沥青须满足设计文件中引用的技术标准及试验方法要求。沥青混合料在拌和站出料时逐车检测油石比和矿料级配，在摊铺现场按批准频率取芯检测压实度和厚度，试验结果即时反馈至施工现场和拌和站，发现偏差立即调整配合比或碾压工艺</w:t>
      </w:r>
    </w:p>
    <w:p>
      <w:r>
        <w:t>原道路基层弯沉检测是旧路改造质量评定的基础性试验。根据施工图设计说明的要求，对步行街后街、福临街、衣铺巷、广厦新村出入口等现状沥青路面路段，在铣刨前进行弯沉检测，对谢家冲巷、苏家巷等现状混凝土路面路段进行面板弯沉检测。检测数据对照设计文件的验收标准判定：水泥混凝土面板设计弯拉强度fm≥4.5MPa，混凝土板弯沉值应小于0.2mm，相邻板块间的弯沉差应小于0.06mm。弯沉检测合格的板块可直接进入铣刨或加铺工序；检测不合格的板块或路段，按图纸明确的三种处治方式执行——方式一处理至面层、方式二处理至下基层、方式三处理至路基下15cm范围，处治后须重新进行弯沉复测，合格后方可进入下一结构层施工。检测记录和处治前后对比数据形成独立卷宗纳入质量档案</w:t>
      </w:r>
    </w:p>
    <w:p>
      <w:r>
        <w:t>路灯照明系统的电气试验检测重点关注电缆绝缘电阻测试、接地电阻测试和灯具照度测试。电缆敷设前以及敷设完毕终端头制作后，分别使用1000V兆欧表对每回路的相间绝缘和对地绝缘进行测试，绝缘电阻值须满足《电气装置安装工程电缆线路施工及验收规范》GB50168-2018的规定。每个路灯基础的接地系统单独测试接地电阻，并联形成共用接地系统后再次测试总接地电阻，实测值≤1Ω。路灯全部安装完成后，在夜间对状元坡路、步行后街等路段逐段进行照度及眩光限值检测，核实灯具功率和照明均匀度是否满足设计要求，并将测试结果纳入调试报告和竣工验收资料</w:t>
      </w:r>
    </w:p>
    <w:p>
      <w:pPr>
        <w:pStyle w:val="Heading2"/>
      </w:pPr>
      <w:r>
        <w:t>材料设备进场验收：实测实量与量化质量控制</w:t>
      </w:r>
    </w:p>
    <w:p>
      <w:r>
        <w:t>实测实量工作在本项目实行“分路段、分工序、分责任区”的量化控制模式，覆盖基层弯沉、铣刨厚度、摊铺温度、碾压遍数、路面平整度、标线厚度和宽度等关键指标。路面基层弯沉检测按断面法每20延米布置一个检测断面，每个断面检测左、右轮迹带两点，检测数据即时标注在路段平面图上并录入电子记录表，形成可视化的弯沉分布图，为处治决策提供直接依据。铣刨厚度控制采用铣刨机自带深度控制系统，每完成一个铣刨段落由测量组进行标高复测和厚度抽检，发现铣刨深度偏差超过允许范围时，立即调整铣刨机参数并补铣或修补处理</w:t>
      </w:r>
    </w:p>
    <w:p>
      <w:r>
        <w:t>沥青摊铺过程的实测实量以温度和压实度为重点。到场温度、摊铺温度、初压温度、复压温度和终压温度逐车记录，形成AC-13 SBS改性沥青摊铺温度控制表，与碾压遍数一一对应。压实度检测采用核子密度仪现场检测或取芯法验证，每200延米检测1点，关键路段加密至每100延米1点，检测结果须满足规范规定的马歇尔标准密度百分比要求。路面平整度使用3m直尺或连续式平整度仪在碾压终了后即时检测，最大间隙不得突破规范允许值，不合格区域标记后立即安排修整或返工。标线施工完成后，使用标线测厚仪和钢尺对厚度、宽度、线段长度及间距进行实测实量，检测频率按每500延米抽取不少于5个测点执行，数据记入交通标线验收表</w:t>
      </w:r>
    </w:p>
    <w:p>
      <w:r>
        <w:t>实测实量数据实行日汇总和周分析制度。质量员每天下班前将当日检测数据汇总至项目部质量管理系统，质量负责人每周组织数据趋势分析，识别薄弱工序和系统性偏差，制定针对性纠正措施。例如连续三日沥青压实度检测出现下降趋势时，立即检查碾压机械组合是否合理、碾压遍数是否合规或沥青混合料温度是否偏低，并在下一施工段调整工艺参数。所有实测实量原始记录、汇总表和分析报告作为质量资料长期保存，为工程评优和竣工移交提供完整的数据支撑</w:t>
      </w:r>
    </w:p>
    <w:p>
      <w:pPr>
        <w:pStyle w:val="Heading2"/>
      </w:pPr>
      <w:r>
        <w:t>工序质量控制与试验检测：工序质量控制程序</w:t>
      </w:r>
    </w:p>
    <w:p>
      <w:r>
        <w:t>本项目工序质量控制以“预防为主、过程受控、结果可溯”为原则，在《城镇道路工程施工与质量验收规范》（CJJ 1-2008）框架下建立分级控制体系，覆盖道路基础处治、沥青面层施工、路灯照明安装与弱电下地等关键施工环节。每道工序开工前必须完成技术交底、作业指导书签认和人员资格核验，施工过程中实施旁站监督与关键参数连续记录，工序完成后经班组自检、项目部专检和监理验收合格后方可转入下道工序。针对步行街后街、福临街、衣铺巷路段现状沥青路面铣刨罩面工序，控制点设于原路面弯沉检测、铣刨厚度、基层清扫与粘层油洒布四个环节，任一环节检验不合格不得进入下一施工步骤，确保每道工序的质量风险在本级即得到闭环处置</w:t>
      </w:r>
    </w:p>
    <w:p>
      <w:r>
        <w:t>针对谢家冲巷、苏家巷及652仓库路段混凝土路面加铺沥青面层的工序特点，检测原道路基层是否满足设计要求是控制成败的关键。工序控制流程要求首先对原混凝土面板进行外观检查与弯沉值实测，依据检测数据划定病害范围，按设计说明规定的“方式一”或“方式二”确定处治深度——当原上基层弯沉和密实度不满足要求时铣刨至原下基层顶面，当下基层损坏严重时继续下挖并分层回填沥青稳定碎石ATB-30。处治后的基层顶面必须经第三方检测弯沉值和密实度合格，验收记录附现场实测点位图和检测报告，形成从病害识别、处治方案确认到基层验收的全套质量资料</w:t>
      </w:r>
    </w:p>
    <w:p>
      <w:r>
        <w:t>道路维修工序中的裂缝处治和抗裂贴粘贴纳入专项工序控制。根据施工图纸揭示的施工要求，裂缝表面需使用刷子和吹风机清洁干燥，确保无突起、无凹陷和浮尘；密封胶灌入采用压力喷嘴沿裂缝走向均匀灌注，并于裂缝两侧拖成规定宽度与厚度的封层。项目部设置专职质检员对每条裂缝的清洁状态、灌缝饱满度和封层均匀性逐条检查，检查结果填入《裂缝处治工序验收记录表》并附影像资料，经监理确认后进入后续铣刨罩面工序</w:t>
      </w:r>
    </w:p>
    <w:p>
      <w:pPr>
        <w:pStyle w:val="Heading2"/>
      </w:pPr>
      <w:r>
        <w:t>工序质量控制与试验检测：材料设备进场验收与试验检测</w:t>
      </w:r>
    </w:p>
    <w:p>
      <w:r>
        <w:t>材料设备进场验收实行“报验—复核—准入”三阶管控，所有进场材料设备必须具备合格证、出厂检验报告和型式检验报告，涉及规范强条的关键材料还须提供第三方检测机构出具的检验合格证明。针对本项目道路提质改造使用的A级70号道路石油沥青，进场时核对规格、技术标准和试验方法是否符合设计说明书列明的指标要求，抽取代表性样品送有资质的检测单位进行针入度、延度、软化点和老化后质量变化等项目的复试，复试合格后方可卸料入库。沥青混合料在拌合站出厂前由驻站试验人员逐车检测出厂温度和配合比，到场后再由现场试验员复测到场温度，满足到场温度与摊铺温度要求后签署卸料指令</w:t>
      </w:r>
    </w:p>
    <w:p>
      <w:r>
        <w:t>路灯灯具与电缆材料的验收聚焦防护等级、电气性能和接地要求。灯具进场时核查防尘防水等级是否达到IP65、电气部分防触电保护等级是否达到I级，镇流器、触发器和电容器是否与灯具采用一体化设计；LED光源初始光效必须达到设计说明要求的≥150lm/W，由试验人员使用光效测试仪现场抽测。电缆进场验收须核对规格型号——路灯主干线路采用VV-1多芯电缆，由路灯井至灯杆断路器采用BVR-3×2.5软铜线，断路器至灯具采用BVVB-3×2.5护套线，规格不符立即退场并记录在案。电缆绝缘电阻测试和耐压试验按《电气装置安装工程电缆线路施工及验收规范》（GB 50168-2018）执行，试验数据填入《电缆绝缘检测记录》归档</w:t>
      </w:r>
    </w:p>
    <w:p>
      <w:r>
        <w:t>本项目组建现场试验室并配备专职试验工程师，按检测项目配置落锤式弯沉仪、路面取芯机、灌砂法压实度检测仪、标线测厚仪及沥青三大指标试验设备。试验检测计划覆盖路基路面、照明电气和交通标线三个分部工程，核心检测项目包括：原道路基层弯沉检测、铣刨后基层顶面弯沉复测、沥青混合料油石比与级配检测、摊铺温度与碾压温度连续监测、压实度取芯检测、标线厚度与反光性能检测，以及灯具照度、接地电阻和电缆绝缘电阻测试。每个检测项目的检测频率、评定标准和取样方法按照设计图纸引用的规范条款并结合项目专项方案执行，检测结果同步录入质量管理电子台账，实现原始记录、检测报告和报审表间的数据对应</w:t>
      </w:r>
    </w:p>
    <w:p>
      <w:pPr>
        <w:pStyle w:val="Heading2"/>
      </w:pPr>
      <w:r>
        <w:t>工序质量控制与试验检测：实测实量与量化质量控制</w:t>
      </w:r>
    </w:p>
    <w:p>
      <w:r>
        <w:t>实测实量的核心目标是将质量检验从定性判断转变为定量判定，以数据支撑工序质量审批，避免“感官验收”带来的人为偏差。本项目实测实量体系围绕道路平整度、路面厚度、压实度、弯沉值、标线尺寸和电气参数六大类实测指标展开，每一类指标明确检测方法、频率、允许偏差和纠偏限值。路面铣刨后基层顶面的弯沉检测采用落锤式弯沉仪按每车道每20m一个检测断面布点，弯沉值必须满足设计要求（混凝土板弯沉值应小于0.2mm，相邻板块间的弯沉差应小于0.06mm），实测值超限的测点需扩大检测范围并启动处治方案评审。基层补强回填的沥青稳定碎石ATB-30采用灌砂法每层实测压实度，每1000㎡不少于1点，压实度代表值须达到设计要求的重型击实标准</w:t>
      </w:r>
    </w:p>
    <w:p>
      <w:r>
        <w:t>沥青面层施工中的量化控制集中于摊铺厚度、碾压温度与压实度三项关键指标。摊铺厚度实行松铺系数法和取芯法双控——摊铺时依据松铺系数实时量测松铺厚度，施工完成后按每车道每200m取1个芯样实测成型厚度，铣刨4cm罩面路段的核心控制指标为成型厚度不得低于4cm的设计值。碾压温度控制源于施工图纸中的指导性要求，现场技术人员使用插入式温度计在初压、复压和终压阶段分别记录混合料表面温度，初压温度不得低于设计说明对改性沥青混合料碾压窗口的下限值，温度低于终压限值时必须停止碾压作业，防止因低温碾压造成压实度不足或表面裂纹。压实度检测采用钻芯取样法按车道每200m取1个样，芯样送至试验室按马歇尔试验标准检测密度，压实度须满足规范对SBS改性沥青面层的要求</w:t>
      </w:r>
    </w:p>
    <w:p>
      <w:r>
        <w:t>照明设施的实测实量覆盖接线导通、绝缘电阻、接地电阻和照度四个项目。每套路灯安装完成后由电气专业质检员实测线路绝缘电阻，数值须符合设计说明和GB 50168-2018规定；接地电阻每一接地极独立检测，接地电阻值须≤1Ω，实测结果填入《照明电气实测实量记录表》。灯具端电压在夜间照明回路全线接通后按设计规定范围（额定电压的90%～105%）逐灯实测，电压偏离限值的回路需排查线路压降和接头质量，调整合格后重新检测。交通标线的厚度和反光亮度性能指标由试验人员使用标线测厚仪和逆反射系数检测仪在施划后次日按每1000m标线随机检测5个点，检测值必须符合设计图纸引用的《道路交通标志和标线》相关标准规定</w:t>
      </w:r>
    </w:p>
    <w:p>
      <w:pPr>
        <w:pStyle w:val="Heading2"/>
      </w:pPr>
      <w:r>
        <w:t>工序质量控制与试验检测：隐蔽验收与关键节点见证</w:t>
      </w:r>
    </w:p>
    <w:p>
      <w:r>
        <w:t>隐蔽工程验收是本项目质量管理的高压线，任何隐蔽工序未经监理验收签认不得覆盖，违反此规定视为质量违规，必须立即停工并在项目质量例会上通报整改。本项目隐蔽工程范围涵盖原道路基础处治（包括局部开窗、基层铣刨和基层补强回填各层）、电缆穿管埋设、路灯基础浇筑和接地系统埋设四个分部，每一分部设立标准化的隐蔽验收记录表，表格内容包括隐蔽部位编号、施工日期、自检数据、影像资料编号和监理验收结论</w:t>
      </w:r>
    </w:p>
    <w:p>
      <w:r>
        <w:t>局部基础补强开窗处理是道路维修中隐蔽深度最大、质量隐患最集中的工序。施工班组在图纸标定的病害范围线下切缝，铣刨或破除至设计要求的处治层位（面层、上基层或下基层以下），露出结构层后由项目部质检工程师组织基面核验，重点检查层间是否存在松散、夹泥或裂缝延伸隐患，核验合格后通知监理到场联合验收。监理验收确认槽底几何尺寸、基底密实度和外露结构面状态符合设计说明中“方式一”或“方式二”处治要求后，方可进行ATB-30分层回填作业，每层碾压成形后再次进行密实度检测并形成该层的独立隐蔽验收记录，做到“一层一验一签”</w:t>
      </w:r>
    </w:p>
    <w:p>
      <w:r>
        <w:t>电缆穿管埋设的隐蔽验收按“敷设前—敷设中—回填前”三阶段实施。电缆穿不锈钢线槽外加橡胶减速板组合敷设前，质检员先行检查线槽安装牢固度、线槽内部清洁度和接地连续性，填写敷设前检查记录；电缆敷设完成后检查线缆排列整齐度、固定间距和弯曲半径，确认无交叉挤压和绝缘破损；回填覆盖前由监理对电缆敷设路径、管口封堵和电缆标识牌进行现场核验，并在隐蔽验收记录上签署放行。路灯基础浇筑前的隐蔽验收包括基坑尺寸、基底承载力、预埋地脚螺栓定位和接地极焊接质量的联合检查，地脚螺栓的平面位置和标高偏差按批准方案复核，所有金属构件等电位连接的焊接点在回填前完成电气导通测试和防腐检查，隐蔽验收记录附现场测量成果和电气测试数据，形成完整的可追溯档案</w:t>
      </w:r>
    </w:p>
    <w:p>
      <w:pPr>
        <w:pStyle w:val="Heading2"/>
      </w:pPr>
      <w:r>
        <w:t>隐蔽验收、整改闭环与质量记录：隐蔽工程分类与验收程序</w:t>
      </w:r>
    </w:p>
    <w:p>
      <w:r>
        <w:t>本项目隐蔽工程按专业划分为道路工程、电气照明工程、交通设施工程和管线工程四大类。道路工程隐蔽验收项目包括路面基础处治、基层修复、裂缝灌缝、抗裂贴铺贴、粘层油洒布和铣刨刨面等；电气照明工程隐蔽验收项目包括路灯基础钢筋笼安装、接地极埋设、电缆保护管敷设和不锈钢线槽预埋；交通设施工程隐蔽验收项目包括标志杆基础、抓拍球机杆基础、电缆手孔井砌筑和电缆穿管敷设。针对步行街后街、福临街、衣铺巷、谢家冲巷、652仓库路段、新城路北段、广厦新村出入口、状元坡巷和苏家巷共9条改造道路，每条道路开工前编制专项隐蔽验收清单，逐条将验收项目、检查要点、合格标准和签认程序交底至班组长和质检员</w:t>
      </w:r>
    </w:p>
    <w:p>
      <w:r>
        <w:t>隐蔽验收执行“自检→互检→专检→报监理/建设单位”四级程序。班组长完成自检后通知施工员和质检员互检，互检合格后由项目技术负责人组织专检，专检通过后提前24小时书面通知监理工程师到场验收。针对路面基础处治这类涉及路基状态的隐蔽项目，验收时同步提交弯沉检测报告、基层密实度检测报告和影像资料；针对路灯基础隐蔽验收，提交接地电阻测试记录、基础几何尺寸复核记录和钢材隐蔽记录。验收过程中发现的不合格项，质检员当场开具《隐蔽工程质量整改通知单》，明确整改内容、技术要求和闭合时限，监理工程师确认后方可进入下道工序。未经隐蔽验收合格或验收记录签字确认前，严禁自行覆盖或进入后续施工，该纪律写入班组分包合同质量条款</w:t>
      </w:r>
    </w:p>
    <w:p>
      <w:r>
        <w:t>隐蔽验收记录采用统一格式，内容包括工程名称、路段、桩号或部位、隐蔽项目名称、设计要求和规范标准、实测数据、影像编号、验收结论和参验各方签字。道路工程隐蔽验收记录特别增设“原路面弯沉复测值”“铣刨深度实测值”“基层修补范围复测值”和“沥青稳定碎石ATB-30分层压实度”四项量化字段；路灯基础隐蔽验收记录增设“基础几何尺寸复测”“接地电阻实测值”和“地脚螺栓定位复测”三项量化字段。以上记录按CJJ 1-2008《城镇道路工程施工与质量验收规范》附录表样式执行，签字后原件归入质量资料卷宗，电子扫描件同步上传项目管理信息系统，形成可追溯的隐蔽工程质量档案</w:t>
      </w:r>
    </w:p>
    <w:p>
      <w:pPr>
        <w:pStyle w:val="Heading2"/>
      </w:pPr>
      <w:r>
        <w:t>隐蔽验收、整改闭环与质量记录：整改闭环机制与质量管理流程</w:t>
      </w:r>
    </w:p>
    <w:p>
      <w:r>
        <w:t>本项目建立“问题发现—分级定等—即时通报—定人限时—整改复核—闭合销项”六步整改闭环机制，所有质量检查发现的不合格项，无论来源是自检发现的偏差、监理通知单、建设单位巡检通报还是试验检测结果不合格报告，均进入同一整改管理流程。根据影响程度将质量缺陷分为A、B、C三级，A级为影响结构安全和使用功能的重大质量缺陷，如路基承载力不满足设计要求、路面弯沉值超标、接地电阻不合格等，必须由项目技术负责人牵头编制专项整改方案，经监理和设计单位审核同意后实施；B级为局部工序不合格或抽检点不达标，如铣刨深度偏差超标、粘层洒布不均、标线厚度局部不合格等，由责任班组现场负责人编制处置措施，质检工程师审核后实施；C级为外观缺陷和一般偏差，如侧石缝隙不均、路灯灯杆表面划痕等，由班组长即时整改，质检员监督检查</w:t>
      </w:r>
    </w:p>
    <w:p>
      <w:r>
        <w:t>整改过程实行“定人限时跟踪销项”制度，每一份整改通知单在项目管理信息系统中生成唯一编号，录入问题描述、级别判定、整改责任人、整改技术措施、完成时限和复核结果。整改完成后质检工程师会同责任班组进行整改复核，复核合格后报原发现问题方确认闭合，确认完成后该编号在系统内标注“已闭合”并生成整改闭环记录，内容包括整改前缺陷照片、整改过程照片、整改后复验照片和确认签字单。每周质量例会对本周产生的全部整改通知单进行逐号核查，统计闭合率，未按期闭合的升级至项目经理督办</w:t>
      </w:r>
    </w:p>
    <w:p>
      <w:r>
        <w:t>各级检查中发现的不合格项整改记录，按周汇总形成《质量问题整改台账》。台账列明问题编号、所属路段和专业、问题描述、级别、发现日期、责任班组、整改措施摘要、完成日期、复验结论和闭合日期。针对步行街后街、状元坡巷等交通量大、行人密集、夜间商业活动频繁路段，出现影响行车或人员安全的缺陷时，须在4小时内完成整改或采取临时防护措施并启动交通疏导联动方案。整改闭环记录作为质量资料组成部分，与分部分项验收档案同步归档，按月编制电子目录索引，确保所有质量缺陷可追溯、可复查、可统计</w:t>
      </w:r>
    </w:p>
    <w:p>
      <w:pPr>
        <w:pStyle w:val="Heading2"/>
      </w:pPr>
      <w:r>
        <w:t>隐蔽验收、整改闭环与质量记录：关键隐蔽工程专项验收要点</w:t>
      </w:r>
    </w:p>
    <w:p>
      <w:r>
        <w:t>路面基础处治隐蔽验收为本项目质量控制的重点。根据施工图设计说明，步行街后街、福临街、衣铺巷、广厦新村出入口等路段对现状沥青路面基础处治合格后铣刨罩面；谢家冲巷、苏家巷对现状混凝土路面基础处治合格后加铺沥青面层。隐蔽验收前必须完成原道路弯沉检测和基层密实度检测。当原道路上基层弯沉及密实度不能满足设计要求时，按“方式一”铣刨至下基层顶面重新铺筑基层；在开窗后发现下基层损坏严重的区域，按“方式二”继续向下开挖至下基层下层15cm并分层换填压实；对于严重网裂、龟裂、沉陷和路框差部位按“开窗”方式处理。基层修复采用沥青稳定碎石ATB-30分层施工，每层压实完成后的压实度和弯沉值作为独立隐蔽项目验收，逐层记录并拍照，层厚、压实遍数和碾压温度参数按批准配合比方案和现场压实工艺试验结果控制</w:t>
      </w:r>
    </w:p>
    <w:p>
      <w:r>
        <w:t>裂缝处理与抗裂贴铺贴隐蔽验收依据图纸“抗裂贴处理示意图”和设计说明进行。裂缝开槽完成后，隐蔽验收检查开槽深度、宽度和槽壁清理状态；使用刷子和吹风机对裂缝进行清洁干燥后，检查缝面干燥度和无浮尘状态；抗裂贴粘贴完成后，检查粘贴平整度、无气泡、无翘边、与路面的密贴状态；密封胶灌注完成后检查灌注饱满度和两侧封层宽度、厚度。每条裂缝建立独立编号，形成裂缝处治前后比对照片和隐蔽记录</w:t>
      </w:r>
    </w:p>
    <w:p>
      <w:r>
        <w:t>路灯基础隐蔽验收按照照明供电回路图纸和6m灯基础图执行。基础钢筋笼安装后，隐蔽验收检查钢筋规格、间距、保护层厚度和预埋地脚螺栓定位偏差，同时检测接地极连接可靠性和接地电阻值。电缆不锈钢线槽预埋和电缆穿管敷设隐蔽验收，检查线槽位置、固定方式、橡胶减速板覆盖状态和电缆规格型号，电缆穿管敷设完成后检测绝缘电阻值。照明配电柜进线电源引自邻近变压器，灯具端电压控制在额定电压的90%~105%范围，系统调试完成后形成接地电阻、绝缘电阻和电压偏差三项试验报告，随隐蔽记录一同归档</w:t>
      </w:r>
    </w:p>
    <w:p>
      <w:pPr>
        <w:pStyle w:val="Heading2"/>
      </w:pPr>
      <w:r>
        <w:t>隐蔽验收、整改闭环与质量记录：质量记录与影像资料管理</w:t>
      </w:r>
    </w:p>
    <w:p>
      <w:r>
        <w:t>本工程质量记录体系按“一工序一卷宗”原则建立，覆盖从材料进场到竣工验收的全过程。每条改造道路独立建档，卷宗目录依次为质量目标分解表、三检制度执行记录、样板验收记录、材料设备出厂合格证和进场复试报告、试验检测报告、隐蔽验收记录、实测实量记录、整改通知单及闭环记录和分部工程验收记录。质量记录统一采用项目部制定格式，手写部分须用碳素墨水清晰填写，不得涂改，确需更正时由原填写人划线更正并签章</w:t>
      </w:r>
    </w:p>
    <w:p>
      <w:r>
        <w:t>隐蔽工程影像资料采集执行“三点照相法”，即每道隐蔽工序拍摄同一对象覆盖前、覆盖中、覆盖后三张照片，照片内放置标尺和标识牌，标识牌写明路段名称、桩号、隐蔽项目、拍摄日期和拍摄人。影像资料按照路段和日期建立文件夹分级存储，每周刻录光盘同步备份，光盘标签与卷宗目录对应。路面基础处治照片重点表现铣刨深度、基层修复范围、分层压实状态和处治前弯沉点位置；裂缝处治照片重点表现开槽前后、清洁干燥状态和密封胶灌缝后外观；路灯基础照片重点表现钢筋笼安装、接地极与基础相对位置和地脚螺栓定位</w:t>
      </w:r>
    </w:p>
    <w:p>
      <w:r>
        <w:t>质量记录归档前由资料员逐页核对完整性、签字及时性和数据逻辑性，发现签字不全或数据矛盾立即通知相关人员补充整改。监理工程师签认后的隐蔽验收记录和质量整改闭环记录，24小时内完成扫描归档，原件存放质量资料室专柜管理。竣工验收前编制电子档案检索目录，按道路分段、隐蔽项目类别、试验项目和整改问题四组索引交叉链接，确保质量监督机构、建设单位和竣工移交单位可以快速检索任一部位的质量记录和影像证据</w:t>
      </w:r>
    </w:p>
    <w:p>
      <w:pPr>
        <w:pStyle w:val="Heading2"/>
      </w:pPr>
      <w:r>
        <w:t>工序控制与验收节点：工序交接与三检责任分解</w:t>
      </w:r>
    </w:p>
    <w:p>
      <w:r>
        <w:t>本工程道路提质改造涉及路面铣刨、基础处治、沥青罩面、交通标线、路灯安装、弱电下地等多专业工序，所有工序严格执行“自检—互检—专检”三检制度，未完成上一道工序验收或验收不合格的，严禁进入下一道工序。工序交接时，由作业班组自检合格后填写《工序报验单》，报项目部质检工程师组织互检和专检；互检由相邻班组或关联专业施工员参加，重点检查界面尺寸、预留预埋、成品保护和施工缝留置是否符合已批准的专项方案和图纸要求；专检由项目部质检部门实施，必要时联合试验工程师和测量工程师同步检测，对关键项目和主要控制点逐项签证确认。路面基层处治与沥青面层摊铺之间的工序交接，还需增加弯沉检测和基层密实度复测，弯沉值和密实度达到设计及CJJ 1-2008规定后方可移交作业面</w:t>
      </w:r>
    </w:p>
    <w:p>
      <w:r>
        <w:t>每条路段、每个施工段均实行工序控制挂牌制度，挂牌标识当前工序状态（正在施工、待验收、验收合格、整改中、禁止进入），工序状态牌由项目质检负责人和监理工程师共同签认生效。工序交接验收资料同步形成，包括工序检查记录表、隐蔽工程影像资料、旁站记录和监理签认的验收意见，经项目部资料员编目归档后纳入分项工程质量保证资料体系。工序交接环节发生质量疑问或参数偏差时，立即启动停工复核程序，由项目技术负责人组织分析原因、制定纠正措施，整改复验合格后方可恢复施工，并在工序交接记录中注明质量偏差、处置过程和复验结论</w:t>
      </w:r>
    </w:p>
    <w:p>
      <w:pPr>
        <w:pStyle w:val="Heading2"/>
      </w:pPr>
      <w:r>
        <w:t>工序控制与验收节点：路面铣刨与基础处治工序控制</w:t>
      </w:r>
    </w:p>
    <w:p>
      <w:r>
        <w:t>路面铣刨作业前，先进行原路面标高复测和横断面放样,核实道路纵断面标高和横坡是否与设计图纸一致，保证路面排水所需横坡（图纸要求路面保证1.5%横坡以利于排水）。铣刨深度根据图纸所示分段确定：对仅需铣刨罩面的路段，铣刨4cm原沥青面层后进行罩面；对存在面层损坏至下面层的路段，机械铣刨现状13cm厚面层后，视基层检测结果确定处治层次；对严重网裂、龟裂、沉陷、路框差等病害路段，采取开窗处理，破除原道路损坏面层及基层至满足设计要求的完好界面。铣刨后基面须经项目部质检工程师、试验工程师和测量工程师联合验收，验收项目包括铣刨平整度、纵横坡、基面表观和松散颗粒清除情况，验收合格后填写《铣刨基面验收记录》，由监理工程师签字确认</w:t>
      </w:r>
    </w:p>
    <w:p>
      <w:r>
        <w:t>基础处治工序按“检测—判定—分级处治—复测—封闭施工”流程控制。对原道路基层进行弯沉检测和密实度检测：弯沉值达到设计要求的板块，仅做面层修补处理；弯沉值不满足规范要求且基层损坏的板块，按照图纸规定的方式一（处理至上基层）或方式二（处理至下基层）分级处治；路基密实度不满足要求的路段，清除病害地段路面至下基层下15cm后，逐层回填压实并分层检查密实度。基层恢复采用沥青稳定碎石ATB-30分层施工，每层压实度按重型压实标准检测，压实度数据逐层记录并形成《基层分层施工检测记录表》。基层处治完成后，在全路段进行第二次弯沉复测，复测结果与第一次检测数据对比验证处治效果，复测合格的施工段方可转入粘层油洒布和沥青面层施工</w:t>
      </w:r>
    </w:p>
    <w:p>
      <w:r>
        <w:t>抗裂贴施工列入路面裂缝处治工序中的专项控制节点。对原路面裂缝进行清理干燥处理，使用刷子和吹风机清除裂缝内松散物和浮尘，保证裂缝表面平整、无突起、无凹陷。抗裂贴粘贴前对裂缝处涂刷底层油，底层油的干燥时间按图纸要求一般控制为30～60分钟，特殊气温环境下或工期紧张时可使用吹风机辅助加速干燥。粘贴时抗裂贴与裂缝中心对齐，压实密贴，不得出现空鼓、褶皱和脱空，粘贴完成后项目部质检工程师逐缝检查并记录，粘贴质量不合格的裂缝段必须铲除重贴</w:t>
      </w:r>
    </w:p>
    <w:p>
      <w:pPr>
        <w:pStyle w:val="Heading2"/>
      </w:pPr>
      <w:r>
        <w:t>工序控制与验收节点：沥青摊铺温度与压实工序控制</w:t>
      </w:r>
    </w:p>
    <w:p>
      <w:r>
        <w:t>沥青混合料摊铺温度控制是保证路面密实度和耐久性的核心工序环节。本工程沥青面层采用细粒式SBS改性沥青AC-13（铣刨罩面路段加铺4cm细粒式SBS改性沥青），沥青混合料进场时逐车检测到场温度并记录车号、时间、温度值和外观状态，到场温度低于规定下限的混合料不得卸入摊铺机。摊铺机料斗内混合料温度、摊铺后松铺料温度和碾压前料温均在摊铺施工作业面上按每50m不少于1处、每处不少于3点进行检测，检测数据填写《AC-13 SBS改性沥青摊铺温度控制表》。摊铺过程中出现温度离析或局部摊铺温度低于规定值的，立即清除该段混合料并重新摊铺</w:t>
      </w:r>
    </w:p>
    <w:p>
      <w:r>
        <w:t>碾压工序分初压、复压和终压三个阶段实施，每个阶段的碾压遍数、碾压速度和碾压温度按已批准的热拌沥青混合料碾压方案执行，并在碾压作业前由技术负责人对压路机操作手进行参数交底。初压采用钢轮压路机紧跟摊铺机进行，以消除轮迹并稳定混合料；复压采用轮胎压路机或振动压路机在较高温度区间内完成，以达到设计压实度为目标；终压消除表面轮迹，在表面温度降至规定温度下限前完成。每路段碾压遍数和压实度数据逐段填写《碾压遍数与压实度检查表》，每一碾压层完成后立即进行压实度检测，压实度标准执行《城镇道路工程施工与质量验收规范》（CJJ 1-2008）关于城市支路的压实度规定。压实度检测不合格的部位，在压实层温度降至终压温度下限前及时补压，补压后重新检测压实度，仍不合格的段落必须铣刨重铺</w:t>
      </w:r>
    </w:p>
    <w:p>
      <w:r>
        <w:t>接缝处理列为碾压工序的专项检查节点。纵缝采用热接缝，摊铺时前面已摊铺混合料留下10～20cm宽暂不碾压，作为后续摊铺的高程基准面，然后跨缝碾压以消除接缝痕迹；横缝采用垂直平接缝，在已压实路段用三米直尺检查平整度，切除端部厚度不足部分后涂刷粘层沥青，再摊铺新料并骑缝碾压。所有接缝处理完成后由质检工程师逐一检查平整度、密实度和外观，接缝位置拍照并编入路面施工质量档案</w:t>
      </w:r>
    </w:p>
    <w:p>
      <w:pPr>
        <w:pStyle w:val="Heading2"/>
      </w:pPr>
      <w:r>
        <w:t>工序控制与验收节点：路面弯沉实测实量与验收标准</w:t>
      </w:r>
    </w:p>
    <w:p>
      <w:r>
        <w:t>路面弯沉检测是本项目道路改造质量判定的核心定量指标，贯穿于铣刨前既有路面诊断、基层处治后验收、沥青面层摊铺后交工验收三个阶段。铣刨前既有路面弯沉检测采用落锤式弯沉仪（FWD）或贝克曼梁法，按车道每20m至少检测一处，弯沉值达不到设计要求的板块用油漆明确标记范围并拍照存档，作为基础处治范围和分级的直接依据。依据图纸规定的控制指标：水泥混凝土面板设计弯拉强度fm≥4.5MPa，混凝土板弯沉值应小于0.2mm，相邻板块间的弯沉差应小于0.06mm，检测结果超过上述限值的板块必须作出处治判断并记录于《路面弯沉检测记录表》</w:t>
      </w:r>
    </w:p>
    <w:p>
      <w:r>
        <w:t>基层处治完成并通过密实度检测后，在施工完成的基层顶面进行第二次弯沉复测，检测频率和测点位置与第一次检测保持一致，以便对比弯沉值变化、验证处治效果。复测弯沉值仍不满足设计要求的测点，须扩大检测范围，查明原因后重新处治基层或下基层，直至复测弯沉值达标。沥青面层摊铺并开放交通前，在路面车行道进行第三次弯沉检测作为交工检测项目之一，检测结果纳入分项工程质量验收资料，弯沉检测报告由试验工程师编制、项目技术负责人审核、监理工程师签认</w:t>
      </w:r>
    </w:p>
    <w:p>
      <w:r>
        <w:t>除弯沉检测外，沥青路面平整度、厚度和压实度等实测实量指标同步纳入工序控制。平整度采用三米直尺或连续式平整度仪检测，每车道每100m不少于1处，确保路面平整度满足设计和CJJ 1-2008要求；面层厚度通过施工过程松铺厚度控制和钻芯取样检测，钻芯试样编号、位置和厚度值记录入表；压实度检测按每2000m²不少于1处、每处钻取1个芯样进行，芯样试验结果不合格的段落按不合格品控制程序处置并重新铺筑。所有实测实量数据由项目部专职测量工程师和试验工程师独立采集核对，任何人不得篡改原始记录</w:t>
      </w:r>
    </w:p>
    <w:p>
      <w:pPr>
        <w:pStyle w:val="Heading2"/>
      </w:pPr>
      <w:r>
        <w:t>工序控制与验收节点：交通标线与路灯安装工序验收节点</w:t>
      </w:r>
    </w:p>
    <w:p>
      <w:r>
        <w:t>交通标线施划是路面沥青罩面施工完成后的紧后工序，采用热熔型反光涂料，按图纸和GB 5768.2-2022、GB 51038-2015要求恢复车行道边缘线、车道分界线、导向箭头和禁停标线等。标线施工前对基层进行清洁和干燥处理，清除浮尘、油污和松散物，放样定位由测量工程师采用全站仪按设计图纸放出标线基准点，经质检工程师和监理工程师复核后方可施划。施工过程中每道标线完成后，立即对标线厚度、宽度、纵向间距和外观进行检查；标线厚度采用标线测厚仪检测，每100m随机检测不少于3处，厚度偏差、反光性能等指标达到设计要求；检测结果填写《交通标线验收表》。标线验收不合格的，铲除重新施划，不得以涂盖方式代替</w:t>
      </w:r>
    </w:p>
    <w:p>
      <w:r>
        <w:t>路灯安装工序控制从基础施工、灯杆组立、电缆敷设到系统调试形成闭环。路灯基础施工前核实基础位置和基础基坑尺寸与设计图纸一致，基础钢筋绑扎和地脚螺栓预埋完成后进行隐蔽验收，检查地脚螺栓平面位置、露出高度和螺纹保护情况，隐蔽验收合格后方可浇筑混凝土；基础混凝土强度达到设计值的80%以上方可进行灯杆组立。灯杆组立后检查垂直度、法兰盘连接紧固程度和灯杆表面涂层完整性；电缆敷设按照图纸要求采用VV-1多芯电缆穿不锈钢线槽外加橡胶减速板组合敷设，接线井内电缆接头连接器采用专用防水接头，接线完毕后逐井检查接线紧固扭矩和防水密封，检查记录签字确认。道路照明配电系统的接地型式按TN-S接地系统施工，金属灯杆及构件、灯具外壳、配电箱外露可导电部分均与接地干线可靠连接，接地电阻实测值不大于1Ω，接地电阻检测由专职试验工程师使用接地电阻测试仪逐点检测并记录。照明系统全部安装完成后进行单灯控制调试和照度测试，灯具端电压偏差控制在额定电压的90%～105%范围内，路灯控制功能满足遥控遥测和半夜灯节能运行要求；调试记录和照度检测报告作为照明分项工程质量保证资料归档</w:t>
      </w:r>
    </w:p>
    <w:p>
      <w:pPr>
        <w:pStyle w:val="Heading2"/>
      </w:pPr>
      <w:r>
        <w:t>工序控制与验收节点：质量通病防治与整改闭环</w:t>
      </w:r>
    </w:p>
    <w:p>
      <w:r>
        <w:t>根据本项目道路改造工程特点和长沙市类似老旧街区改造经验，项目部在开工前编制《质量通病防治专项方案》，明确沥青路面反射裂缝、检查井盖与路面高差超标、路面积水、路缘石安装错台、路灯基础不均匀沉降和标线脱落等常见质量通病的防治措施、责任人、检查频率和验收节点。反射裂缝防治主要通过铣刨后基层裂缝彻底处治、抗裂贴按规定工艺粘贴、沥青面层SBS改性沥青提高低温抗裂性能等手段实现；检查井盖与路面高差控制通过在铣刨后逐井测量井盖标高、按照设计路面纵横坡推算井盖最终安装高程、沥青摊铺时井周用人工细致找平和碾压防止井周下沉等措施实现；路面横坡和排水控制通过铣刨前纵断面复测、铣刨后横坡复核、沥青摊铺时严格控制松铺厚度和平整度来实现</w:t>
      </w:r>
    </w:p>
    <w:p>
      <w:r>
        <w:t>施工现场发现质量问题时，质检工程师当即签发《质量整改通知单》，描述问题部位、问题现象、整改要求和整改时限，责任班组接到通知单后停止本作业面后续施工，由技术负责人组织分析原因、编制整改措施并交底，整改实施过程中质检工程师旁站监督，整改完成后申请复验。复验合格由质检工程师和监理工程师共同签字确认，整改通知单、整改过程影像资料、复验记录一并归入该分项工程质量档案；复验仍不合格的，重新启动整改程序，对两次整改不合格的班组按规定进行撤换处理。每月召开一次质量问题分析专题会，对各路段发现的质量问题进行分类统计、趋势分析和对策调整，形成《月度质量问题分析报告》，为后续施工质量预控提供依据，实现质量问题闭环管理和持续改进</w:t>
      </w:r>
    </w:p>
    <w:p>
      <w:pPr>
        <w:pStyle w:val="Heading2"/>
      </w:pPr>
      <w:r>
        <w:t>质量目标与责任分解：质量目标与责任体系分解</w:t>
      </w:r>
    </w:p>
    <w:p>
      <w:r>
        <w:t>本工程质量目标为：工程质量符合现行工程施工质量验收规范合格标准，所有道路改造路段路面结构满足设计年限要求，照明设施及弱电下地安装一次验收合格率100%。依据《城镇道路工程施工与质量验收规范》（CJJ 1-2008）及相关专业验收规范，结合本项目步行街后街、福临街、衣铺巷、谢家冲巷、652仓库路段、新城路北段、广厦新村出入口、状元坡巷、苏家巷共9条路段实际改造内容，将质量目标逐级分解至各分部分项工程、施工班组及关键工序负责人</w:t>
      </w:r>
    </w:p>
    <w:p>
      <w:r>
        <w:t>项目部建立“项目经理—技术负责人—质量员—施工员—班组长”五级质量责任体系，签订质量责任书，明确各岗位质量职责与考核标准。项目经理对本工程质量全面负责，组织编制质量计划及专项施工方案审批；技术负责人负责图纸复核、技术交底、施工过程技术指导及质量问题分析处置；质量员负责工序质量检查、材料见证取样、实测实量数据采集及质量记录归档；施工员落实当日施工任务的技术要求并组织班组自检；班组长对本班组作业工序质量承担直接责任，执行三检制度并配合实测检查</w:t>
      </w:r>
    </w:p>
    <w:p>
      <w:r>
        <w:t>针对本项目质量管控重点，设置路面铣刨加铺质量控制组、基础处治验收组、照明设施安装检查组、弱电管线敷设验收组四个专项责任小组。路面铣刨加铺组重点控制沥青路面铣刨厚度、粘层油洒布质量、沥青混合料温度及压实度；基础处治组针对步行街后街、福临街等处沥青路面破损区域和谢家冲巷、苏家巷等处混凝土面板病害，按图纸中局部基础补强开窗处理方案逐段验收；照明安装组对照明配电柜安装、电缆敷设、灯具防尘防水IP65等级及TN-S接地系统进行专项检查；弱电验收组对管线埋深、井体砌筑及线缆标识逐井验收。每个专项小组明确责任人、验收标准和上报流程，形成可追溯的责任记录</w:t>
      </w:r>
    </w:p>
    <w:p>
      <w:pPr>
        <w:pStyle w:val="Heading2"/>
      </w:pPr>
      <w:r>
        <w:t>质量目标与责任分解：隐蔽工程验收制度与关键控制点</w:t>
      </w:r>
    </w:p>
    <w:p>
      <w:r>
        <w:t>本工程隐蔽工程涵盖路面结构层铣刨后基层验收、基础补强开窗处理层验收、沥青粘层及封层施工前基层检查、电缆排管敷设及人孔井砌筑、路灯基础及接地装置安装、弱电管线埋设及检查井施工等。所有隐蔽工程未经监理工程师验收签认，严禁进入下道工序施工。隐蔽验收执行“施工班组自检—质量员专检—监理工程师验收”三级程序，验收记录同步归档并留存影像资料，影像资料须清晰反映验收部位、断面状态、检测数据及验收人员</w:t>
      </w:r>
    </w:p>
    <w:p>
      <w:r>
        <w:t>路面铣刨后基层验收为本项目重要控制点。在步行街后街、福临街、衣铺巷等路段完成铣刨后，立即组织基层弯沉检测和密实度检测，检测频率按《城镇道路养护技术规范》（CJJ 36-2016）及批准专项方案执行。基层弯沉值不满足设计要求的区域，按图纸要求开窗处理，处理深度根据现场实测确定并报监理确认。开窗后逐层验收：基层清除后验槽确认路基密实度，基层恢复采用沥青稳定碎石ATB-30时分层施工逐层验收，每层压实度检测合格后方可施工上层。验收记录须注明开窗位置桩号、处治方式、各层厚度及检测结果</w:t>
      </w:r>
    </w:p>
    <w:p>
      <w:r>
        <w:t>路灯基础及接地装置隐蔽验收按TN-S接地系统要求执行。灯杆基础混凝土浇筑前，验收地脚螺栓定位、基础尺寸及接地极埋设深度；金属灯杆及构件、灯具外壳、配电箱外露可导电部分均应与接地干线可靠连接，接地电阻≤1Ω，接地电阻测试合格后填写隐蔽验收记录，附测试数据及照片。电缆穿不锈钢线槽敷设及橡胶减速板覆盖前，验收电缆规格型号、线槽安装质量及接头处理。弱电井砌体验收井体尺寸、井盖材质（球墨铸铁四防圆形井盖）及标识，管线敷设前验收埋深及排管排列质量</w:t>
      </w:r>
    </w:p>
    <w:p>
      <w:pPr>
        <w:pStyle w:val="Heading2"/>
      </w:pPr>
      <w:r>
        <w:t>质量目标与责任分解：质量通病防治与预控措施</w:t>
      </w:r>
    </w:p>
    <w:p>
      <w:r>
        <w:t>本项目质量通病防治针对老旧街区道路改造典型问题，制定沥青路面反射裂缝、新旧路面接缝高差、检查井周边沉陷、路面积水、电缆接头氧化及路灯照度不足六类专项防治方案</w:t>
      </w:r>
    </w:p>
    <w:p>
      <w:r>
        <w:t>沥青路面反射裂缝防治。谢家冲巷、苏家巷为原混凝土路面加铺沥青面层，原水泥混凝土板接缝处为反射裂缝易发部位。加铺前对原混凝土板逐块检测弯沉差，相邻板块弯沉差大于0.06mm的板块须进行注浆加固或换板处理；接缝处清理后灌填密封胶并铺设抗裂贴，抗裂贴宽度及施工工艺按图纸要求执行。抗裂贴粘贴前须用刷子和吹风机对裂缝进行清洁干燥处理，确保裂缝表面无突起、无凹陷、无浮尘。沥青摊铺时控制初压、复压、终压温度，防止低温碾压导致层间粘结不良</w:t>
      </w:r>
    </w:p>
    <w:p>
      <w:r>
        <w:t>检查井周边沉陷防治。改造范围内检查井采用标准设计井，井盖采用球墨铸铁四防圆形井盖，井盖印有长沙路灯相关标识及抢修电话。沥青面层施工前，检查井井圈周围基层须单独夯实处理，井圈高程按沥青面层设计标高调控；沥青摊铺至检查井周边时，人工辅助摊铺确保井圈周围沥青均匀饱满，小型压实机具辅以人工夯实，防止井周压实不足导致后期沉陷</w:t>
      </w:r>
    </w:p>
    <w:p>
      <w:r>
        <w:t>路面积水防治。施工前对道路纵断面标高进行复测，对现状道路横断面放样，确保道路路面横坡满足1.5%排水要求。侧石安装高程与路面横坡协调一致，平石拆除后重新安装时确保排水口处平石低于路面面层，形成顺畅汇水路径。沥青面层摊铺完成后，采用3m直尺检测平整度，局部积水点标记后即时处理</w:t>
      </w:r>
    </w:p>
    <w:p>
      <w:r>
        <w:t>路灯照度不足防治。灯具防尘防水等级不低于IP65，LED初始光效≥150lm/W，灯具端电压控制在额定电压的90%~105%范围。施工完成后逐灯检测端电压及照度，电压偏差超出允许范围的回路调整电缆截面或优化配电柜出线配置，深夜半功率节能运行时照度均匀度仍须满足设计要求。灯具仰角安装按批准方案控制，避免眩光和光污染</w:t>
      </w:r>
    </w:p>
    <w:p>
      <w:pPr>
        <w:pStyle w:val="Heading2"/>
      </w:pPr>
      <w:r>
        <w:t>质量目标与责任分解：整改闭环机制与质量资料管理</w:t>
      </w:r>
    </w:p>
    <w:p>
      <w:r>
        <w:t>质量问题整改实行“发现—记录—分析—处置—验收—闭合”六步闭环管理。工序检查、实测实量、监理巡检或建设单位抽查中发现的质量问题，由质量员填写《质量问题整改通知单》，明确问题描述、整改要求、责任班组和整改时限。责任班组接到通知后按整改要求组织处置，施工员现场监督，完成后报质量员初验，质量员验收合格后报监理确认。每份整改单对应唯一编号，整改过程影像资料和检测数据作为附件归档，整改闭合后形成完整质量追溯链</w:t>
      </w:r>
    </w:p>
    <w:p>
      <w:r>
        <w:t>质量资料管理实行专人负责、分类归档、同步填报制度。质量员负责全项目质量记录整理，资料归档分类为：施工方案与交底记录、材料设备进场验收记录及复验报告、施工测量与复核记录、隐蔽验收记录及影像资料、工序检查及三检验收记录、沥青混合料温度检测与压实度检测报告、弯沉检测报告、交通标线厚度及反光检测报告、照明系统接地电阻测试报告、质量整改通知单及闭合记录。所有质量资料在工序验收合格后24小时内完成填报归档，不得事后补办</w:t>
      </w:r>
    </w:p>
    <w:p>
      <w:r>
        <w:t>每道工序验收记录须对应到具体桩号、具体部位和具体操作人员，实测数据不得填写“合格”字样代替具体检测值。弯沉检测报告须列出每个检测点实测值，沥青压实度检测报告附芯样照片及对应桩号，标线验收记录附厚度检测仪读数照片和时间戳。项目完工后质量资料按档案管理要求组卷成册，竣工质量验收资料包括质量验收划分表、各分部分项验收记录、竣工图及设计变更文件、材料设备质量证明文件及进场复验报告、功能性检测报告和质量评估报告，确保与实体质量可对应、可追溯</w:t>
      </w:r>
    </w:p>
    <w:p>
      <w:pPr>
        <w:pStyle w:val="Heading2"/>
      </w:pPr>
      <w:r>
        <w:t>试验检测与见证取样管理体系</w:t>
      </w:r>
    </w:p>
    <w:p>
      <w:r>
        <w:t>本项目试验检测与见证取样工作执行“施工单位自检、监理单位见证、第三方检测机构抽检”的三级管控体系。项目部设立专职试验工程师岗位，配备落锤式弯沉仪、路面取芯机、标线测厚仪、回弹仪、接地电阻测试仪等检测设备，建立现场试验室并报监理单位验收备案。所有检测仪器设备均按检定周期送法定计量检定机构校准，合格后方可投入使用，确保检测数据真实、准确、可追溯</w:t>
      </w:r>
    </w:p>
    <w:p>
      <w:r>
        <w:t>试验检测项目覆盖本工程道路提质改造的全部核心工序，包括但不限于：原路面弯沉检测与基层密实度检测、沥青混合料原材料检验与配合比验证、沥青摊铺温度与压实度检测、水泥混凝土弯拉强度检测、路灯接地电阻检测、电缆绝缘电阻测试、交通标线厚度与反光性能检测等。检测频率严格执行《城镇道路工程施工与质量验收规范》CJJ 1-2008、《城市道路照明工程施工及验收规程》CJJ 89-2012等现行标准要求，关键检测项目实行加倍抽检制度，确保工程质量受控</w:t>
      </w:r>
    </w:p>
    <w:p>
      <w:r>
        <w:t>见证取样实行“取样—封样—送检—报告归档”全过程闭环管理。见证取样人员由监理单位授权并报建设单位备案，在取样现场对试样进行唯一性标识、封存、拍照记录，填写《见证取样记录表》，注明取样部位、时间、代表批量、检测项目和见证人签名。试样送检由见证人全程陪同，检测机构出具的报告正本归入质量保证资料，复印件留存现场备查。涉及结构安全和主要使用功能的检测项目，严禁以供应商出厂报告替代现场见证取样报告</w:t>
      </w:r>
    </w:p>
    <w:p>
      <w:pPr>
        <w:pStyle w:val="Heading2"/>
      </w:pPr>
      <w:r>
        <w:t>试验检测与见证取样：分项工程试验检测专项控制</w:t>
      </w:r>
    </w:p>
    <w:p>
      <w:r>
        <w:t>**路面结构检测控制**：路面施工前，针对步行街后街、福临街、衣铺巷、谢家冲巷等各路段现状路面，采用落锤式弯沉仪逐段进行弯沉检测，同步对基层进行取芯密实度检测。弯沉值不满足设计要求的板块，按施工图纸中明确的“局部基础补强”方案分级处治——面层损坏处理至下面层、基层损坏处理至下基层、路基不密实处理至下基层下15cm，处治完成后复测弯沉值，合格后方可进入下一道工序。沥青面层施工过程中，每车混合料到场必须检测温度并记录，摊铺温度、初压温度、终压温度按批准的配合比设计报告和施工方案控制，压实度采用核子密度仪或钻芯法检测，每1000㎡不少于1点</w:t>
      </w:r>
    </w:p>
    <w:p>
      <w:r>
        <w:t>**照明电气试验检测控制**：路灯安装完成后，对每一回路进行绝缘电阻测试和接地电阻测试。绝缘电阻测试采用500V兆欧表，线间绝缘电阻和线对地绝缘电阻值按《电气装置安装工程电缆线路施工及验收规范》GB 50168-2018执行；接地电阻测试采用接地电阻测试仪，路灯基础接地电阻不大于1Ω，测试数据填入《电气接地装置检测记录表》，监理工程师旁站见证。电缆敷设前进行导通试验和绝缘试验，不合格电缆严禁使用。照明控制系统调试阶段，对单灯控制功能、半夜灯节能回路切换、灯具端电压（额定电压90%~105%）逐项测试记录，形成调试报告报监理确认</w:t>
      </w:r>
    </w:p>
    <w:p>
      <w:r>
        <w:t>**交通设施检测控制**：交通标线施工前，对底油干燥程度、标线涂料进场检验报告进行核查。标线施工后，采用标线测厚仪对标线厚度进行检测，每100m检测3处，厚度偏差按《道路交通标志和标线》GB 5768.2-2022执行；反光性能采用逆反射系数测量仪检测，检测数据记录归档。标志牌安装后检查基础混凝土强度检测报告、标志板反光膜等级与设计文件一致性、连接螺栓扭矩值，形成专项验收记录</w:t>
      </w:r>
    </w:p>
    <w:p>
      <w:pPr>
        <w:pStyle w:val="Heading2"/>
      </w:pPr>
      <w:r>
        <w:t>试验检测与见证取样：质量通病防治与试验检测联动</w:t>
      </w:r>
    </w:p>
    <w:p>
      <w:r>
        <w:t>针对本工程老旧街区道路改造易发的质量通病，建立“通病识别—检测预控—过程监控—效果验证”的联动防治机制。沥青路面反射裂缝防治：在原路面裂缝处治完成后、加铺沥青面层前，对裂缝处治宽度、密封胶灌入饱满度、抗裂贴粘贴牢固性进行专项检查；抗裂贴粘贴前使用刷子和吹风机对裂缝表面进行清洁干燥，粘贴后检查有无气泡、翘边，验收合格后方可洒布粘层油。路基不均匀沉降防治：对沟槽回填实行分层碾压、分层检测，每层压实度检测合格后方可回填下一层，检测数据按路段整理成《回填压实度检测汇总表》</w:t>
      </w:r>
    </w:p>
    <w:p>
      <w:r>
        <w:t>混凝土路面加铺沥青面层的脱层推移防治：在谢家冲巷、苏家巷等混凝土路面铣刨后，对混凝土板间接缝进行处理并灌缝，灌缝完成后检查密封胶与缝壁粘结牢度；粘层油洒布前检查混凝土板面清洁度、干燥度，粘层油洒布量按批准方案控制，洒布后检查覆盖均匀性，不得出现漏洒或流淌堆积。沥青面层均匀性与离析防治：摊铺过程中设专人跟踪检测摊铺厚度和温度，发现离析、拉痕、油斑等缺陷立即标记，碾压前补料或换填处理，碾压完成后进行渗水试验和构造深度检测，不满足要求的路段铣刨重铺</w:t>
      </w:r>
    </w:p>
    <w:p>
      <w:pPr>
        <w:pStyle w:val="Heading2"/>
      </w:pPr>
      <w:r>
        <w:t>试验检测与见证取样：整改闭环与质量资料归档</w:t>
      </w:r>
    </w:p>
    <w:p>
      <w:r>
        <w:t>试验检测中发现的不合格项，严格执行“发现问题—下达整改通知—分析原因—制定措施—实施整改—复验合格—闭合归档”的闭环管理程序。每一份不合格检测报告必须在24小时内启动响应，由项目总工组织技术分析会，查明原因并制定专项整改方案报监理审批。整改过程留存影像资料，整改完成后由原检测机构或同等资质检测机构进行复验，复验合格报告作为闭合依据与原不合格报告合并归档，形成完整的质量问题处置档案</w:t>
      </w:r>
    </w:p>
    <w:p>
      <w:r>
        <w:t>质量资料实行“一路段一档、一工序一册”的归档制度。各路段试验检测资料按步行街后街、福临街、衣铺巷、谢家冲巷、652仓库路段、新城路北段、广厦新村出入口、状元坡巷、苏家巷9条路段分别建档，每条路段包含：材料进场检验报告、见证取样记录、弯沉检测报告、压实度检测报告、沥青混合料检测报告、接地电阻测试报告、标线检测报告、整改闭环记录等。质量资料随施工进度同步形成，不得事后补签或涂改，每月由项目资料员整理成册、编制台账，报监理单位核查签认</w:t>
      </w:r>
    </w:p>
    <w:p>
      <w:r>
        <w:t>竣工验收前，项目部组织质量资料专项自查，逐卷逐页核对资料完整性、签名合规性、检测时效性。重点核查见证取样台账与检测报告的对应关系、隐蔽验收记录与试验检测报告的逻辑闭合、不合格处置记录与复验报告的闭环完整性。自查合格后编制《工程质量保证资料汇编》和《试验检测专项报告》，随竣工资料一并提交建设单位和质量监督机构，确保工程质量可追溯、可验证</w:t>
      </w:r>
    </w:p>
    <w:p>
      <w:pPr>
        <w:pStyle w:val="Heading2"/>
      </w:pPr>
      <w:r>
        <w:t>关键工序质量控制：关键工序质量预控与专项复核制度</w:t>
      </w:r>
    </w:p>
    <w:p>
      <w:r>
        <w:t>本工程涉及多条街巷道路提质改造，关键工序主要包括路面铣刨与基础处治、沥青面层摊铺与压实、粘层油洒布与接缝处理、路灯基础与电缆敷设、交通标线恢复等。针对上述工序，项目部在施工前必须完成专项方案编制和技术复核，方案须经项目技术负责人审批后报监理确认，严禁无方案施工或方案未经审批即先行作业。路面铣刨深度、基层换填范围、沥青混合料配合比等关键技术参数以设计图纸和现场实测弯沉值、密实度检测结果为依据，由项目部组织测量组、试验室和施工班组联合实施现场放样与工程量核对，形成《施工放样与技术复核记录》，经监理签认后方可正式开工</w:t>
      </w:r>
    </w:p>
    <w:p>
      <w:r>
        <w:t>针对步行街后街、福临街、衣铺巷等路段沥青面层铣刨罩面工序，开工前必须对原路面进行逐段弯沉检测，弯沉值超出设计容许范围的板块应按图纸要求区分病害深度，分别执行铣刨面层、铣刨上基层或处理至下基层的不同处治方案。铣刨作业完成后，必须对基层顶面进行平整度、密实度和弯沉值复测，复测数据作为基层验收和面层摊铺前条件确认的强制性前置资料。凡弯沉检测和基层验收数据不符合要求的段落，不得进入下一道工序，整改完成后须重新报验并形成闭合记录</w:t>
      </w:r>
    </w:p>
    <w:p>
      <w:r>
        <w:t>路灯基础施工前，施工单位须对照照明施工图和现场管网综合布局，核对灯杆点位是否与既有管线、检查井、行道树及建筑散水冲突；对状元坡巷、步行街后街等增设或移位路灯的处所，必须在基础开挖前与电力管网产权单位进行现场交底确认。基础开挖深度、地脚螺栓预埋尺寸和接地极安装须依据设计图和《城市道路照明工程施工及验收规程》CJJ89-2012要求，接地电阻实测值不大于1Ω。地脚螺栓安装偏差、基础混凝土强度未达到设计值前，不得进行灯杆吊装和电缆接入</w:t>
      </w:r>
    </w:p>
    <w:p>
      <w:pPr>
        <w:pStyle w:val="Heading2"/>
      </w:pPr>
      <w:r>
        <w:t>关键工序质量控制：路面铣刨与基础处治工序质量控制</w:t>
      </w:r>
    </w:p>
    <w:p>
      <w:r>
        <w:t>路面铣刨前，项目部必须组织设计、监理和勘测单位对原路面病害现场联合踏勘，根据网裂、龟裂、沉陷、坑槽和修补损坏等不同破损类型，逐一标定病害范围并编号建档。病害范围识别和处治方案须与道路施工图设计说明中开窗处理、局部基础补强及裂缝灌缝处理的分级标准对应，严禁未经核定扩大或缩小铣刨范围。铣刨深度按路面结构层位控制，面层铣刨厚度根据图纸要求执行，铣刨后形成的槽壁须切割平整，松散层清除至坚实基体，施工缝部位按规定涂刷粘层油并预留搭接宽度</w:t>
      </w:r>
    </w:p>
    <w:p>
      <w:r>
        <w:t>基础处治环节执行“逐窗验收”制度，即每个开窗区域在铣刨完成后必须经项目部质检员和监理共同验槽，检查基层是否存在唧泥、松散、含水率异常等隐伏问题。对于基础补强采用沥青稳定碎石ATB-30的部位，须分层摊铺、分层碾压，每层厚度按经批准的试验段技术参数控制，压实度检测采用取芯法或核子密度仪，检测频率按《城镇道路工程施工与质量验收规范》CJJ1-2008执行。检验结果应形成《基础处治逐窗验收记录表》，登记病害类型、处理深度、换填材料来源、分层压实度和验收结论，未完整改项目不得隐蔽</w:t>
      </w:r>
    </w:p>
    <w:p>
      <w:r>
        <w:t>裂缝处治是基础补强的前置工序，针对宽度和发育程度不同的裂缝，分别采用抗裂贴粘贴和密封胶灌缝两种方式。抗裂贴施工前必须使用刷子和吹风机对裂缝及两侧进行清洁干燥，确保基面平整、无突起和无松散颗粒；底层油干燥时间按气温和湿度条件控制，不满足粘结条件时不得强行粘贴。密封胶灌缝施工须采用压力喷嘴将热熔密封胶均匀灌入槽内，并在裂缝两侧拖成规定宽度和厚度的封层，灌缝完成后及时检查灌入深度和密封连续性，存在漏灌或胶体脱开部位必须返工，并在同段灌缝记录中注明返工点位和验收结果</w:t>
      </w:r>
    </w:p>
    <w:p>
      <w:pPr>
        <w:pStyle w:val="Heading2"/>
      </w:pPr>
      <w:r>
        <w:t>关键工序质量控制：沥青面层摊铺与压实工序质量控制</w:t>
      </w:r>
    </w:p>
    <w:p>
      <w:r>
        <w:t>沥青面层摊铺是本工程道路提质改造的核心工序，主要包含粘层油洒布、沥青混合料运输到场温度控制、摊铺工艺控制和碾压工艺控制四个子环节。粘层油洒布前，须对基层或铣刨面进行清洁，清除浮尘、松散颗粒和积水，洒布量按设计要求和试验段参数控制，采用专用洒布车均匀洒布，人工对边角、接缝和检查井周边辅以涂刷补洒。洒布后须设置保护期，严禁非施工车辆和人员在粘层上行驶或踩踏，粘层被污染或破坏的部位必须在摊铺前补洒并重新检查</w:t>
      </w:r>
    </w:p>
    <w:p>
      <w:r>
        <w:t>改性沥青混合料运输到摊铺现场后，由试验工程师逐车检测到场温度，到场温度低于《城镇道路路面设计规范》CJJ169-2012和配合比设计报告规定下限的混合料必须在指定地点废弃，不得用于正式工程。摊铺机作业时须保持匀速、连续摊铺，摊铺温度由红外测温仪实时监测并记录，螺旋分料器内混合料高度应稳定于分料器螺旋叶片的2/3高度以上，避免摊铺过程中出现离析、拉毛和厚度不均现象。对检查井、雨水口、路缘石边缘等部位的人工摊铺，必须在热料温度仍满足压实要求的时间内完成，摊铺后立即进行压实跟进</w:t>
      </w:r>
    </w:p>
    <w:p>
      <w:r>
        <w:t>碾压分初压、复压和终压三个阶段，每个阶段均需严格控制碾压温度、碾压遍数和压路机组合方式。初压选用钢轮压路机，紧跟摊铺机在高温区段完成，初压温度须符合经批准的试验段技术参数；复压采用胶轮压路机和振动压路机组合，达到设计压实度所需的最低碾压遍数；终压用于消除轮迹，提高路面平整度。每一碾压段的压实度检测按规范频率取芯或采用核子密度仪，压实度检测数据应即时填写《碾压遍数与压实度检查表》，并在路面冷却后安排弯沉检测验证。凡压实度、弯沉值、平整度中任一指标达不到设计要求的段落，必须铣刨返工，不得通过修补方式替代</w:t>
      </w:r>
    </w:p>
    <w:p>
      <w:pPr>
        <w:pStyle w:val="Heading2"/>
      </w:pPr>
      <w:r>
        <w:t>关键工序质量控制：路灯基础与电缆敷设质量控制</w:t>
      </w:r>
    </w:p>
    <w:p>
      <w:r>
        <w:t>路灯基础施工执行首件验收制度，同类基础型式选择第一个施工点位组织首件验收，设计、监理和项目部共同对基础平面位置、标高、地脚螺栓布置、接地极埋深和混凝土保护层厚度进行全面检查。首件验收合格并形成书面结论后，其余同型基础方可按相同工艺展开施工，工艺发生变化的应重新执行首件验收。接地干线沿灯杆线路方向从路灯电源点引出，金属灯杆、灯具外壳、配电箱和控制箱金属构件等均须与接地干线可靠连接，接地连通性测试使用接地电阻测试仪，每杆一测，测试数据附入隐蔽验收记录</w:t>
      </w:r>
    </w:p>
    <w:p>
      <w:r>
        <w:t>电缆敷设前，必须对电缆规格、型号、外观和绝缘层进行开箱检查，核对电缆线径和材质是否符合设计选型要求。图纸中明确采用的铠装电缆KVV22-3×2.5mm²和灯杆内护套线BVVB-3×2.5等规格，到场后应由项目部材料员和试验工程师共同验收，留存出厂合格证和检验报告。电缆穿不锈钢线槽外加橡胶减速板组合敷设的段位，须保证线槽对接缝严密、橡胶减速板嵌合稳固，线槽转弯半径不得小于电缆允许最小弯曲半径的规范要求。电缆敷设完成后，对回路进行绝缘电阻测试和相序校核，测试值须符合《电气装置安装工程电缆线路施工及验收规范》GB50168-2018的规定</w:t>
      </w:r>
    </w:p>
    <w:p>
      <w:r>
        <w:t>照明配电柜和控制系统调试是路灯照明子分项的关键功能验证环节，调试前应完成配电系统一次接线、二次接线和防雷接地检查。控制系统采用计算机控制系统和网络通信技术实现路灯遥控、遥测和遥信，深夜半功率节能运行功能须在调试中模拟时间切换工况验证。每杆单灯控制功能须逐一测试，任意灯具控制失效必须在送电前完成故障排查和修复，调试记录须如实记载每回路电压、电流、功率因数和接地电阻，由调试操作人员和监理共同签字确认，作为照明子分部质量验收的支撑资料</w:t>
      </w:r>
    </w:p>
    <w:p>
      <w:pPr>
        <w:pStyle w:val="Heading2"/>
      </w:pPr>
      <w:r>
        <w:t>关键工序质量控制：交通标线与道路标志质量控制</w:t>
      </w:r>
    </w:p>
    <w:p>
      <w:r>
        <w:t>交通标线恢复是本工程道路竣工交付前的最后一道实体工序，其逆反射系数、厚度和标线位置精度直接影响道路通行安全和验收评定。施工前，放样班组必须依据交通工程平面图和标线大样图，对车道分界线、导向箭头、停止线和人行横道线进行逐类放样，放样线形须经测量复核并拍照留存。热熔型标线涂料到场后查验生产日期、品种和检验报告，涂料加热温度由数字温控设备实时监控，不得超出供应商给出的容许加热范围和容许持续加热时长，防止涂料因过热老化变性导致逆反射系数和耐磨性下降</w:t>
      </w:r>
    </w:p>
    <w:p>
      <w:r>
        <w:t>标线施划过程中，每一标线涂膜厚度分别检查湿膜厚度和干膜厚度，湿膜厚度采用湿膜梳在施划即时检测，干膜厚度通过标线测厚仪在路面冷却后检测。逆反射系数采用标线逆反射系数测定仪，按《道路交通标志和标线》GB5768相关部分和设计说明所规定的夜间反光要求抽检，检测数据与标线点位一一对应登记。厚度或逆反射系数不达标的标线段落，必须铲除后重做，不得在旧线上覆涂掩盖；铲除作业不应损伤沥青面层，损伤处须按面层修复方案处理</w:t>
      </w:r>
    </w:p>
    <w:p>
      <w:r>
        <w:t>标志结构大样图中的标志板和支撑件，在安装前必须对标志板反光膜等级、板面尺寸、连接螺栓规格和支撑件热镀锌层厚度进行抽样检测。标志结构安装位置须与交通平面图和现场实际建筑物、路灯杆、行道树等环境要素复核，避免视线遮挡或净空不足。大型标志基础浇筑时应严格控制基础的平面尺寸和锚栓预埋精度，混凝土达到设计强度后方可安装支撑件和标志板；安装完成后逐杆检查板的垂直度和紧固扭矩，用扭矩扳手按设计力矩值复核螺栓紧固状态，并将安装检查和扭矩复核结果录入《交通标志质量检查表》，随分部质量</w:t>
      </w:r>
    </w:p>
    <w:p>
      <w:pPr>
        <w:pStyle w:val="Heading2"/>
      </w:pPr>
      <w:r>
        <w:t>关键工序质量控制：关键工序质量资料与整改闭环管理</w:t>
      </w:r>
    </w:p>
    <w:p>
      <w:r>
        <w:t>关键工序施工全过程实行“一工序一档案”纸质与电子双轨记录制度，档案内至少包含专项方案报审表、技术复核记录、材料设备检验报告、工序检查表、隐蔽验收记录、试验检测报告和验收签认单。针对路面病害处治档案，还应附上病害范围示意图、弯沉检测点布置图和检测数据汇总表；针对路灯照明调试档案，须附电气原理简图、接地电阻测试点位图和调试运行记录。档案按巷段和工序建立索引，工序未完成待整改项在档案中做醒目标记，不得随其他档案打包归档</w:t>
      </w:r>
    </w:p>
    <w:p>
      <w:r>
        <w:t>质量整改实行销项闭环管理，在工序检查或验收过程中发现的不合格项，由质检员当场签发《质量整改通知单》，明确整改内容、整改责任人和限定整改时间，同一隐患在整改单上连续登记直至闭合。整改完成后由质检员会同区域施工员进行复验，复验合格签署销项日期，并在该工序的质量档案中归档整改通知单和复验记录。对路面压实度不足、弯沉值超限、灯杆接地电阻不合格等涉及结构安全和功能的核心指标，销项前须由试验工程师重新取样或复测，并将复测结果一并上传。对两次整改仍不能闭合的问题，启动不合格品评审程序，由项目技术负责人组织制定返工或纠偏专项方案，报监理审批后实施，方案和评审记录一并归档，确保质量责任可追溯到具体工序、具体部位和具体操作人</w:t>
      </w:r>
    </w:p>
    <w:p>
      <w:pPr>
        <w:pStyle w:val="Heading2"/>
      </w:pPr>
      <w:r>
        <w:t>隐蔽验收与报验签认：隐蔽工程验收组织与报验程序</w:t>
      </w:r>
    </w:p>
    <w:p>
      <w:r>
        <w:t>本工程隐蔽工程验收执行“三检制+监理签认”双控机制，所有隐蔽工序必须经班组自检、项目部复检、监理（或建设单位代表）专检合格并签认《隐蔽工程验收记录》后，方可进入下一道工序。隐蔽验收范围覆盖本项目所有道路提质改造路段，包括步行街后街、福临街、衣铺巷、广厦新村出入口、谢家冲巷、苏家巷、652仓库路段、新城路北段、状元坡巷共9条路段的路面结构层、基础处治层、管道埋设与回填、路灯基础与接地装置、电缆敷设与接线、交通设施预埋件等全部隐蔽性工序</w:t>
      </w:r>
    </w:p>
    <w:p>
      <w:r>
        <w:t>项目部成立隐蔽验收专项小组，由项目技术负责人担任组长，质检工程师、试验工程师、测量工程师及各专业施工员为成员。小组配备落锤式弯沉仪、路面取芯机、回弹仪、接地电阻测试仪、数字测温仪等专用检测设备，实现“每道隐蔽工序即时申请、即时检测、即时签认”。隐蔽验收申请须在工序完成后2小时内向监理报送《隐蔽工程报验申请表》，同步提交自检记录、试验报告、测量复核记录和影像资料。监理验收时，专项小组技术人员全程配合检测，对验收提出的整改意见现场记录、当日下达《质量整改通知单》，整改结果经监理复查确认后闭合归档</w:t>
      </w:r>
    </w:p>
    <w:p>
      <w:r>
        <w:t>对路面结构层隐蔽验收，重点控制铣刨深度、基层清理状态、裂缝处治质量、粘层油洒布量和均匀性、沥青混合料摊铺温度与碾压组合。验收时须逐段复核道路横坡、纵断面标高和弯沉值，记录铣刨后基层表观状况，对仍存在松散、唧泥、裂缝未处理到位的区域必须二次处治并重新报验。图纸明确的局部基础补强采用沥青稳定碎石ATB-30基层分层施工，每层碾压完成后须经压实度检测和弯沉检测合格，方可铺筑上层，现场形成分层隐蔽验收记录并拍摄带桩号的水印影像</w:t>
      </w:r>
    </w:p>
    <w:p>
      <w:pPr>
        <w:pStyle w:val="Heading2"/>
      </w:pPr>
      <w:r>
        <w:t>隐蔽验收与报验签认：关键隐蔽工序验收控制要点</w:t>
      </w:r>
    </w:p>
    <w:p>
      <w:r>
        <w:t>路面病害处治分层次隐蔽验收是本工程质量控制的重点。根据施工图设计说明对局部基础补强的处理方式划分，方式一（处理至上基层）：对原道路上基层进行弯沉及密实度检测，如不能满足要求则铣刨路面至原下基层顶面，清除病害后逐层恢复基层结构，每层施工完成均须经弯沉复测与压实度检测，验收合格签署隐蔽记录后再施工下一层。方式二（处理至下基层）：在开窗后发现下基层损坏严重的区域，继续下挖至下基层以下15cm，清除软基后分层回填碾压，每层回填厚度和压实遍数按批准方案控制，压实度逐层检测，回填至下基层顶面后统一复测弯沉，弯沉值和弯沉差满足设计指标后方可进入上基层恢复工序。所有基础处治的隐蔽验收记录须附实测弯沉数据、压实度报告、换填材料检测报告和现场处理前后的对比影像，形成完整的病害处治质量档案</w:t>
      </w:r>
    </w:p>
    <w:p>
      <w:r>
        <w:t>抗裂贴施工隐蔽验收严格执行图纸要求工序：裂缝表面先使用刷子和吹风机清洁干燥，保证裂缝表面平整、无突起、无凹陷，验收时逐条检查裂缝清洁度和干燥状态，合格后方可涂刷底层油。底层油干燥时间一般控制为30～60分钟，特殊气温条件下按现场试验调整，干燥时间到后用指触法检查表干状态，达标后立即粘贴抗裂贴并压实，验收时检查抗裂贴与裂缝贴合紧密、无空鼓气泡、边缘密封良好。该工序为连续性隐蔽作业，验收记录应连续编号并对应路段桩号，每条裂缝的处治前后均须拍照存档</w:t>
      </w:r>
    </w:p>
    <w:p>
      <w:r>
        <w:t>路灯基础隐蔽验收涵盖基础基坑开挖尺寸、基底承载力、钢筋笼绑扎与就位、地脚螺栓预埋位置及标高、基础混凝土浇筑与养护、接地极埋设与接地电阻检测。灯杆基底法兰盘通过地脚螺栓安装在路灯基础上，隐蔽验收时须校核地脚螺栓规格、间距、露出高度和垂直度，接地干线引出端须与基础钢筋及接地极可靠焊接，接地电阻实测值不大于1Ω。电缆穿不锈钢线槽外加橡胶减速板组合敷设，线槽埋设深度、线槽接缝防水处理和电缆回路标识均纳入隐蔽验收项目。检查井采用标准设计井，井盖采用球墨铸铁四防圆形井盖，井内电缆接头、保护管封堵和井底排水设施一并验收并在隐蔽记录中逐井附图说明</w:t>
      </w:r>
    </w:p>
    <w:p>
      <w:pPr>
        <w:pStyle w:val="Heading2"/>
      </w:pPr>
      <w:r>
        <w:t>隐蔽验收与报验签认：报验签认流程与质量</w:t>
      </w:r>
    </w:p>
    <w:p>
      <w:r>
        <w:t>隐蔽工程报验签认实行“一工序一报验、一记录一归档”制度。施工班组在隐蔽工序完成后1小时内完成自检并填写《班组自检记录》，项目部质检工程师在收到自检记录后2小时内组织复检，复检合格后填写《隐蔽工程验收记录》核心数据页并通过项目管理系统向监理推送报验申请。监理验收签认后，《隐蔽工程验收记录》原件当日归入质量资料卷宗，电子扫描件同步上传至项目管理信息平台，确保现场施工进度与隐蔽资料归档进度同步、不滞后、不事后补录</w:t>
      </w:r>
    </w:p>
    <w:p>
      <w:r>
        <w:t>隐蔽验收记录内容按 CJJ 1-2008《城镇道路工程施工与质量验收规范》规定格式填写，至少包含以下要素：工程部位及桩号范围、工序名称及施工时间、主要材料检测报告编号、关键施工参数实测值（如铣刨深度、摊铺温度、压实度、弯沉值、接地电阻值等）、班组自检结论、项目部复检结论、监理验收意见及签字确认。对路面铣刨罩面路段，隐蔽记录须对应图纸中的车行道铣刨4cm后罩面和铣刨13cm后铺设沥青面层的具体区域面积，分块编号验收，确保隐蔽工程范围与工程量清单和竣工图可追溯对应</w:t>
      </w:r>
    </w:p>
    <w:p>
      <w:r>
        <w:t>影像资料是隐蔽验收质量档案的强制性构成部分。每份隐蔽验收记录须附带不少于4张水印影像：施工前工作面状态、施工完成状态、检测设备读数特写、验收人员现场合影，水印内容包含桩号、工序、日期和定位坐标。项目资料员每日收集整理隐蔽验收记录及影像文件，按道路名称和部位分类组卷，每月编制《隐蔽验收资料完成情况台账》，对资料滞后或缺失的工序进行预警，由项目技术负责人督促限时补齐。本工程合同完工日期为2026年12月1日，所有隐蔽验收资料须在合同完工前15天完成组卷并报监理审核，为竣工验收和工程移交提供完整、规范、可回溯的质量证明文件</w:t>
      </w:r>
    </w:p>
    <w:p>
      <w:pPr>
        <w:pStyle w:val="Heading2"/>
      </w:pPr>
      <w:r>
        <w:t>隐蔽验收与报验签认：质量通病防治与隐蔽验收联动</w:t>
      </w:r>
    </w:p>
    <w:p>
      <w:r>
        <w:t>针对老旧街区道路改造工程隐蔽验收中易出现的质量通病，建立“隐蔽验收预控清单”与“通病防治措施”联动机制。对路面铣刨后基层仍存在松散未清除、裂缝处治密封胶灌入不饱满、粘层油漏洒或洒布过量、抗裂贴空鼓脱层、检查井周边碾压不到位、路灯基础地脚螺栓偏位、电缆保护管封堵不严实等七类高频问题，分别制定预控措施并在隐蔽验收前逐项对照检查。预控清单由质检工程师在提交隐蔽验收申请前完成勾选确认并附在报验资料中，监理验收时同步核查清单内容，发现问题即开具整改通知，整改完成后重新走预控清单确认和报验流程</w:t>
      </w:r>
    </w:p>
    <w:p>
      <w:r>
        <w:t>隐蔽验收中发现的质量问题实行“双闭环”处置：一是现场整改闭环，问题描述、整改措施、责任人和完成时限即时记录于《隐蔽验收问题处置台账》，整改结果经复查验收并由监理签认闭合；二是质量管理闭环，同类问题在一周内由项目技术负责人组织专项交底和培训，更新预控清单并通报至所有施工班组，防止重复发生。每月汇总隐蔽验收问题类型分布和整改响应时效数据，作为质量目标考核和质量改进的依据，相关统计纳入项目质量管理月报</w:t>
      </w:r>
    </w:p>
    <w:p>
      <w:r>
        <w:t>隐蔽验收通病防治还须与试验检测联动。对路面结构层弯沉不合格的隐蔽验收段落，由试验工程师追加取芯检测，查明基层或路基缺陷原因后由技术负责人编制专项处治方案报监理审批，处治完成经弯沉复测和取芯验证合格后方可重新报验。对电缆敷设隐蔽验收中接地电阻超标的检查井或路灯基础，须检测接地极埋深、土壤电阻率和焊接点连通性，按检测结果调整接地极布置或增加接地极数量，复测合格后签署隐蔽记录。所有试验检测联动形成的报告编号须在隐蔽验收记录的“主要材料检测报告编号”栏中完整登记，实现隐蔽验收与试验检测资料的交叉索引和双向可追溯</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安全目标与责任体系：安全管理目标与保障体系</w:t>
      </w:r>
    </w:p>
    <w:p>
      <w:r>
        <w:t>本工程施工安全管理实行“安全第一、预防为主、综合治理”方针，以杜绝重伤及以上人身伤亡事故、杜绝较大及以上设备损坏事故、杜绝火灾事故、杜绝交通责任事故、杜绝坍塌和高处坠落事故为总体安全目标，并将目标分解为可考核的五项具体指标：从业人员安全教育培训覆盖率100%；特种作业人员持证上岗率100%；危险性较大分部分项工程专项方案编审与验收覆盖率100%；安全隐患排查整改闭合率100%；职业危害告知与劳动防护用品配备率100%。本工程位于长沙市天心区五一商圈核心区域，施工过程中须同时确保商户经营通道、行人通行空间和应急救援通道的持续可用，严禁因施工围挡封闭导致消防车道中断或人员疏散受阻。安全管理总体策划与质量、进度、环保等章节的目标体系相互衔接，其中安全与质量的交叉控制纳入关键工序质量预控和隐蔽验收环节，施工现场环境管控与环保降尘降噪目标同步实施，具体内容详见相关章节</w:t>
      </w:r>
    </w:p>
    <w:p>
      <w:r>
        <w:t>项目部成立以项目经理为第一责任人的安全生产领导小组，设置独立安全管理部门并配备专职安全员，班组指定兼职安全员，形成三级安全管理网络。项目经理对项目安全生产负总责，主要对安全目标分解、资源保障、危大工程专项方案审批、事故应急预案启动和外部监管对接承担管理责任；技术负责人对施工安全技术措施、安全专项方案编制与交底、危险源辨识和现场技术复核负技术责任；施工员和安全员对作业面每日安全巡查、班前安全喊话、临边洞口防护状态和机械设备工况检查负现场监督责任；班组长对本班组作业人员安全操作行为、个人防护用品佩戴和工完场清负直接管理责任。项目部开工前编制《安全生产责任制清单》，将责任逐项分配到岗位、逐条对应到工序、逐日落实到签到记录，每月开展一次责任制考核，考核结果与绩效奖惩挂钩并纳入项目部管理档案</w:t>
      </w:r>
    </w:p>
    <w:p>
      <w:r>
        <w:t>施工现场实行风险分级管控与隐患排查治理双重预防机制。开工前由技术负责人组织危险源辨识与风险评估，形成《施工现场危险源清单》和《风险分级管控清单》，将风险分为红、橙、黄、蓝四个等级并明确每一级风险的管控措施、责任人和监控频次。红色风险部位设置安全监控点并实行旁站监护，橙色风险区域每日巡查不少于两次。隐患排查采取班前自检、日巡查、周综合检查和专项检查相结合的方式，检查内容覆盖临时用电、高处作业、消防设施、施工机具、临边洞口防护和交通导改设施完好状态，每项检查均填写《安全隐患排查记录表》，发现的隐患当场拍照上传项目管理信息系统，明确整改责任人、整改时限和复查闭合要求，重大隐患未整改到位前禁止对应作业面继续施工</w:t>
      </w:r>
    </w:p>
    <w:p>
      <w:pPr>
        <w:pStyle w:val="Heading3"/>
      </w:pPr>
      <w:r>
        <w:t>安全管理体系与措施检查表</w:t>
      </w:r>
    </w:p>
    <w:p>
      <w:pPr>
        <w:pStyle w:val="Heading2"/>
      </w:pPr>
      <w:r>
        <w:t>安全目标与责任体系：安全生产责任制度与人员管理</w:t>
      </w:r>
    </w:p>
    <w:p>
      <w:r>
        <w:t>项目部实行安全生产责任状制度，项目经理与公司、项目经理与各岗位管理人员、项目部与各作业班组逐级签订安全生产责任状，责任状明确本岗位和本班组在施工期间的安全生产控制指标、履职要求、奖惩办法和兜底条款，责任状文本纳入项目安全管理档案备查。项目部建立安全管理人员资格准入与在岗履职核验制度，专职安全员须持有省级以上建设主管部门颁发的安全生产考核合格证书并在有效期内，每半年参加不少于24学时的安全继续教育；特种作业人员包括电工、焊工、高处作业吊篮安拆工等必须持有效特种作业操作资格证书，证书原件扫描存入人员台账，每月核查一次证书有效性，到期前30天组织复审</w:t>
      </w:r>
    </w:p>
    <w:p>
      <w:r>
        <w:t>新进场作业人员实行三级安全教育培训制度：公司级安全教育由项目安全管理部门组织，培训内容涵盖国家安全生产法律法规、公司安全管理制度、典型事故案例警示，培训时间不少于4学时并组织闭卷考试，试卷和签到表归档保存；项目部级安全教育由技术负责人和安全负责人负责，培训内容结合本工程施工特点讲解危险源分布、专项方案中的安全技术措施、应急疏散路线和急救常识，不少于8学时；班组级教育由班组长在作业面施教，以操作安全规程、本工种常见违章行为、个人防护用品正确使用和设备安全操作为重点，上岗前考核不合格者不得进入作业面。全员安全教育培训实行一人一档，档案包含培训记录、考试成绩、合同签订情况和身份证复印件，档案与实名制考勤联动，未完成三级教育的人员门禁系统不予放行</w:t>
      </w:r>
    </w:p>
    <w:p>
      <w:r>
        <w:t>每日作业前由各班组长组织班前安全喊话，喊话内容须包含当日作业项目的主要危险点和防控措施、上一日发现的安全隐患整改进展和个人防护用品检查要求，喊话现场拍照留痕并填写《班前安全活动记录》，项目安全员每日抽查不少于50%的班组并签认记录。项目部每月根据不同施工阶段的风险变化组织一次全员安全专题教育，结合路面铣刨、沥青摊铺、路灯安装、弱电管线施工等分项工序特点开展针对性安全交底，确保作业人员掌握本阶段具体操作风险和应急处置方法</w:t>
      </w:r>
    </w:p>
    <w:p>
      <w:pPr>
        <w:pStyle w:val="Heading2"/>
      </w:pPr>
      <w:r>
        <w:t>安全目标与责任体系：危险性较大分部分项工程识别与专项管理</w:t>
      </w:r>
    </w:p>
    <w:p>
      <w:r>
        <w:t>根据住房城乡建设部《危险性较大的分部分项工程安全管理规定》及本项目招标文件和施工图纸内容，开工前由项目技术负责人组织危大工程识别与清单编制，技术、安全、施工、质量部门共同参与，识别过程形成会议纪要并签字确认。根据本项目道路提质改造内容——步行街后街、福临街、衣铺巷、广厦新村出入口对现状沥青路面基础处治合格后铣刨罩面，谢家冲巷、苏家巷对现状混凝土路面基础处治合格后加铺沥青面层，652仓库路段对现状混凝土路面基础处治合格——项目涉及路基局部开挖、路面铣刨、沥青面层摊铺、路缘石更换、路灯灯杆吊装、弱电管线埋设等工序。对开挖深度达到危大工程判定标准的沟槽和基坑，必须单独编制专项施工方案并组织专家论证，论证通过后方可实施。专项方案须包括施工平面布置、施工工艺技术、安全管理措施、施工管理及作业人员配备与分工、验收要求、应急处置措施和计算书及相关施工图纸</w:t>
      </w:r>
    </w:p>
    <w:p>
      <w:r>
        <w:t>危大工程实施过程中实行专项巡视检查制度。项目技术负责人、安全员和施工员在相应工序施工期间必须每日到作业面巡视检查，重点核对施工执行情况与专项方案的符合性，检查支护结构稳定状态、边坡变形监测数据、排水措施有效性、作业人员安全防护和动火作业审批手续。巡视检查情况填写《危大工程巡视检查记录》，记录签字确认后存入专项安全管理档案。危大工程完成后由项目部组织分部（分项）工程安全验收，施工单位项目负责人、技术负责人、总监理工程师、建设单位项目负责人等共同参加，验收合格后方可进入下一道工序，验收记录永久保存</w:t>
      </w:r>
    </w:p>
    <w:p>
      <w:r>
        <w:t>对图纸中已识别的沟槽开挖与管道安装作业，项目部将所有管沟开挖边坡支护方案、管道吊运作业和临边防护一并纳入危大工程管控范围，不同管径（施工图已出现φ20、Φ152.4、Φ14、φ34、Φ32、Ø21、Ø16、Ø20、Ø60、DN100等规格）对应的沟槽断面和支护方式须在专项方案中逐类明确，不得以通用做法替代。对于紧邻现有建筑、繁忙道路和既有管线的沟槽，专项方案必须增加既有设施保护措施和第三方监测要求，支护方案和监测方案需经设计确认，监测单位须具备相应资质并独立出具监测报告</w:t>
      </w:r>
    </w:p>
    <w:p>
      <w:pPr>
        <w:pStyle w:val="Heading2"/>
      </w:pPr>
      <w:r>
        <w:t>安全目标与责任体系：安全技术交底制度与实施程序</w:t>
      </w:r>
    </w:p>
    <w:p>
      <w:r>
        <w:t>本工程实行四级安全技术交底制度：项目部向全体管理人员进行总体交底，技术负责人向施工员、安全员、班组长进行分部分项安全技术交底，施工员和班组长向作业人员进行分工序安全技术交底，对危大工程和关键节点单独进行专项交底。安全技术交底实行“一工序一交底一记录”制度，未接受安全技术交底的人员不得参与对应工序作业</w:t>
      </w:r>
    </w:p>
    <w:p>
      <w:r>
        <w:t>总体安全技术交底在开工前完成，由项目经理主持，交底内容包括项目安全生产目标、各岗位安全职责、项目主要危险源及其分布、安全管理基本制度和应急管理总体安排。分部分项安全技术交底在相应工序开工前一周内完成，由技术负责人主持，交底内容涵盖本工序施工工艺存在的危险因素、针对危险因素的具体预防措施、安全操作规程和标准要求、发生事故后的应急措施和逃生路线。交底采用书面形式和PPT讲解相结合，辅以施工现场实景照片和事故案例，交底内容必须与本项目实际工况对应，严禁用通用性文本替代。交底完成后交底人、被交底人必须在《安全技术交底记录》上逐人签名确认，记录交底日期、部位、参加人员名单和交底主要内容摘要</w:t>
      </w:r>
    </w:p>
    <w:p>
      <w:r>
        <w:t>危大工程专项交底在专项方案审批通过后、开工前完成，由方案编制人或技术负责人主持，交底对象包括项目经理、技术负责人、安全员、施工员、班组长和全体作业人员，交底内容严格依据经批准的专项方案逐条展开，重点交代支护参数、监测预警值、应急救援设施布置和撤离指令触发条件。专项交底结束后对作业人员进行书面测试，考核合格后方可进入危大工程作业面，测试试卷存入人员安全档案</w:t>
      </w:r>
    </w:p>
    <w:p>
      <w:r>
        <w:t>路灯安装、弱电电缆敷设和照明配电柜安装等电气工程在电工进场时由电气专业工程师单独进行电气安全专项交底，内容包括TN-S接地系统接法、电缆穿不锈钢线槽敷设保护、金属灯杆等电位连接、接地电阻测试要求（≤1Ω）、送电调试前绝缘电阻检测和重复接地要求等图纸引用技术条款，交底记录与电气隐蔽验收记录同步归档。夜间施工和雨季施工、高温施工等特殊时段，每日作业前由施工员和安全员联合进行当日安全交底补充说明，针对当日天气、交通、作业环境变化进行动态安全提示，不再另行组织书面交底但须在班前活动记录中注明补充提示要点</w:t>
      </w:r>
    </w:p>
    <w:p>
      <w:pPr>
        <w:pStyle w:val="Heading2"/>
      </w:pPr>
      <w:r>
        <w:t>危大工程与风险源辨识：危大工程清单与专项方案管理</w:t>
      </w:r>
    </w:p>
    <w:p>
      <w:r>
        <w:t>项目部依据《危险性较大的分部分项工程安全管理规定》（住建部令第37号）及《关于实施&lt;危险性较大的分部分项工程安全管理规定&gt;有关问题的通知》（建办质〔2018〕31号），结合本工程道路提质改造范围、施工图纸和现场条件，在开工前完成危大工程及超过一定规模危大工程的全面辨识，形成《危大工程清单》报监理单位和建设单位审批。根据图纸资料，本项目为天心区五一商圈老旧街区配套设施改造工程，涵盖步行街后街、福临街、衣铺巷、广厦新村出入口、谢家冲巷、苏家巷、652仓库路段、新城路北段、状元坡巷共9条路段的道路提质、照明设施完善和弱电线路整治，危大工程辨识围绕“路面开挖与基层处治”“沟槽开挖支护”“路灯基础与杆件吊装”“临时用电”及“有限空间作业”五类核心施工活动展开，逐项明确风险等级、管控责任人和管控措施</w:t>
      </w:r>
    </w:p>
    <w:p>
      <w:r>
        <w:t>项目部对每项危大工程单独编制专项施工方案，方案内容必须包含工程概况、编制依据、施工计划、施工工艺技术、施工安全保证措施、施工管理及作业人员配备和分工、验收要求、应急处置措施和计算书及相关图纸九个完整部分。涉及超过一定规模的危大工程，专项方案必须经专家论证通过后方可实施；论证专家组由不少于5名具有高级技术职称的专业人员组成，论证意见形成书面报告，项目部在论证后按专家意见修改完善方案并重新履行审批程序。专项方案审批实行编制人、技术负责人、项目经理三级内部审核，再由总监理工程师签字确认，任何未完成审批或论证的方案不得作为现场施工的依据</w:t>
      </w:r>
    </w:p>
    <w:p>
      <w:r>
        <w:t>本工程已识别的危大工程重点包括：道路病害开窗处治涉及的路面结构层开挖，开挖深度超过图纸明确范围或遇地下管线复杂区域时，按基坑工程危大工程管控，开挖前探明地下管线布置，支护方案按专项设计执行；路灯基础开挖涉及基底承载力检验和预埋地脚螺栓精确定位，属于混凝土模板支撑与临时固定工程；路灯杆件及标志杆件吊装涉及起重吊装的信号指挥、吊点计算和作业半径防护；电缆敷设涉及在已有道路下穿保护管道的沟槽开挖与回填；以及弱电下地涉及的人（手）孔井内有限空间作业。上述各项危大工程专项方案在施工前逐项完成编制、审批、交底和公告，现场在显著位置设置危大工程公示牌，标明工程名称、施工时间、责任人员、风险等级和监督电话</w:t>
      </w:r>
    </w:p>
    <w:p>
      <w:pPr>
        <w:pStyle w:val="Heading2"/>
      </w:pPr>
      <w:r>
        <w:t>危大工程与风险源辨识：安全技术交底制度与实施程序</w:t>
      </w:r>
    </w:p>
    <w:p>
      <w:r>
        <w:t>安全技术交底实行“项目部—作业班组—作业人员”三级交底体系，覆盖本项目全部施工活动，重点是危大工程、临电作业、高处作业和交通导改交替作业。项目技术负责人在分部分项工程施工前，依据专项施工方案、设计图纸、施工前踏勘复核记录和安全操作规程编制书面《安全技术交底书》，交底内容必须包含作业环境危险因素、操作规程及强制性条文、安全防护措施、应急逃生路线和应急处置措施五个必述要素，不得使用通用模板或口头交底替代书面交底。针对五一商圈施工区域人流密集、商业活动频繁的特点，交通导改交叉作业交底增加“人车分流措施、围挡巡检频次、警示标识设置位置和突发拥堵应急疏导线路”四项商圈专项内容</w:t>
      </w:r>
    </w:p>
    <w:p>
      <w:r>
        <w:t>第二级交底由项目部专职安全员向作业班组长进行，在交底过程中使用施工图纸和现场实景照片逐项说明当日作业面的危险源分布，对涉及沥青路面铣刨、路面基层开挖、路灯基础浇筑和电缆接引等关键工序的操作要求进行逐条朗读和解释，交底现场留存影像资料。第三级交底由班组长每日在班前安全晨会上向全体作业人员实施，用当班作业内容反述危险点和安全操作规程，确认每名作业人员清楚本人岗位的安全责任和避险方法。每日班前交底记录由班组长和安全员双签，纳入安全管理台账，交底资料按月装订成册备查</w:t>
      </w:r>
    </w:p>
    <w:p>
      <w:r>
        <w:t>本工程安全交底实行“方案变更必交底、人员调整必交底、停工复工必交底、各类事故必反交底”四个强制节点。当专项施工方案经修改重新审批后，由原编制人在24小时内对相关管理层和作业层重新交底；当作业班组人员变化超过三分之一时，由安全员组织新进场人员专项交底并对在岗人员复训；当因任何原因造成某作业面持续停工超过5个日历日后准备复工时，必须在恢复作业前一日完成复工安全交底，重点核查施工现场周围的交通组织、临时防护和电气设备状态是否符合复工条件；当项目外部或行业发生同类工程事故时，由项目经理在48小时内组织专项安全警示教育，在本项目对应工序上逐项比对事故原因、完善防控措施并记载入交底记录</w:t>
      </w:r>
    </w:p>
    <w:p>
      <w:pPr>
        <w:pStyle w:val="Heading2"/>
      </w:pPr>
      <w:r>
        <w:t>危大工程与风险源辨识：临时用电安全管控</w:t>
      </w:r>
    </w:p>
    <w:p>
      <w:r>
        <w:t>项目施工现场临时用电严格执行《施工现场临时用电安全技术规范》（JGJ 46-2005），采用TN-S三相五线制接零保护系统，按“三级配电、两级保护”原则编制《施工现场临时用电施工组织设计》，经企业技术负责人审批后实施。本工程施工临时用电主要涉及沥青摊铺机、铣刨机、手持电动工具、路灯基础混凝土振捣器、施工现场及办公照明等用电设备，用电负荷、线路截面和保护开关的整定值由电气工程师根据机械设备进场计划和用电设备铭牌功率逐回路计算，施工前报监理单位审核。由于招标资料和图纸未给出完整供电点位置和可用变压器容量，项目部在进场后开展临电专项踏勘，与建设单位、属地供电部门确认供电源头接入点、电压等级和可用容量，形成专项临时供电方案，按实测量参数选择配电箱及电缆型号规范进行施工</w:t>
      </w:r>
    </w:p>
    <w:p>
      <w:r>
        <w:t>施工现场配电系统设置总配电箱、分配电箱和开关箱，总配电箱设置在靠近电源的区域，分配电箱按施工区段分组设置，开关箱与用电设备水平距离不超过3m。本工程根据9条路段改造范围分段，步行街后街、福临街、衣铺巷、广厦新村出入口各设置一条独立临电回路，谢家冲巷与苏家巷共用一条回路，652仓库路段、新城路北段、状元坡巷根据施工峰值设备用电需求另行配置，各回路之间严禁混供。电缆线路敷设采用埋地、挂墙或穿管保护方式，穿越车行道和人行通道时加设钢管保护套并埋设在路面下不少于0.7m深度，埋地电缆沿线路走向每隔20m设置“下有电缆”警示桩标志，明敷电缆在人员可触及高度使用绝缘挂钩或绝缘线槽架设，禁止电缆直接与金属构件绑扎</w:t>
      </w:r>
    </w:p>
    <w:p>
      <w:r>
        <w:t>施工现场所有电动建筑机械和手持式电动工具进场时进行绝缘电阻检测，检测不合格的严禁进入现场使用。每台用电设备实行“一机、一闸、一漏、一箱”控制，漏电保护器额定漏电动作电流不大于30mA、额定漏电动作时间不大于0.1s，每日使用前由操作人员按下试验按钮检验跳闸功能，发现失灵立即更换并记录。项目部电气专职人员每月对临时用电系统进行一次全面绝缘电阻测试和接地电阻测试，工作接地电阻值不大于4Ω，重复接地电阻值不大于10Ω，防雷接地电阻值在与建筑防雷系统共用时按专项设计要求执行，所有测试结果记入《电工巡视维修记录》和《接地电阻测试记录表》。因本项目在长沙多雨地区施工，雨季施工时总配电箱、分配电箱和开关箱在露天设置处加装防雨防砸防护棚，电缆接头全部采用IP65防水接头并设置在防雨接线盒内，电气专职人员在降雨期间加密巡检频次，遇暴雨预警立即切断室外作业区电源并对配电箱进行断电、上锁和挂牌管理</w:t>
      </w:r>
    </w:p>
    <w:p>
      <w:pPr>
        <w:pStyle w:val="Heading2"/>
      </w:pPr>
      <w:r>
        <w:t>危大工程与风险源辨识：安全风险分级管控与隐患闭环整改</w:t>
      </w:r>
    </w:p>
    <w:p>
      <w:r>
        <w:t>项目部建立安全风险分级管控与隐患排查治理双重预防机制，将本工程全部施工活动按安全风险等级划分为“红（重大风险）、橙（较大风险）、黄（一般风险）、蓝（低风险）”四级，在施工总平面图上标绘风险四色分布图，并在施工作业面入口处张挂对应风险牌。基于施工图纸识别的工序内容，路面开窗翻挖、路灯杆件吊装、临电接引、有限空间作业和五一商圈交通导改期间的人机交叉作业评定为红色重大风险，施工现场负责人每日在作业前现场确认风险控制措施全部就位方可签发动火作业票、吊装作业许可或有限空间进入许可。沥青铣刨摊铺、电缆沟槽开挖、路灯基础混凝土浇筑和弱电管线穿放入井等工序评定为橙色较大风险，专职安全员全程现场值守监控</w:t>
      </w:r>
    </w:p>
    <w:p>
      <w:r>
        <w:t>隐患排查实行“日检、周专项、月全面”三级检查制度。项目部专职安全员每日对施工作业面进行两次以上巡回检查，重点验证临电系统、临边洞口防护、作业人员劳动防护用品穿戴、机械设备安全装置、消防器材备防状态和交通导改设施布设是否符合方案规定，发现问题当场要求整改并在《安全日志》中记载。项目经理每周组织技术负责人、安全员、班组长和专业分包负责人进行一次专项安全检查，检查侧重于危大工程实施情况、季节性施工安全（如雨季防汛、高温中暑预防）和上一检查周期整改项闭合情况。企业安全生产部每月委派非本项目管理人员对项目进行一次独立安全检查，出具书面检查报告，项目部在收到报告后3个工作日内形成整改任务清单，每条隐患明确整改责任人、整改时限和复查时间，复查结果由项目经理和安全员双签</w:t>
      </w:r>
    </w:p>
    <w:p>
      <w:r>
        <w:t>隐患整改实行“登记—整改—复查—销号”闭环管理。项目部建立《安全隐患登记与销号台账》，所有隐患不论大小均取得整改前、整改后照片证据，重大隐患同时附书面整改方案和验收记录。同一作业面同一类型隐患在一个月内出现两次的，项目部对该作业班组全体人员重新组织安全教育与操作规程考核，考核合格后方可返岗。对于上级检查、政府监督、监理通知等渠道下达的整改要求，项目部在24小时内反馈整改方案并在限期内完成整改，整改材料报原下达单位确认销号，所有整改闭环记录按档案管理要求整理归档，在竣工移交时作为安全管理资料的一部分移交建设单位。安全保障投入实行专款专用，每月从工程款中按比例提取安全生产费用，专项用于安全防护设施采购与维护、安全警示标识设置、安全教育培训、职业健康体检和应急物资储备，由财务部和安全部联合制作支出台账，确保安全投入与施工进度同步匹配</w:t>
      </w:r>
    </w:p>
    <w:p>
      <w:pPr>
        <w:pStyle w:val="Heading2"/>
      </w:pPr>
      <w:r>
        <w:t>临电、机械与高处作业控制：临时用电组织设计与现场供电管理</w:t>
      </w:r>
    </w:p>
    <w:p>
      <w:r>
        <w:t>本工程临时用电覆盖步行街后街、福临街、衣铺巷、谢家冲巷、状元坡巷等9条路段的道路铣刨、基层处治、沥青摊铺、路灯改造及弱电下地施工。项目部依据《施工现场临时用电安全技术规范》JGJ46和图纸中照明配电系统设计思路，在施工总平面布置阶段编制《临时用电施工组织设计》，按三级配电、两级保护和TN-S接地系统原则布设。现场设总配电箱，由邻近变压器引接临时电源并单独设表计量；各施工段设置分配电箱，末端开关箱与用电设备距离不得大于3m，严禁一个开关箱直接控制两台及以上设备。道路铣刨机、沥青摊铺机、切割机等移动式电动机械全部采用末级开关箱配漏电保护器，额定漏电动作电流不大于30mA、动作时间不大于0.1s。项目部电气技术负责人对配电系统进行负荷计算和短路校验，配电线路截面、保护电器整定值经技术复核后写入方案，不得随意变更</w:t>
      </w:r>
    </w:p>
    <w:p>
      <w:r>
        <w:t>路灯改造和弱电管线施工涉及电缆穿不锈钢线槽、过路埋管及接线井作业，临电布设须与主体工序穿插安排。路灯供电线路采用VV-1多芯电缆，灯杆内部由断路器至灯具段采用BVVB-3×2.5护套线；临时接引灯具调试电源时，从专用试验配电箱引出，禁止直接从在建路灯回路取电。电缆敷设路径上的开挖区域必须先探明地下既有管线走向，人工开挖探坑确认无带电电缆后再机械作业；电缆接头制作必须由持证电工完成，绝缘电阻和接地电阻测试合格、填写《临时用电工程验收记录》后方可送电。状元坡路照明配电柜电源引自邻近变压器，临电方案中对应变压器低压侧出线回路编号、开关容量和电缆型号在送电前逐项与供电部门核对，停电切换和接引作业列入专项安全交底。TN-S系统的PE线与N线自总配电箱处分开后不得混接，金属灯杆、配电箱外壳、电缆金属护层均与PE干线可靠连接，接地电阻实测值不大于1Ω，测试记录加入临电档案</w:t>
      </w:r>
    </w:p>
    <w:p>
      <w:r>
        <w:t>每日作业前，专职电工对配电箱、开关箱、电缆线路和电动工具进行巡查，重点检查漏电保护器动作灵敏度、PE线连接完好性和电缆有无破损。项目部建立《临时用电安全技术档案》，保存接地电阻测试记录、漏电保护器定期校验记录、电工巡检记录和整改通知回复单。夜间施工、雨天作业和潮湿环境下，手持电动工具全部选用Ⅱ类或Ⅲ类工具，照明变压器采用双绕组型安全隔离变压器，二次侧电压不大于36V；金属容器和潮湿沟槽内照明电压不大于12V。施工完毕撤场时，临时用电拆除顺序按先负荷侧后电源侧执行，拆除后现场验电确认，总配电箱加锁并悬挂“已断电”标识，移交给后续工序班组时签认交接单</w:t>
      </w:r>
    </w:p>
    <w:p>
      <w:pPr>
        <w:pStyle w:val="Heading2"/>
      </w:pPr>
      <w:r>
        <w:t>临电、机械与高处作业控制：机械设备全过程安全管控</w:t>
      </w:r>
    </w:p>
    <w:p>
      <w:r>
        <w:t>本项目道路提质改造涉及铣刨机、摊铺机、双钢轮压路机、轮胎压路机、挖掘机、装载机、自卸汽车等多种机械，部分街巷宽度仅4~11m且两侧商铺密集，机械回转和倒车空间受限。项目部对所有进场机械实行准入管理：进场前查验设备出厂合格证、检验报告和维保记录，操作人员必须持有有效操作证并与机械型号相匹配；租赁机械同时核查租赁合同和安全协议。铣刨机刀头磨损超限、摊铺机熨平板加热装置失效、压路机紧急制动距离超标等不符合项一律退场或修复后重新验收，验收不合格机械不得进入施工段落</w:t>
      </w:r>
    </w:p>
    <w:p>
      <w:r>
        <w:t>施工过程中实施机械定人定机定岗制度。铣刨作业段，铣刨机前后10m范围设专人监护，禁止人员穿行；机械操作室内悬挂《每日安全检查表》，班前由操作手与现场安全员逐项确认制动、转向、液压系统正常，填写检查记录。沥青摊铺作业时，运料车向摊铺机卸料须由专人指挥，倒车声光报警和影像系统全程开启，运料车与摊铺机之间保持0.5m以上安全间距，顶推卸料时运料车挂空挡、由摊铺机推动前进。压路机碾压前，操作手巡视碾压区域确认无人，压路机前进方向设安全观察岗，变换碾压车道和倒车时必须鸣笛、观察后视影像；压路机停机时切断动力、拉紧驻车制动并垫好三角木。挖掘机和装载机在狭窄街巷内作业，回转半径外缘加设移动护栏和警示带，严禁回转同时进行卸料或刷坡作业</w:t>
      </w:r>
    </w:p>
    <w:p>
      <w:r>
        <w:t>项目部每周组织一次机械设备专项安全检查，由机械责任工程师和专职安全员共同执行，检查表覆盖传动系统防护罩、紧急停机按钮、倒车报警、灯光照明和灭火器材配置五项内容。检查中发现的安全隐患录入隐患整改台账，一般隐患当场消除，严重隐患立即停机整改，整改完毕经复查签认后方可重新投入使用。不同工序之间的机械转场由项目部统一调度，运输机械上下平板车时使用专用爬梯并调整重心防止倾覆，运输途中超限机械按批准路线行驶并配备引导车辆。针对新建路灯安装和旧灯杆拆除作业中的起重吊装，编制《起重吊装专项施工方案》，明确吊车型号、吊点位置和钢丝绳安全系数，起吊前试吊离地200mm确认平稳，吊臂下方和灯杆倾倒方向严禁站人，吊装全过程由持证司索指挥信号统一指挥</w:t>
      </w:r>
    </w:p>
    <w:p>
      <w:pPr>
        <w:pStyle w:val="Heading2"/>
      </w:pPr>
      <w:r>
        <w:t>临电、机械与高处作业控制：高处作业防护与路灯安装拆卸专项管控</w:t>
      </w:r>
    </w:p>
    <w:p>
      <w:r>
        <w:t>本工程高处作业风险集中于路灯灯杆安装与拆除、交通标志标牌杆件共杆安装以及部分立面管线支架焊接固定作业。道路设计说明和照明图纸明确采用6m特色景观型路灯，灯杆安装时作业人员需攀登至超过2m的操作面进行螺栓紧固和接线，拆除旧灯杆时同样存在登高解体风险。项目部依据《建筑施工高处作业安全技术规范》JGJ80，将灯杆安装和拆卸作业列为高处作业控制重点，实行作业审批制度：高处作业前由施工班组填报《高处作业许可证》，注明作业高度、防护措施和监护人员，经项目安全负责人现场核查合格后签发，当日有效</w:t>
      </w:r>
    </w:p>
    <w:p>
      <w:r>
        <w:t>灯杆安装采用移动式升降工作平台或脚手架操作平台，不得使用简易人字梯代替。移动式升降工作平台进场验收合格并在有效检测周期内，操作手持有操作证；平台支腿完全伸展并置坚实地面，支腿下方垫路基板防沉陷，水平传感器调平后方可进入工作篮。作业人员全程系挂安全带，安全带挂点设在灯杆顶端法兰或独立安全绳上，严禁挂在灯具支架或未固定的电缆上。路灯电源接线和灯具调试带电操作时，作业人员穿戴绝缘手套和绝缘鞋，使用绝缘工具，操作面下方设绝缘隔离垫。灯杆起吊竖立过程中，起重指挥与升降平台操作手通过对讲机协同，大臂和灯杆接近平台时采用微动模式，防止碰撞导致平台失稳</w:t>
      </w:r>
    </w:p>
    <w:p>
      <w:r>
        <w:t>旧灯杆拆除时，先断电验电确认线路无压，拆除灯具及附属设备减轻杆顶重量，再分段拆除灯杆；如因旧杆锈蚀导致法兰螺栓无法正常拆卸，采用液压扭矩扳手或火焰加热配合，禁止作业人员用大锤猛烈敲击造成杆体突然倾斜。灯杆放倒前清理倾倒区域人员和设备，拉设警戒线，专职监护人员到位。状元坡路部分路段存在架空弱电线路，灯杆安装和拆卸时起重臂与架空线的安全距离按《电力安全工作规程》控制，必要时申请临时停电配合，停电申请单与供电方签认后方可作业。交通标志与路灯共杆安装时，标志安装高度由道路交通工程专业在交底中确定，小型标志在灯杆上的固定件和连接螺栓按设计预紧力矩拧紧，作业人员使用防坠器和安全绳双重保护，安装完毕后目测和手扳检查确认稳固。所有高处作业完成后由安全员组织复查，填写《高处作业完工验收记录》，防护设施拆除须经同意并恢复地面作业面清洁</w:t>
      </w:r>
    </w:p>
    <w:p>
      <w:pPr>
        <w:pStyle w:val="Heading2"/>
      </w:pPr>
      <w:r>
        <w:t>临电、机械与高处作业控制：临电、机械与高处作业全过程检查与隐患整改联动</w:t>
      </w:r>
    </w:p>
    <w:p>
      <w:r>
        <w:t>项目部建立临电、机械设备、高处作业三类风险联合巡检机制，每日由安全主管带队，电气技术人员、机械责任工程师和土建施工员共同参与，对全线施工段进行巡查。巡检内容按《临时用电日巡查表》《机械安全日检表》《高处作业日检表》分类逐项填写，每次巡检不少于一项临电装置、一台机械和一个高处作业面的抽样检查。巡检发现的问题现场拍照、定位施工桩号并描述隐患类型，记录在当日的《安全隐患登记台账》中给与编号。隐患分为红、橙、黄三级：红色隐患指带电部位裸露、漏电保护器失效、机械制动失灵、高处作业无防护等可能导致重伤及以上事故者，必须立即停止作业、挂牌警示、启动整改；橙色隐患指PE线连接不规范、机械灯光警示不全、安全带磨损未更换等可能引起轻微事故者，限期4h内整改完毕；黄色隐患指配电箱标识不清、巡检记录填写缺项等一般管理缺陷，24h内整改闭合</w:t>
      </w:r>
    </w:p>
    <w:p>
      <w:r>
        <w:t>整改闭环实行验收签认制。红色和橙色隐患整改完毕，由整改责任人通知对应专业工程师到场复核，合格后在台账内签注“已消除”并注明闭合时间；黄色隐患由班组长自改自验，安全员随机抽检复核。项目部每周安全生产例会上，通报临电、机械、高处作业隐患排查数量、闭环率和典型问题，并将未闭合隐患挂账通报至项目管理层。月度组织一次全面检查和评价，对连续两次出现重复隐患的班组实行停工再教育，经专项安全培训和考试合格后方可返岗。所有检查表、整改通知单、复查记录和月度评价报告按“一隐患一档案”整理归档，作为项目安全考评和竣工资料移交的依据。通过日巡检、周通报、月评价的联动机制，确保临电、机械和高处作业三项重点危险源的常态化受控状态可追溯、可验证</w:t>
      </w:r>
    </w:p>
    <w:p>
      <w:pPr>
        <w:pStyle w:val="Heading2"/>
      </w:pPr>
      <w:r>
        <w:t>现场巡检、隐患整改与消防交通：现场安全巡检制度与网格化管控</w:t>
      </w:r>
    </w:p>
    <w:p>
      <w:r>
        <w:t>本项目施工范围覆盖步行街后街、福临街、衣铺巷、谢家冲巷、652仓库路段、新城路北段、广厦新村出入口、状元坡巷、苏家巷共9条路段，作业面分散且多位于五一商圈核心区，人流车流交织。为此，项目部将建立“专职安全员+区域安全协管员”两级现场安全巡检体系，按路段划分巡检网格，每条作业路段至少配置1名协管员在岗值守，专职安全员每日对所有作业面实施全覆盖巡检，重点检查路面铣刨区域的围挡封闭、路灯基础开挖的临边防护、电缆穿线作业的临时接地等风险点</w:t>
      </w:r>
    </w:p>
    <w:p>
      <w:r>
        <w:t>巡检采用“清单检查、影像记录、即时录入”工作方式。每日巡检前由安全总监签发当日《施工安全巡检任务单》，明确巡检路段、检查项目和控制标准；巡检过程中使用防爆手机拍摄关键部位照片，同步上传至项目安全管理信息平台；巡检结束后30分钟内填写《施工安全巡检记录表》，对排查出的隐患按红橙黄蓝四级进行定级。红色隐患必须立即停止作业并上报项目经理，橙色隐患限24小时内整改完毕，黄色隐患48小时闭环，蓝色隐患72小时整改到位</w:t>
      </w:r>
    </w:p>
    <w:p>
      <w:r>
        <w:t>项目部安全科每周汇总巡检数据，形成《安全巡检周统计分析表》，从隐患类型、分布路段、责任班组、整改时效四个维度进行量化分析。对于铣刨路面基层病害开窗处理区域、电缆井砌筑与管线穿越交叉作业点、路灯金属杆件吊装高空作业段等高频隐患部位，实行加频巡检与旁站监督双控措施。所有原始巡检记录、隐患照片和整改确认单均纳入安全管理档案，作为对分包队伍安全绩效考核和违约处罚的依据</w:t>
      </w:r>
    </w:p>
    <w:p>
      <w:pPr>
        <w:pStyle w:val="Heading2"/>
      </w:pPr>
      <w:r>
        <w:t>现场巡检、隐患整改与消防交通：隐患整改闭环管理与责任倒查</w:t>
      </w:r>
    </w:p>
    <w:p>
      <w:r>
        <w:t>隐患整改实行“排查—登记—整改—复查—销号”五步闭环流程，确保每一条隐患从发现到消除全链条可控可追溯。隐患登记使用统一编号的安全隐患整改通知单，载明发现时间、具体位置、隐患描述、风险等级、整改责任人和整改期限；整改完成后由复查人持单到现场逐项核对，确认达到安全标准后签署销号意见并标注复查时间</w:t>
      </w:r>
    </w:p>
    <w:p>
      <w:r>
        <w:t>针对本项目改造工程中识别出的突出风险，实施隐患专项整改复查机制。路面铣刨及沥青摊铺期间的机械伤害和高温烫伤风险、电缆穿不锈钢线槽外加橡胶减速板组合敷设中的电缆绝缘破损隐患、路灯基础地脚螺栓预埋偏差导致杆体倾覆隐患、交通导改围挡被车辆碰撞导致移位伤及行人隐患等，均要求整改责任班组长、区域安全员和施工员三方到场确认，拍照留痕后签署《隐患整改三方确认表》</w:t>
      </w:r>
    </w:p>
    <w:p>
      <w:r>
        <w:t>项目部每月召开隐患整改专题分析会，对同类隐患重复出现的路段和班组启动责任倒查程序。对于同一部位在一个月内出现两次同类型隐患的，暂停该班组施工资格并接受再交底培训；对于因巡检不到位导致隐患升级为未遂事件或轻伤事故的，责任安全员当月绩效考核直接降档。所有隐患整改和倒查记录形成电子台账，在竣工安全验收阶段作为安全管理体系运行有效性的核心证明资料移交建设单位档案</w:t>
      </w:r>
    </w:p>
    <w:p>
      <w:pPr>
        <w:pStyle w:val="Heading2"/>
      </w:pPr>
      <w:r>
        <w:t>现场巡检、隐患整改与消防交通：施工现场消防安全管控</w:t>
      </w:r>
    </w:p>
    <w:p>
      <w:r>
        <w:t>本项目消防安全重点管控区域包括：沥青路面铣刨罩面施工期间的明火与高温作业段、既有电力管线和弱电下地管线交叉施工段、配电箱临时用电集中区域、易燃材料（如抗裂贴、密封胶、沥青制品等）临时存放点。项目部在每处作业面配置不少于2具ABC干粉灭火器，灭火器摆放在灭火器材专用箱内并设置反光警示标识，每日开工前由当班安全员检查灭火器压力表读数并签字确认</w:t>
      </w:r>
    </w:p>
    <w:p>
      <w:r>
        <w:t>动火作业实行审批和旁站双控制度。涉及密封胶加热灌注、沥青路面裂缝开槽修补、金属杆件焊接接地等动火工序，作业班组须提前填报《施工现场动火审批表》，注明动火时间、动火位置、防火措施和监护人员；经项目安全总监审批后，持审批单到动火点施工。动火作业全过程由持证安全监护员现场值守，动火结束后30分钟内监护人留在现场巡查，确认无余火和烟气后填写《动火作业闭环确认记录》</w:t>
      </w:r>
    </w:p>
    <w:p>
      <w:r>
        <w:t>配电设备防火实行周检和专项检测制度。各标段临时配电柜（箱）每周检查一次电缆绝缘、漏电保护器动作灵敏度和接地电阻值；状元坡路照明配电柜和邻近变压器引来的电源进线段，每月使用红外测温仪检测接线端子温升情况，温度超过环境温度40℃立即停机检修。电缆穿排管和手孔井位置设置“禁止烟火”警告牌，井内清理杂物并保持干燥，防止电缆短路引发火灾</w:t>
      </w:r>
    </w:p>
    <w:p>
      <w:pPr>
        <w:pStyle w:val="Heading2"/>
      </w:pPr>
      <w:r>
        <w:t>现场巡检、隐患整改与消防交通：施工交通导改与保通安全措施</w:t>
      </w:r>
    </w:p>
    <w:p>
      <w:r>
        <w:t>本项目步行街后街、福临街、坡子街、解放西路等路段地处五一商圈核心，施工期间必须维持人行通行和商家货物运输的基本通行条件。交通导改实行“自身消化”和“分流疏解”相结合的原则，分段围挡、分段施工，每段围挡长度根据路段宽度和交通流量经业主和交警部门审批后确定。围挡材料采用不低于1.8米的彩钢板，底部设混凝土防溢基座，转角处设置通透观察孔和夜间黄色闪烁警示灯</w:t>
      </w:r>
    </w:p>
    <w:p>
      <w:r>
        <w:t>在坡子街、解放西路、人民西路等主要交叉路口和各街巷进出口，设置太阳能移动红绿灯和临时交通标志标牌，标志杆采用与路灯共杆安装方案以减少路面杆件数量。交通疏导员穿反光背心、持发光指挥棒，在导改转换的早晚高峰时段重点值守，引导行人和非机动车按划定临时通道通行。夜间施工时，摊铺机和压路机尾部和两侧安装倒车影像和语音报警系统，在车辆后方设置便携式LED导向标志，禁止行人和非机动车穿越施工机械作业半径</w:t>
      </w:r>
    </w:p>
    <w:p>
      <w:r>
        <w:t>施工交通导改巡查纳入日常安全巡检体系，每日6:00、12:00、18:00三个时点巡检导改设施完好状态。检查围挡是否被车辆碰歪、临时标线是否磨损、警示灯是否正常闪烁、交通标志是否被遮挡，发现损坏立即修复并拍照上报，修复时限不超过2小时。施工期间如遇五一商圈游客高峰日或节假日，项目部提前与天心区交警大队、五一商圈管理单位协调，加大交通协管人员和引导标志投入，确保施工不造成人员聚集和交通瘫痪</w:t>
      </w:r>
    </w:p>
    <w:p>
      <w:pPr>
        <w:pStyle w:val="Heading2"/>
      </w:pPr>
      <w:r>
        <w:t>应急预案与安全资料闭环：应急预案体系与综合预案编制</w:t>
      </w:r>
    </w:p>
    <w:p>
      <w:r>
        <w:t>项目部依据本项目危险性较大分部分项工程清单、周边商圈密集人流特征以及道路改造中铣刨罩面、路灯更换、弱电下地、沟槽开挖等工序风险，建立三级应急预案体系：项目部综合应急预案、专项应急预案和现场处置方案。综合应急预案已按《生产经营单位生产安全事故应急预案编制导则》（GB/T 29639）编制，涵盖事故风险辨识评估报告和应急资源调查报告两部分前置文件，重点针对沥青路面病害处治开窗施工坍塌、路灯吊装起重伤害、电缆敷设触电、沟槽边坡滑移及五一商圈人员密集区域交通意外五大类事故。预案明确了应急组织机构职责，成立以项目经理为总指挥的应急指挥部，下设抢险救援组、技术保障组、医疗救护组、物资供应组和对外联络组，各组组长在预案中固定岗位代码，应急响应期间统一佩戴荧光指挥背心和臂章，确保商圈夜间施工可视辨识</w:t>
      </w:r>
    </w:p>
    <w:p>
      <w:r>
        <w:t>应急预案编制同步结合了本项目特殊性：步行街后街、福临街、衣铺巷等巷道宽度仅4至8.5米，大型应急车辆难以直接进入，预案中列明应急通道分级图，将人民西路、解放西路、湘江中路作为外围应急主干道，巷道内部按施工分段预留宽度不小于3米的应急步行通道，通道地面喷涂反光方向标识。照明改造施工阶段，状元坡路和步行街后街分别设置单独照明配电柜，预案将施工临时断电、电缆接头过热、金属灯杆接地失效列为路灯施工专项应急情景，每基路灯基础施工时在基础坑边配备一组干粉灭火器和一根绝缘操作杆，由值班电工在应急物资清单中签认。综合预案已经项目部内部评审并报公司安全管理部门备案，同时按长沙市天心区应急管理局要求纳入属地应急联动资源对接名录，确保事故发生时能第一时间联系城市管理执法局和五一商圈管理办公室协调人员疏散</w:t>
      </w:r>
    </w:p>
    <w:p>
      <w:r>
        <w:t>应急响应程序分为事故发生初期、扩大响应和后期处置三个阶段。初期阶段由现场班组长立即停止作业、组织人员撤至指定集合点并通过对讲机CH06频道向项目部应急指挥部报告；指挥部接到报告后15分钟内依据事故分级标准判定是否需要启动外部救援，如需扩大响应，由对外联络组同步拨打120、119或电力抢修专线，并在主要路口引导救援车辆进入。为确保五一商圈游客安全，预案增加了外部人群疏导专项附件，当施工路段发生坍塌或火灾时，疏导组利用施工围挡上预设的应急广播喇叭播放中英文疏散提示，同时设置移动式LED导向屏指引行人绕行。预案各项措施均已完成桌面推演，推演记录和演练评估表归档备查。本章后续各节将逐一展开危大工程、临电消防、高处坠落和交通导改专项应急预案</w:t>
      </w:r>
    </w:p>
    <w:p>
      <w:pPr>
        <w:pStyle w:val="Heading2"/>
      </w:pPr>
      <w:r>
        <w:t>应急预案与安全资料闭环：应急资源准备与应急响应流程标准化</w:t>
      </w:r>
    </w:p>
    <w:p>
      <w:r>
        <w:t>项目部根据事故情景分析结果，将应急物资分为四类储备：抢险类（铁锹、沙袋、液压剪扩钳、千斤顶、大功率排风扇）、急救类（急救箱、担架、颈托、夹板）、防护类（正压式空气呼吸器、防毒面罩、安全绳、速差防坠器）和保障类（发电机、移动照明车、应急广播、对讲机）。物资储备点规划结合本工程施工总平面布置和图纸中各巷道的施工作业面划分，在步行街后街中段、谢家冲巷与湘江中路交叉口附近、状元坡路学校段各设一个标准化应急物资柜，柜体采用黄色箱体加红色反光条标识，内部物资按核对清单每月1日和15日由安全员与仓管员共同点检、签认记录并存档。针对道路铣刨和沥青摊铺期间可燃气体聚集风险，每个沥青作业班组配备一台便携式四合一气体检测仪和两具推车式干粉灭火器，检测数据每小时记录一次。针对路灯更换作业涉及登高车和吊车，物资柜中增加防坠器年检合格证备查以及吊带、卸扣完好性标识，所有起重索具使用前必须由信号工和起重司机双重确认</w:t>
      </w:r>
    </w:p>
    <w:p>
      <w:r>
        <w:t>应急培训与演练按季度和工序开工前双线推进。每个新工序开工前三天，由技术保障组完成本工序专项应急处置措施交底，交底内容包括：事故风险点图示、逃生路线图、灭火器位置、紧急断电开关位置和集合点位置。交底完成后所有作业人员在交底记录上签字并按手印，项目部留存现场交底影像资料。季度演练分为桌面推演和实操演练两级：第一季度演练主题为沟槽坍塌人员搜救，第二季度为路灯吊装起重伤害急救，第三季度为临电着火断电与灭火联控，第四季度为五一商圈突发人员聚集疏散。演练结束后24小时内由安全总监组织效果评估，填写《应急演练评估报告》并对预案的改进项下达整改通知单，整改情况作为下季度演练重点复测项目。所有演练方案、签到表、影像资料和评估报告按项目归档编号单独组卷，竣工验收时作为安全管理资料专项档案移交建设单位</w:t>
      </w:r>
    </w:p>
    <w:p>
      <w:r>
        <w:t>信息报告流程实行网格化管控：施工班组发现事故隐患或突发事件后，第一发现人同时完成“电话报告应急指挥部、就近按下手动报警按钮、使用喊话器提醒周边人员”三项动作。指挥部接到报告后，由对外联络组统一口径，在事故发生后30分钟内形成书面《事故快报》，快报内容包括事故时间、地点、伤亡人数、事故类型、已采取措施和救援需求六个固定字段，经项目经理审定后报天心区城市管理和综合执法局、监理单位和公司安全部。对于伤者送医，预案已与长沙市第三医院、湖南省人民医院建立绿色通道意向，救护车到达前由医疗救护组实施创伤止血、心肺复苏等院前急救，急救过程所用AED和急救包消耗由物资供应组1小时内补位补齐。所有应急响应形成的电话录音、视频监控回放、气象记录和物资领用台账全部归入事故档案，保证应急处置全过程可追溯</w:t>
      </w:r>
    </w:p>
    <w:p>
      <w:pPr>
        <w:pStyle w:val="Heading2"/>
      </w:pPr>
      <w:r>
        <w:t>应急预案与安全资料闭环：临电、高处作业与交通导改专项应急预案</w:t>
      </w:r>
    </w:p>
    <w:p>
      <w:r>
        <w:t>针对本项目临时用电风险，项目部编制《临时用电事故专项应急预案》，重点防控电缆破损触电、配电箱火灾和路灯金属杆接地失效三类事故。施工图纸显示，状元坡路照明设置单独照明配电柜，电源引自邻近变压器，步行街后街路灯电源顺接已有回路，电缆穿不锈钢线槽外加橡胶减速板组合敷设。预案要求：所有电缆接头采用防水分线盒加绝缘灌封处理，接头位置每50米设置一处电缆警示桩，桩上标注电压等级和应急断电开关编号；配电柜周边2米范围内用黄色油漆划出警戒区，柜门张贴应急断电流程图和电工责任角色联络要求。每月进行一次断电模拟演练，值班电工必须在2分钟内穿戴好绝缘靴和绝缘手套到达配电柜完成断电挂牌，验电合格后方可允许抢险组进入。路灯金属灯杆及构件、灯具外壳均按TN-S接地系统与接地干线可靠连接，预案规定每基灯杆处已预留接地电阻测试点标识，雷雨季节到来前由电气班组使用接地电阻仪逐杆测试，阻值大于1Ω时立即分析原因并采取增设接地极或降阻剂措施，测试记录形成“一杆一档”资料闭环</w:t>
      </w:r>
    </w:p>
    <w:p>
      <w:r>
        <w:t>高处作业事故专项应急预案涵盖路灯安装拆卸、交通标线涂料高空作业和夜间照明调试三类场景。图纸中设计采用6米特色景观型路灯，灯杆通过地脚螺栓安装在路灯基础上，灯头支架可调节。预案将灯杆吊装失稳、人员从登高车工作斗坠落、灯具高空拆装触电作为三类事故树顶事件。响应措施包括：吊车支腿必须落在预制钢垫板上并通过水平仪调平，吊装半径内用警戒线加扣锁隔离，风速超过5级时停止吊装并记录停工决策单；登高车每次移位后由操作工和地面监护员共同确认支腿全伸、倾斜仪读数在3度以内、工作斗限位开关灵敏，两人通过对讲机每3分钟回应一次安全确认；灯具拆装前由电工在配电柜挂设“有人工作、禁止合闸”警示牌，用验电器确认无电后由作业班长在工作票上签字开工。高处坠落急救预案明确，一旦发生坠落，地面监护员立即拨打120并启动伤员搬运程序，严禁盲目移动伤者脊柱和头部，使用现场急救担架在保持颈托固定的状态下转移至安全区等待专业救援，急救过程录像留证</w:t>
      </w:r>
    </w:p>
    <w:p>
      <w:r>
        <w:t>交通导改突发事件应急预案针对五一商圈节假日人流车流激增、围挡被冲撞和夜间施工照明失效三类紧急状态。本工程施工期间采用“自身消化”和“分流疏解”相结合原则组织交通，已在人民西路、坡子街、解放西路等关键交叉口设置太阳能移动红绿灯并安排交通协管员。应急预案增加三级响应：当围挡因外力破坏导致缺口时，现场协管员在3分钟内使用储备的移动铁马和水马补缺，同时用频闪指挥棒引导车辆行人绕行，修补完成前该点位不得离人；当移动红绿灯故障时，立即启用备用充电式信号灯并由协管员转为手势指挥，同步通知厂家2小时内到场维修，维修记录附于当日施工日志之后；当夜间照明突然中断时，摊铺机、压路机自动启用自带工作灯的同时，应急发电机在5分钟内启动投用，为施工区和人行通道提供不低于5lux的照度，照度值由安全员用照度计实测并记入应急恢复确认表。交通导改应急演练每年不少于两次，其中一次须在五一商圈管理办公室和交警队联合参与下开展，评估报告由三方签字归档</w:t>
      </w:r>
    </w:p>
    <w:p>
      <w:pPr>
        <w:pStyle w:val="Heading2"/>
      </w:pPr>
      <w:r>
        <w:t>应急预案与安全资料闭环：安全资料闭环管理与应急预案评审改进</w:t>
      </w:r>
    </w:p>
    <w:p>
      <w:r>
        <w:t>项目部建立安全资料“生成—审核—归档—备查”全周期闭环制度，确保所有安全管理活动可追溯。施工现场安全资料按《建筑施工安全检查标准》（JGJ 59）和《市政工程施工安全资料管理规程》设置十二类卷内目录：安全管理目标与责任、安全生产责任制考核、危大工程管理、安全教育与交底、特种作业人员持证、安全防护设施验收、施工机械验收、临时用电技术档案、消防管理、安全检查与隐患整改、应急预案与演练、安全事故处理。每类资料卷内首页插入清单页，清单写明序号、文件标题、生成日期、责任人和闭合状态四列，闭合状态分“已完成、待审批、待整改”三种标记。每周安全例会上由资料员通报卷内资料闭合率，闭合率低于85%时，安全总监签发督办通知，3个工作日内完成补缺并复验。针对本项目的特殊性，安全资料中增设“夜间施工安全巡查记录”和“路灯带电作业隔离监护记录”两个专项分册，巡查记录要求每2小时由值班安全员在巡查点扫码打卡并上传巡查照片至项目管理平台，平台自动生成时间轴轨迹，防止巡查脱岗失控</w:t>
      </w:r>
    </w:p>
    <w:p>
      <w:r>
        <w:t>应急预案评审采取“编审批+演练评+季度检”三步循环。预案编制完成后由项目经理组织项目部技术、施工、安全各部门会审，会审关注预案措施的现场可操作性和资源保障条件，会审意见形成《应急预案评审表》，修改后由编制人、审核人、批准人共同签字发布。每次演练结束后由安全总监主持评估会议，对照《应急演练评估报告》逐项打分，评分低于70分的演练科目列为红码，须在1个月内重新演练并双倍扩大演练覆盖面。季度检查时，安全部抽取过往3个月内的应急事件和模拟演练录像进行回放分析，将应急响应时间、物资到位速度、人员配合度等量化指标与前次对比，形成季度应急预案效能评价表。评价表中发现的标准不符合项，进入隐患整改系统生成编号，经过“整改措施制定—责任人签认—整改执行—复查验收—编号销项”五步闭环，闭环文件由安全总监和项目经理双签后归档</w:t>
      </w:r>
    </w:p>
    <w:p>
      <w:r>
        <w:t>安全资料与应急预案闭环的最终节点在竣工验收阶段整合移交。项目部在本工程竣工验收前30天，由技术负责人组织综合整理安全管理资料全套档案，重点核对危大工程专项方案与验收记录、应急预案演练档案与影像资料、安全隐患整改通知单与复查记录是否形成一一对应闭合链。凡发现缺页、签章不全或整改未闭环的资料项，下达竣工资料整改单并限期销项，整改不到位的不予申请竣工验收。竣工移交时，安全资料档案按城建档案要求编制案卷目录、卷内目录和备考表，所有影像资料刻录光盘三份，一份随纸质档案移交建设单位，一份报公司安全部，一份项目部留存。移交清单由移交人和接收人共同签字，移交日期和档案编号记入项目竣工验收报告附件</w:t>
      </w:r>
    </w:p>
    <w:p>
      <w:pPr>
        <w:pStyle w:val="Heading2"/>
      </w:pPr>
      <w:r>
        <w:t>工序控制与验收节点：工序安全条件验收与开复工核查</w:t>
      </w:r>
    </w:p>
    <w:p>
      <w:r>
        <w:t>本项目道路提质改造涉及步行街后街、福临街、衣铺巷、谢家冲巷、652仓库路段等多条街巷，各路段路面破损程度、基层状况和交通环境差异显著，实行工序安全条件验收制度是预防群死群伤事故的根本手段。每一道关键工序开工前，由项目技术负责人组织安全、生产、技术、机械和班组长进行联合验收，验收内容至少包括：专项施工方案是否已完成审批和安全交底、现场防护设施是否到位、机械设备是否经检验合格、作业人员是否持证上岗、应急物资是否配备齐全。验收不合格的工序一律不得开工，验收记录签字后存入安全管理资料专卷，作为工序开工的前置条件</w:t>
      </w:r>
    </w:p>
    <w:p>
      <w:r>
        <w:t>针对路面铣刨、沥青摊铺、路灯安装、电缆敷设和交通标线施划等不同工序，分别编制工序安全条件验收清单。以路面铣刨工序为例，验收清单必须逐项确认：铣刨机、清扫车、运输车辆制动和灯光系统完好；铣刨区域围挡封闭严密，警示标志和夜间警示灯布设到位；作业人员穿戴反光背心、防尘口罩和防护手套；交通导改方案经交警部门批准并已实施完毕；现场扬尘控制措施和消防器材配备就绪。以路灯安装工序为例，验收清单增加高空作业平台或升降车检验合格证查验、吊装作业警戒区设置、临时用电线路绝缘检测和接地保护确认等专项内容</w:t>
      </w:r>
    </w:p>
    <w:p>
      <w:r>
        <w:t>遇春节、五一、国庆等重大节假日或市里重大活动期间暂停施工后复工，以及因暴雨、大风、高温等极端天气停工后复工，必须执行复工安全条件核查。复工核查由项目经理组织，重点检查：临时用电线路是否受雨水浸泡绝缘下降、围挡和警示设施是否完好、基坑和沟槽是否存在积水或坍塌隐患、机械设备和电气系统是否经重新试运转正常。核查合格后签发复工令，核查记录报送监理单位备案，未经核查或核查不合格的工点严禁擅自复工</w:t>
      </w:r>
    </w:p>
    <w:p>
      <w:pPr>
        <w:pStyle w:val="Heading2"/>
      </w:pPr>
      <w:r>
        <w:t>工序控制与验收节点：机械设备进场验收与过程安全检查</w:t>
      </w:r>
    </w:p>
    <w:p>
      <w:r>
        <w:t>本项目投入的主要道路施工机械包括铣刨机、沥青摊铺机、双钢轮压路机、轮胎压路机和沥青洒布车，路灯安装工序投入高空作业车或汽车式起重机，电缆敷设工序投入穿线机和电缆输送机。所有进场机械设备实行“一机一档”管理，档案内容包括出厂合格证、型式检验报告、最近一次定期检验报告、维护保养记录和操作人员资格证书复印件。设备进场时由项目部机械管理员和安全员联合验收，核对设备铭牌与档案信息是否一致，检查制动系统、转向系统、灯光信号、限位装置和安全防护装置是否齐全有效，验收合格后张贴设备检验合格标识并建立设备台账</w:t>
      </w:r>
    </w:p>
    <w:p>
      <w:r>
        <w:t>铣刨机和摊铺机属于本项目主要高风险移动式机械，除进场验收外，实行每日班前检查和每周专项检查制度。班前检查由操作手和班组长共同完成，重点查验制动性能、灯光警报器、倒车影像或倒车语音报警装置、紧急停止按钮和防护罩壳是否完好。每周专项检查由项目部机械管理员组织，增加检查项目：铣刨鼓刀头磨损和紧固情况、摊铺机熨平板加热系统安全性、液压系统有无泄漏、电缆和控制线路绝缘层是否破损。检查中发现的安全装置失效或带病作业问题，当即停机整改，整改完成经复查合格后方可继续使用</w:t>
      </w:r>
    </w:p>
    <w:p>
      <w:r>
        <w:t>压路机作业安全管控突出防碰撞和防倾覆两项重点。本项目改造路段多为商圈老旧街巷，道路狭窄且两侧商铺密集，压路机回转和倒车时盲区大，要求压路机必须安装倒车影像和倒车语音报警装置，压路机运行区域严禁非作业人员进入，指挥人员须站立在压路机操作手的可视范围内并使用标准手势信号。双钢轮压路机在坡道和弯道作业时，操作手须提前减速并确认碾压方向，严禁在坡道上换向和急转弯。压路机停放须选择平坦坚实场地，关闭发动机并拉紧手制动，前后轮下垫置三角木防止溜车</w:t>
      </w:r>
    </w:p>
    <w:p>
      <w:pPr>
        <w:pStyle w:val="Heading2"/>
      </w:pPr>
      <w:r>
        <w:t>工序控制与验收节点：高处作业与路灯安装拆卸安全管控</w:t>
      </w:r>
    </w:p>
    <w:p>
      <w:r>
        <w:t>本项目状元坡路、步行后街等多条道路涉及路灯更换和新装，灯杆高度6米，属于高处作业范畴，必须严格执行《建筑施工高处作业安全技术规范》和城市道路照明施工安全规程。路灯安装和拆卸作业优先选用高空作业车作为作业平台，高空作业车进场前须提供产品合格证、最近一次年度检验报告和操作人员特种作业操作证。高空作业车支腿展开后必须垫置钢板或枕木以保证地基承载力，车身水平度控制在厂家允许范围内，作业平台内人员不得超过额定载人数，安全带必须系挂在平台内专用挂点上，严禁系挂在灯杆或构件上</w:t>
      </w:r>
    </w:p>
    <w:p>
      <w:r>
        <w:t>灯杆吊装作业划定以灯杆基础为中心向外不小于灯杆高度的圆形警戒区，警戒区边界设置警戒线和警示标志，安排专人监护，严禁无关人员进入吊装半径范围内。吊装前检查吊索具完好性，确认吊点绑扎牢固，灯杆起吊时先试吊离地20至30厘米，确认平衡后继续起吊。灯杆就位后须立即紧固地脚螺栓，四角螺栓应按对角线顺序分两次紧固至设计扭矩，紧固完成后在螺栓丝口处涂抹防腐油脂保护。灯杆未完成地脚螺栓紧固前，起重机不得松钩，作业人员不得登杆作业</w:t>
      </w:r>
    </w:p>
    <w:p>
      <w:r>
        <w:t>灯具安装和接线作业须在灯杆安装完成且地脚螺栓紧固后进行。作业人员登杆或进入高空作业平台前，须再次检查安全带、安全帽和防滑鞋穿戴情况。灯具安装涉及临时用电接线，接线前必须断开该回路电源并挂牌上锁，验电确认无电压后方可作业。灯具接线盒内端子紧固力矩按产品说明书控制，电缆绝缘层剥离长度适中，绝缘包扎采用自粘性绝缘胶带和PVC胶带双层包扎。灯具安装完毕后进行通电试验，试验前检查接线正确性、接地可靠性和防护等级，试验时设置警示灯和警示区域，防止非作业人员靠近带电设备</w:t>
      </w:r>
    </w:p>
    <w:p>
      <w:pPr>
        <w:pStyle w:val="Heading2"/>
      </w:pPr>
      <w:r>
        <w:t>工序控制与验收节点：临边洞口防护与路面开窗补强安全控制</w:t>
      </w:r>
    </w:p>
    <w:p>
      <w:r>
        <w:t>本项目路面局部基础补强处理需在破损区域进行“开窗”破除，形成大小不等的基坑或沟槽，是施工现场最主要的事故易发点。路面破除前先探明地下管线分布，对照管线综合图在现场用白灰标示管线走向和埋深，管线两侧各适当范围以内采用人工开挖，严禁机械盲目破除。开窗后形成的基坑周边设置硬质围挡，围挡高度不低于1.2米，围挡底部严密封闭防止杂物坠落，围挡外侧张贴安全警示标志和夜间反光警示带，夜间增设红色警示灯</w:t>
      </w:r>
    </w:p>
    <w:p>
      <w:r>
        <w:t>基坑深度超过1.5米时，按沟槽开挖专项方案实施放坡或支护，放坡坡度根据地勘资料和土质条件按批准方案执行，支护形式和参数按设计文件和专项施工方案控制。基坑开挖过程中，项目安全员每日巡检边坡稳定性和支护完好性，发现裂缝、渗水或支护变形立即停止坑内作业并组织人员撤离，经技术负责人和安全负责人评估确认安全后方可恢复作业。基坑周边堆放渣土和材料时，堆载边缘距基坑上口距离不小于基坑深度，严禁在坑壁顶部行驶重型车辆或停放施工机械</w:t>
      </w:r>
    </w:p>
    <w:p>
      <w:r>
        <w:t>本项目排水管道和电缆管线施工涉及的检查井、阀门井和电缆井施工过程中，井口必须随施工进度即时设置防护盖板或定型化防护栏杆。已开挖尚未安装井盖的井口，白天设置警示锥和围挡，夜间设置警示灯和反光围栏。井内作业属于有限空间作业，必须执行“先通风、再检测、后作业”的强制程序，使用气体检测仪检测井内有毒有害气体和氧气浓度，检测合格并保持持续通风条件下方可进入。下井人员必须佩戴隔离式呼吸器或送风式长管呼吸器，腰部系挂安全绳，井口设专人监护并保持通讯畅通，每作业30分钟轮换一次作业人员</w:t>
      </w:r>
    </w:p>
    <w:p>
      <w:r>
        <w:t>雨水进水口和检查井与新建沥青路面接合部位，在侧石安装和井盖安装工序中，作业人员手部易被挤压夹伤。井盖安装时使用专用吊具和井盖开启工具，严禁徒手搬运和调整重型井盖，两人以上协同操作时明确指挥信号，动作协调一致。井盖与井座就位前清理结合面杂物，就位后检查井盖与路面高差，按设计要求控制井盖顶面标高与路面平齐，确保行车安全</w:t>
      </w:r>
    </w:p>
    <w:p>
      <w:pPr>
        <w:pStyle w:val="Heading2"/>
      </w:pPr>
      <w:r>
        <w:t>工序控制与验收节点：施工现场消防安全管控</w:t>
      </w:r>
    </w:p>
    <w:p>
      <w:r>
        <w:t>本项目施工期间的火灾风险主要来源于：沥青混合料高温摊铺作业、路面裂缝处理密封胶加热、电缆接头热缩枪作业、临时用电线路短路和切割焊接动火作业。施工现场实行动火作业审批制度，凡涉及明火或高温热源的作业必须办理动火许可证，由安全员现场确认防火措施落实后方可动火。动火前清理半径内可燃物和易燃物，配备不少于两具干粉灭火器，设置动火监护人在动火点和下风侧对称监护，动火结束后监护人不离场继续观察不少于30分钟，确认无复燃风险后签退动火许可证</w:t>
      </w:r>
    </w:p>
    <w:p>
      <w:r>
        <w:t>沥青混凝土运输车辆和摊铺机作业区域配置灭火器、防火毯和消防沙箱。摊铺机熨平板加热采用液化气加热装置，液化气钢瓶须直立固定放置，距明火和高温表面距离不小于5米，气管接头使用卡箍紧固并定期试漏，每次更换钢瓶后使用肥皂水进行泄漏检查。密封胶加热釜设置在空旷通风处，距周边建（构）筑物和可燃材料堆场距离不小于10米，加热温度自动控制装置灵敏可靠，加热釜周围配置干粉灭火器和灭火毯，操作人员不得离开正在加热的加热釜</w:t>
      </w:r>
    </w:p>
    <w:p>
      <w:r>
        <w:t>临时用电线路沿墙体或专用支架敷设，穿越道路时穿钢管保护或架空敷设，架空线路距地面高度符合规范要求。配电箱和开关箱周围禁止堆放可燃物和易燃垃圾，箱门保持关闭状态，箱体内外不得有导体裸露，熔断器严禁用铜丝或铝丝替代。电缆接头采用接线端子压接并绝缘包扎，严禁采用钩挂方式接线。每天下班前，专职工地电工切断非必须持续供电回路电源，巡查配电箱和线路状况，发现绝缘破损、发热和焦味立即停电检修</w:t>
      </w:r>
    </w:p>
    <w:p>
      <w:r>
        <w:t>木工加工和材料堆场设置在远离明火作业和沥青摊铺区域的位置，木材、模板、竹胶板等可燃材料分区分类堆放，堆垛之间留设不小于2米宽的消防通道。各施工路段和材料加工区按批准方案配置灭火器材，灭火器每月检查一次压力和有效期，建立灭火器材台账，发现压力不足和过期器材立即更换。每季度组织一次全员消防知识培训和灭火演练，确保每名参建人员掌握灭火器使用方法、熟悉最近灭火器位置和疏散方向。消防应急疏散通道和消防车通道严禁占用和堵塞，在交通导改方案中专门标示消防车道走向和转弯半径要求，确保紧急情况下消防车辆能够迅速到达</w:t>
      </w:r>
    </w:p>
    <w:p>
      <w:pPr>
        <w:pStyle w:val="Heading2"/>
      </w:pPr>
      <w:r>
        <w:t>安全目标与责任分解体系</w:t>
      </w:r>
    </w:p>
    <w:p>
      <w:r>
        <w:t>本项目安全管理总目标明确为：杜绝因工死亡事故，遏制重伤事故，月均轻伤事故频率控制在1‰以内；杜绝较大及以上火灾、交通、设备事故；隐患整改闭合率达到100%；安全交底覆盖率100%；特殊工种持证上岗率100%；争创长沙市安全文明施工示范工地。针对本项目五一商圈核心区位、九条街巷分段改造、沥青铣刨罩面与路灯更换同步推进的施工特点，将总目标逐层分解为街巷分段控制目标、专业班组控制目标和岗位操作控制目标三级体系，形成从项目部到作业面的可量化、可考核目标传导链条。每条改造路段开工前，由项目经理签发该路段《安全生产目标责任书》，明确该路段在交通导改、高处作业、临边洞口防护、临时用电和消防管理五个专项上的管控指标和考核权重，做到一路段一目标、一专项一标准</w:t>
      </w:r>
    </w:p>
    <w:p>
      <w:r>
        <w:t>安全责任体系按照“一岗双责、党政同责、失职追责”原则构建。项目经理为安全生产第一责任人，对项目安全生产全面负责，主持月度安全专题会和重大风险会商；项目技术负责人对安全技术方案和危大工程专项方案的技术可靠性承担直接责任，组织方案编制、交底和现场技术复核；安全总监独立行使监督权、停工权和考核权，每日组织巡检并直报企业安全管理部门。各街巷施工段长对本路段安全生产承担属地管理责任，负责每日班前交底、作业面检查和隐患先期处置。各专业班组长对班组作业安全承担责任，履行作业前自检、作业中互检和收工后复查的岗位安全检查义务。上述职责已编制为《项目安全生产责任矩阵》，将每项安全管控动作对应到具体岗位、具体记录表格和具体时限要求，确保责任可追溯</w:t>
      </w:r>
    </w:p>
    <w:p>
      <w:r>
        <w:t>危大工程识别与管控是责任落实的重要切入点。根据施工图纸和施工内容分析，本项目涉及的危大工程至少包括：路面铣刨后形成的开挖深度超过3m的局部基坑（基层补强开窗处理段）；路灯基础和电缆管沟开挖形成的沟槽；采用移动式起重机械进行的路灯拆除与安装作业。上述分部分项工程严格执行《危险性较大的分部分项工程安全管理规定》，逐一编制专项施工方案并组织专家论证或企业技术负责人审批，方案审批通过后方可实施。作业前由项目技术负责人组织逐级交底，作业中由安全员和段长实施旁站监督，作业完成经分段验收合格后方可进入下一工序。项目部建立危大工程动态清单，随施工进展实时更新和公示，确保不遗漏不失控</w:t>
      </w:r>
    </w:p>
    <w:p>
      <w:pPr>
        <w:pStyle w:val="Heading2"/>
      </w:pPr>
      <w:r>
        <w:t>安全目标与责任分解：高处作业安全管控</w:t>
      </w:r>
    </w:p>
    <w:p>
      <w:r>
        <w:t>本项目高处作业主要集中在路灯拆除与新建安装环节，涉及灯杆拆装、灯具安装、灯臂连接和电源接引等工序，作业面位于6m～9m杆顶位置，属于坠落风险突出环节。项目部规定：凡距基准面2m及以上高度进行作业，必须按高处作业管理，作业前办理《高处作业许可证》，明确作业人员、监护人、作业时间、防护措施和应急处置方式。作业许可证由施工段长申请、安全员审核、安全总监签批，有效期不超过当班作业时间，换班或隔日重新办证</w:t>
      </w:r>
    </w:p>
    <w:p>
      <w:r>
        <w:t>高处作业人员一律持特种作业操作证（登高架设作业或高处安装维护拆除作业）上岗，严禁无证或证照过期人员登高。作业前由安全员逐人检查安全帽、安全带、防滑鞋穿戴情况，核查安全带系挂点可靠性。路灯杆作业时，安全带必须采用双钩大钩方式交替系挂在杆体稳固构件或专用挂点上，禁止系挂在易滑脱或未固定的杆件上。使用移动式升降车或高空作业车时，支腿必须完全展开并垫设路基板，在作业半径内设置警戒区并派专人监护，严禁无关人员进入。项目部配备安全带坠落试验架和冲击检测仪，对安全带每月进行一次抽检和坠落冲击模拟，检测不合格产品立即报废更换</w:t>
      </w:r>
    </w:p>
    <w:p>
      <w:r>
        <w:t>恶劣天气条件管理实行强制停工制度：遇5级以上大风、暴雨、雷电、大雾或能见度不足100m时，立即停止所有高处作业，作业人员撤离至安全区域，机械设备收回至安全状态，并填写《异常天气停工记录》；复工前由安全总监组织对作业面、防护设施和设备状况进行复查，确认无安全隐患后方可签发复工令。路灯安装完成后，由施工段长和安全员共同对灯杆基座紧固、法兰连接、防松防脱措施逐项检查并签字确认，形成《高处作业完工验收单》，不合格项立即整改，整改未闭合不得撤场</w:t>
      </w:r>
    </w:p>
    <w:p>
      <w:pPr>
        <w:pStyle w:val="Heading2"/>
      </w:pPr>
      <w:r>
        <w:t>安全目标与责任分解：临边洞口防护管理</w:t>
      </w:r>
    </w:p>
    <w:p>
      <w:r>
        <w:t>本项目临边洞口风险源于道路铣刨后形成的临时高差边沿、路面开窗补强形成的基坑边坡、检查井井口、电缆人（手）孔井以及新建路灯基础开挖沟槽等部位。由于改造路段位于五一商圈核心区，人行与车行流量大、夜间经营活跃，临边洞口防护必须做到即时设置、醒目可辨和夜间有效警示。项目部规定：凡深度超过0.5m或存在人员坠落、车辆陷入风险的坑洞、沟槽和临边，必须在开挖当日完成防护设施设置，严禁隔夜无防护</w:t>
      </w:r>
    </w:p>
    <w:p>
      <w:r>
        <w:t>防护设施采用定型化钢制护栏或钢管扣件式防护栏杆与密目安全网组合，栏杆高度不低于1.2m，设上、中、下三道横杆，底部设不低于180mm的挡脚板，栏杆立柱间距不大于2m，基础采用膨胀螺栓或预埋件与地面牢固连接，严禁使用铁丝临时绑扎或砖块垫压。检查井和电缆井在揭井作业期间，井口四周设置全封闭防护栏杆并悬挂“井口危险、禁止靠近”警示标志；揭井当日无法完成作业的，井口必须加盖专用防护盖板并用膨胀螺栓固定，禁止使用木板临时遮盖。路面铣刨形成的高差临边，沿铣刨边线设置连续警示带和锥形桶，夜间增设警示灯和反光标志，灯距不大于3m</w:t>
      </w:r>
    </w:p>
    <w:p>
      <w:r>
        <w:t>防护设施实行日巡检和施工状态动态调整制度。每日开工前，各路段安全员对该路段所有临边洞口防护逐项检查并填写《临边洞口防护日检表》；作业过程中因工序需要临时拆除的防护设施，必须在作业中断或收工时恢复，因施工需要不能恢复的，必须设置临时隔离和警示并派专人值守。项目部每周组织一次临边洞口防护专项整治检查，对发现的不符合项下达《安全隐患整改通知单》，累计三次整改不到位或防护缺失造成险情的，对责任段长和班组长进行安全约谈和考核扣分，直至停工整顿</w:t>
      </w:r>
    </w:p>
    <w:p>
      <w:pPr>
        <w:pStyle w:val="Heading2"/>
      </w:pPr>
      <w:r>
        <w:t>安全目标与责任分解：施工现场消防安全管控</w:t>
      </w:r>
    </w:p>
    <w:p>
      <w:r>
        <w:t>本项目消防安全重点管控区域包括：沥青混合料摊铺和热接缝作业面、抗裂贴施工中使用的吹风机和加热设备、临时用电配电设施、电缆和线槽敷设区段、材料临时存放点以及项目部临时办公用房。根据项目位于五一商圈人员密集区域的特性，消防管理执行高于一般道路工程的标准，采用“分类管控+动火作业票+消防巡查”三位一体模式</w:t>
      </w:r>
    </w:p>
    <w:p>
      <w:r>
        <w:t>动火作业实行最严格的审批制度：所有涉及明火或高温的作业，包括沥青加热摊铺、抗裂贴热风加热、电缆接头热缩处理、金属切割焊接等，一律办理《动火作业许可证》，写明动火位置、动火方式、监护人、灭火器材配备和可燃物清理情况。许可证由施工段长申请、安全员现场核查、安全总监审核签发，有效期不超过4小时；动火作业期间，监护人不得离开现场，配备不少于2具干粉灭火器和消防沙桶；动火结束30分钟内监护人不得撤离，确认无余火和阴燃后方可签署完工。照明供电回路接线和电缆穿线槽作业，严禁使用无过载保护和漏电保护的临时接线板，严禁在电缆沟和线槽内进行电焊或热切割作业</w:t>
      </w:r>
    </w:p>
    <w:p>
      <w:r>
        <w:t>消防设施配置按路段和作业面同步布设。每个施工作业面至少配置4具4kg干粉灭火器，沥青摊铺作业面增设1具35kg推车式干粉灭火器和1m³消防沙；临时用电配电箱旁配置2具二氧化碳灭火器；临时办公用房内配置独立式感烟探测器，每30m²不少于1具灭火器，设置不少于2个安全出口并保持通道畅通。所有灭火器材每月进行一次压力检查和有效期核对，过期或压力不足的立即更换，检查记录张贴于器材箱体上。项目部每月开展一次消防应急演练，重点练习初期火灾扑救、人员疏散和消防器材操作，演练完毕形成评估报告和改进清单</w:t>
      </w:r>
    </w:p>
    <w:p>
      <w:r>
        <w:t>消防安全检查纳入每日安全巡检和每周专项检查必查项。安全员每日对动火点、配电设施、灭火器材状态和易燃材料存放情况进行巡查并记录；对发现的气瓶未设防倾倒装置、灭火器材被挪用或遮挡、电缆接头未做防潮防水处理等常见隐患，立即整改并在次日安全晨会上通报。消防隐患未整改闭合的，相关作业面不得继续施工</w:t>
      </w:r>
    </w:p>
    <w:p>
      <w:pPr>
        <w:pStyle w:val="Heading2"/>
      </w:pPr>
      <w:r>
        <w:t>安全目标与责任分解：施工交通导改与保通安全措施</w:t>
      </w:r>
    </w:p>
    <w:p>
      <w:r>
        <w:t>本项目九条改造街巷均位于五一商圈核心区，周边为坡子街、解放西路、人民西路等城市主要商业和交通干道，交通导改必须以“保通优先、分段实施、动态调整”为原则，最大限度降低对商圈交通和周边商户居民出行的影响。交通导改方案按街巷分别编制，经属地交警部门和建设单位审批后实施，实施方案纳入专项安全交底并作为路段开工前置条件</w:t>
      </w:r>
    </w:p>
    <w:p>
      <w:r>
        <w:t>导改围挡按照长沙市城市道路施工作业区交通组织标准设置，围挡高度不低于2.5m，与路面固定采用膨胀螺栓或预制基座连接，围挡顶部设置降尘喷雾装置，立面张贴工程公示牌、交通引导牌和反光标志。施工作业区与人行通道之间采用硬质隔离栏杆进行完全物理分隔，人行通道宽度不小于1.5m，通道内保持平整、无积水、无杂物，夜间照度不低于5lx。车行道保证不少于一条机动车道的通行宽度，单车道通行时实行交替通行控制，在两端路口设置交通协管员进行车辆引导分流</w:t>
      </w:r>
    </w:p>
    <w:p>
      <w:r>
        <w:t>临时交通标志和标线设置严格按GB 5768标准执行。各路段施工前3天在起止点设置施工预告标志，施工当日设置导行标志、限速标志和警示灯；路面铣刨后原有标线消失的，在铣刨当天完成临时标线施划，临时标线采用易于清除的道路水性漆或临时反光贴，确保车辆和行人辨明路权。夜间在围挡转角、行人过街处、作业区出入端和施工机械停放区增设LED主动发光警示灯和频闪灯，灯间距不大于5m。项目部设置交通导改巡查专班，每日早、中、晚三个交通高峰时段对九条路段的围挡完整性、标志可视性、照明有效性和协管员履职情况进行全覆盖巡查，发现问题30分钟内处置并上报，巡查结果填入《交通导改保通巡查表》</w:t>
      </w:r>
    </w:p>
    <w:p>
      <w:r>
        <w:t>施工材料运输和施工机械进出场避开商圈客流高峰时段，统一安排在夜间23:00至次日06:00进行，运输车辆进出施工区域时由专人指挥，倒车时必须有后视影像和语音报警辅助，严禁在无指挥情况下倒车和占道停放。遇节假日和商圈大型活动期间，项目部提前与交警部门和街道沟通，按照批准的临时交通管制方案调整施工作业范围和时段，必要时暂停占道作业，优先保障公共交通安全和通行顺畅</w:t>
      </w:r>
    </w:p>
    <w:p>
      <w:pPr>
        <w:pStyle w:val="Heading2"/>
      </w:pPr>
      <w:r>
        <w:t>危险源辨识与分级管控体系建立</w:t>
      </w:r>
    </w:p>
    <w:p>
      <w:r>
        <w:t>本项目施工范围覆盖步行街后街、福临街、衣铺巷、谢家冲巷、652仓库路段、状元坡巷、苏家巷、新城路北段及广厦新村出入口共9条路段，施工作业面分散、周边商业密集、人车混行严重，危险源辨识必须针对各路段工序特征逐项展开。项目部在开工前由项目经理组织技术负责人、安全总监、施工员和各班组长，依据《建筑施工安全检查标准》（JGJ 59）和《市政工程施工安全检查标准》（CJJ/T 275），结合道路施工图设计说明识别的铣刨、开窗补强、沥青摊铺、路灯更换、弱电下地等工序，编制《危险源辨识与风险评价清单》。辨识范围覆盖路基路面作业、管线施工、临时用电、机械设备、高处作业、交通导改和消防七大作业类别，每类作业按照作业步骤、危险因素、可能后果、暴露频率和现有控制措施逐项评价</w:t>
      </w:r>
    </w:p>
    <w:p>
      <w:r>
        <w:t>针对施工图纸揭示的沥青路面铣刨13cm、开窗破除原道路损坏面层及基层、基层恢复采用沥青稳定碎石ATB-30等关键工序，辨识出机械伤害、物体打击、车辆伤害、烫伤和中毒窒息五类主要危险源。针对步行街后街、福临街等路段更换侧石、拆除现状平石产生的临边作业，辨识出高处坠落和坍塌风险。针对状元坡巷照明配电柜电源引自邻近变压器、路灯线路采用VV-1多芯电缆穿不锈钢线槽敷设，辨识出触电、电缆损伤和接地失效风险。针对谢家冲巷、苏家巷对现状混凝土路面基础处治合格后加铺沥青面层产生的交叉作业，辨识出车辆碰撞和人员碾压风险</w:t>
      </w:r>
    </w:p>
    <w:p>
      <w:r>
        <w:t>风险评价采用LEC法（作业条件危险性评价法），按L（事故发生的可能性）、E（人员暴露于危险环境的频繁程度）、C（发生事故产生的后果）三者乘积确定风险等级D值。D值≥160划分为重大风险，70≤D＜160划分为较大风险，20≤D＜70划分为一般风险，D＜20划分为低风险。经评价，本项目识别重大风险2项（交通导改期间社会车辆闯入施工区、沟槽开挖未支护导致坍塌），较大风险11项（沥青摊铺烫伤、路灯安装高处坠落、临时用电触电、机械伤害等），一般风险23项，低风险16项。重大风险和较大风险列入《重大/较大安全风险分级管控清单》，编制专项施工方案并组织专家论证，一般风险和低风险按标准化检查表进行日常管控</w:t>
      </w:r>
    </w:p>
    <w:p>
      <w:pPr>
        <w:pStyle w:val="Heading2"/>
      </w:pPr>
      <w:r>
        <w:t>危险源辨识与分级管控：重大风险分级管控与措施</w:t>
      </w:r>
    </w:p>
    <w:p>
      <w:r>
        <w:t>交通导改期间社会车辆闯入施工区列为第一项重大风险。本项目9条路段均位于五一商圈核心区，与坡子街、解放西路、人民西路等城市干道相交，人流量大、商业活动密集，施工期间必须采取“自身消化”与“分流疏解”相结合的交通组织方式。针对社会车辆闯入施工区的风险，在施工区起止点和交叉口设置定型化钢制围挡，围挡外侧张贴反光警示标识和交通导向牌，夜间设置太阳能警示灯。在坡子街、解放西路等与施工路段交叉口设置太阳能移动红绿灯和临时交通信号设施，安排专职交通协管员24小时巡查，配备对讲机和视频监控。施工区边界设置水马隔离带和防撞桶，在车行道铣刨作业范围内设置波形护栏，护栏迎车方向预置沙袋缓冲层</w:t>
      </w:r>
    </w:p>
    <w:p>
      <w:r>
        <w:t>沟槽开挖未支护导致坍塌列为第二项重大风险。本项目虽为路面改造工程，但涉及弱电下地管线预埋、路灯基础开挖和检查井砌筑，管径线索显示存在DN100等管线，开挖深度超过1.5m的沟槽必须执行沟槽支护专项方案。在开挖前按批准方案进行管线探测和人工探挖，确认地下管线种类、走向、埋深和产权单位，在管线产权单位监护人员到场签认后方可机械开挖。槽壁支护采用钢板桩或型钢支撑，支撑间距和支撑轴力按设计计算确定，每日作业前由专人对支护体系进行变形观测，记录支护桩顶水平位移和支撑轴力，变形超过报警值时立即停工、撤出人员并启动应急预案。沟槽两侧设置1.2m高定型化临边防护栏杆，栏杆外侧设200mm高挡脚板，槽边1.5m范围内严禁堆载材料和停放机械</w:t>
      </w:r>
    </w:p>
    <w:p>
      <w:r>
        <w:t>较大风险的管控同样按分级管控清单逐项落实。沥青摊铺烫伤风险控制措施：摊铺作业人员穿戴耐高温防护服、防护手套和防护面罩，摊铺机操作手持证上岗，摊铺机周围3m范围内作业人员不得穿化纤衣物和裸露皮肤，作业区配备便携式烫伤急救包和降温水源。路灯安装高处坠落风险控制措施：路灯灯杆安装使用汽车起重机吊装，作业人员佩戴双钩安全带并固定在可靠锚点上，风力大于6级时停止吊装作业，灯具防尘防水等级不低于IP65的要求在灯具进场时逐件核验产品合格证和检测报告。临时用电触电风险控制措施：道路照明配电系统采用TN-S接地系统，接地干线从路灯电源点引出，金属灯杆及构件、灯具外壳、配电及控制箱等外露可导电部分均与接地干线可靠连接，接地电阻经实测≤1Ω，配电箱配备漏电保护器和逐级保护开关，每月对漏电保护器进行动作试验并记录</w:t>
      </w:r>
    </w:p>
    <w:p>
      <w:pPr>
        <w:pStyle w:val="Heading2"/>
      </w:pPr>
      <w:r>
        <w:t>危险源辨识与分级管控：临边洞口与高处作业安全管控</w:t>
      </w:r>
    </w:p>
    <w:p>
      <w:r>
        <w:t>本项目临边洞口主要分布在三类作业场景：路面铣刨和开窗补强后形成的坑槽临边、路灯基础和检查井开挖后的沟槽洞口、侧石拆除和人行道改造产生的台阶高差。所有临边洞口执行“先防护、后作业”的原则，在作业面形成后4小时内完成防护设施搭设。路面开窗补强区域开挖深度超过0.8m的坑槽，采用定型化护栏围挡并悬挂“当心坑洞”警示牌，夜间设置红色警示灯，护栏外侧粘贴宽度不小于150mm的红白相间反光膜。路灯基础和电缆井开挖后的孔洞采用可移动式钢盖板全覆盖，盖板上标注承重限值和责任单位，每日作业结束后和降雨前对盖板覆盖完好性进行逐孔检查</w:t>
      </w:r>
    </w:p>
    <w:p>
      <w:r>
        <w:t>高处作业主要发生在路灯灯杆安装、交通标志牌安装和监控设备安装环节。本项目步行街后街采用6米特色景观型路灯更换，状元坡路对现有灯具拆除并新建，涉及高处作业人员不少于8人。高处作业前由安全员对安全帽、安全带、安全绳和防坠器进行逐件检查，安全带应采用坠落悬挂安全带（GB 6095），安全绳静拉力不低于15kN。路灯灯杆安装过程中作业人员攀登灯杆时，使用双钩安全带交替挂接，灯杆顶部设置临时挂点，灯杆底部不得有人员逗留。交通标志牌安装和监控设备安装当与路灯共杆时，小型交通标志可共用灯杆，安装高度由道路交通工程专业确定，安装人员使用升降车或吊篮作业，升降车支腿垫板面积和地基承载力经核算满足稳定要求</w:t>
      </w:r>
    </w:p>
    <w:p>
      <w:r>
        <w:t>临边防护设施的拆除必须与施工进度协调一致，不得超前拆除。路面铣刨加铺沥青面层后恢复至原设计标高时，方可拆除临边防护。路灯基础和电缆井回填压实至设计标高并经验收合格后，方可移除盖板。所有防护设施拆除前由施工员填写《安全防护设施拆除审批表》，经安全员复核和项目经理签批后方可实施，拆除过程由安全员旁站监督，并在安全日志中记录拆除时间、部位和验收人</w:t>
      </w:r>
    </w:p>
    <w:p>
      <w:pPr>
        <w:pStyle w:val="Heading2"/>
      </w:pPr>
      <w:r>
        <w:t>危险源辨识与分级管控：施工现场消防与交通导改安全</w:t>
      </w:r>
    </w:p>
    <w:p>
      <w:r>
        <w:t>施工现场消防以预防沥青加热火灾、电气火灾和车辆燃油泄漏火灾为重点。沥青混合料运输车辆进场前检查排气管防火罩完好性，卸料时发动机处于熄火状态，作业区20m范围内严禁吸烟和明火作业。摊铺机和压路机每日作业后检查燃油管路密封性，发现渗漏立即停机检修并清理油渍，废油棉纱和手套集中收集至专用密闭容器。临时配电箱和电缆接头处配置干粉灭火器，灭火器配置密度按每50㎡不少于1具（4kg）设置，每月检查灭火器压力和有效期，建立灭火器检查卡片并进行月度签认</w:t>
      </w:r>
    </w:p>
    <w:p>
      <w:r>
        <w:t>交通导改安全按照施工图设计说明提出的“自身消化”和“分流疏解”相结合原则，分路段编制交通导改专项方案，经交警部门和建设单位审批后实施。福临街、衣铺巷等宽度较窄路段，采取分段半幅施工，半幅车行道铣刨和摊铺作业长度不超过50m，施工区和非施工区之间采用水马和锥形交通标分隔，行车道有效宽度不小于3.5m。步行街后街与坡子街交叉口导改时，在坡子街方向设置临时人行横道和交通信号灯，安排2名交通协管员疏导行人和非机动车。谢家冲巷、652仓库路段等宽度较大路段，可设置潮汐车道，根据早晚高峰调整施工区段</w:t>
      </w:r>
    </w:p>
    <w:p>
      <w:r>
        <w:t>交通导改巡查执行“三巡三查”制度：每日7:00前巡查围挡完好性和警示标识清晰度，12:00巡查人车分流效果和协管员在岗情况，22:00后巡查夜间警示灯工作状态和防撞设施完整性。巡查记录填写《交通导改保通巡查表》，发现问题30分钟内报告项目安全总监，1小时内完成整改或采取临时隔离措施。居民投诉和交警指令由项目经理直接受理，2小时内反馈处理结果。遇橙色及以上暴雨预警、路面结冰或能见度低于50m的雾天，暂停车行道施工作业，恢复全车道通行，施工作业区压紧覆盖铣刨面和坑槽</w:t>
      </w:r>
    </w:p>
    <w:p>
      <w:pPr>
        <w:pStyle w:val="Heading2"/>
      </w:pPr>
      <w:r>
        <w:t>安全教育交底与班前会：安全教育体系与三级交底制度</w:t>
      </w:r>
    </w:p>
    <w:p>
      <w:r>
        <w:t>本工程建立公司级、项目部级、班组级三级安全教育体系，所有进场作业人员必须通过逐级安全教育并考核合格后方可上岗。公司级安全教育由企业安全管理部门组织，重点宣贯安全生产法律法规、企业安全管理制度和典型事故案例；项目部级安全教育由项目安全总监主持，结合本项目步行街后街、福临街、衣铺巷、谢家冲巷、652仓库路段等9条路段的改造特点和周边商圈密集人流环境，逐条讲解各路段危险源分布、安全专项方案和应急处置措施；班组级安全教育由班组长在每日班前会上结合当日作业内容进行针对性交底。三级教育记录统一录入《施工作业人员安全教育档案卡》，档案卡须由受教育人亲笔签字确认，项目部存档备查</w:t>
      </w:r>
    </w:p>
    <w:p>
      <w:r>
        <w:t>针对本项目多个路段同时施工、作业面分散的特点，项目部对作业人员实行“一人一档”动态管理机制。新进场人员必须先完成入场登记、三级教育、身份证核验和工伤保险备案，由项目安全员发放《安全教育合格证》后方可进入作业面。项目部每月组织一次安全知识再教育和阶段性考试，考试内容涵盖本阶段危险源辨识、应急处置流程和操作规程要点，考试不合格者暂停上岗资格，经重新教育培训考核合格后恢复上岗。对于电焊、电工、起重信号、高处作业等特种作业人员，项目部单独核验其持有的有效特种作业操作资格证书，建立特种作业人员动态台账，证书到期前30天提前预警并通知相关人员复审换证</w:t>
      </w:r>
    </w:p>
    <w:p>
      <w:r>
        <w:t>安全技术交底实行分级负责、层层签字制度。危险性较大的分部分项工程专项方案交底由项目技术负责人主持，编制人和专职安全员必须到场，交底内容包括施工工艺、危险因素、安全操作规程、应急处置措施和验收标准，交底记录与现场工序同步归档。一般分部分项工程交底由主管工程师或工长主持，交底对象为班组长和一线作业人员，交底内容注重可操作性和针对性。本项目涉及路灯基础开挖与灯杆安装、电缆穿不锈钢线槽敷设、照明配电柜安装、沥青路面铣刨罩面等多道工序，每道工序开工前必须完成专项安全技术交底，未完成交底或交底不清的工序不得施工作业</w:t>
      </w:r>
    </w:p>
    <w:p>
      <w:pPr>
        <w:pStyle w:val="Heading2"/>
      </w:pPr>
      <w:r>
        <w:t>安全教育交底与班前会：班前会标准化流程与岗位风险告知</w:t>
      </w:r>
    </w:p>
    <w:p>
      <w:r>
        <w:t>项目部制定班前会标准化流程，实行“班前点名、任务分配、危险预知、措施交底、签字确认”五步工作法。每天作业前，班组长召集全班作业人员列队，逐一点名确认出勤；根据当日施工计划分配任务，明确每人作业区域和作业内容；结合具体作业项目开展危险预知分析，针对铣刨路面扬尘、沥青摊铺高温烫伤、电缆线路敷设触电、路灯高处安装坠落、交通导改路段车辆碰撞等典型风险点，逐一告知每一名作业人员；对每项风险点逐条交底防护措施和应急撤离路线，作业人员确认清楚后在班前会记录表上签字确认。特殊情况未召开班前会或作业人员未完成签字的，当班作业不得进行</w:t>
      </w:r>
    </w:p>
    <w:p>
      <w:r>
        <w:t>针对本项目照明设施施工中的触电风险和高处作业风险，班前会增加电气安全专项告知环节。作业前班组长负责检查作业人员穿戴的绝缘鞋、绝缘手套和反光背心等劳动防护用品是否完好有效；对使用冲击钻、切割机、电焊机等电动工具的作业人员，逐台确认工具绝缘性能和漏电保护装置状态；对需上杆作业的灯杆安装班组，逐人检查安全带、安全帽和防坠器佩戴情况，明确安全带的正确系挂点位置。照明配电柜电源引接和灯具接线调试作业前，须由专业电工在班前会上明确停电验电、悬挂警示牌、专人监护三道安全屏障，并在交底记录中载明作业地点和断电范围</w:t>
      </w:r>
    </w:p>
    <w:p>
      <w:r>
        <w:t>各路段班组的班前会内容须结合该路段当日实际工况进行差异化调整。步行街后街和福临街位于坡子街和解放西路核心商圈，行人流量大、商铺密集，该段班前会需重点强调人行通道隔离防护、材料堆场不侵占人行空间和夜间施工照明警示措施。谢家冲巷路面宽度较窄，铣刨机和压路机作业时回转空间受限，班前会须明确机械盲区管控和人员禁入区域标定。状元坡巷涉及照明配电柜新装和电缆排管施工，班前会须增加管线探查交底内容，明确已有地下管线位置标识和人工开挖探坑安全要求。项目部安全管理人员对各班组班前会开展情况进行巡回抽查，每周巡检覆盖全部作业班组不少于两次，抽查记录作为班组安全考核依据</w:t>
      </w:r>
    </w:p>
    <w:p>
      <w:pPr>
        <w:pStyle w:val="Heading2"/>
      </w:pPr>
      <w:r>
        <w:t>安全教育交底与班前会：施工现场消防管理措施</w:t>
      </w:r>
    </w:p>
    <w:p>
      <w:r>
        <w:t>施工现场消防管理实行分区负责、动火审批和专人监护制度。项目部根据各路段作业面分布情况划分消防责任区，每个责任区指定消防责任人，负责本区域可燃物清理、灭火器材点检和动火作业现场监护。各作业面按消防规范配置干粉灭火器，沥青路面施工路段和照明配电柜安装区域增设灭火器备用量，由专职安全员每月检查灭火器压力指示和有效期并填写检查卡。灭火器材存放位置设置明显标识，不得被材料机具遮挡堵塞</w:t>
      </w:r>
    </w:p>
    <w:p>
      <w:r>
        <w:t>动火作业严格执行三级审批制度。电焊、气割、沥青加热等动火作业前，作业班组长填写《动火作业审批表》，由安全员到现场核查作业环境，确认动火点半径范围内无可燃物堆积、已配备足够灭火器材、监护人员已到岗后签字批准。审批表注明动火时间、地点、作业内容和审批有效期，一次审批有效期不超过一个作业班次。动火作业全过程由指定监护人员在场监护，监护人员不得兼做其他工作，发现异常情况立即停止动火并启动应急处置。本项目道路施工图设计说明明确要求沥青面层采用改性沥青，沥青混合料加热和运输过程涉及高温明火和烫伤风险，作业班组须在摊铺机、运料车和加热设备旁指定位置放置灭火器和防火毯</w:t>
      </w:r>
    </w:p>
    <w:p>
      <w:r>
        <w:t>临时用电消防安全纳入综合管控。施工电缆敷设严格执行TN-S接地系统和三级配电两级保护要求，各级配电箱安装漏电保护器并定期进行灵敏度测试。照明配电柜施工区域设置专用电缆通道，电缆穿不锈钢线槽外加橡胶减速板组合敷设，线槽上方禁止堆放易燃材料。各配电箱内部保持干燥清洁，接线端子定期紧固，防止因虚接发热引发火灾。每日收工后由电工巡检所有配电箱断电情况，并在一级配电箱处悬挂“已断电”标识。项目部每月委托有资质的电气检测机构对施工临电系统进行一次绝缘电阻和接地电阻测试，测试报告归档备查</w:t>
      </w:r>
    </w:p>
    <w:p>
      <w:pPr>
        <w:pStyle w:val="Heading2"/>
      </w:pPr>
      <w:r>
        <w:t>安全教育交底与班前会：交通导改与施工区域行安管控</w:t>
      </w:r>
    </w:p>
    <w:p>
      <w:r>
        <w:t>本项目9条改造路段均位于天心区五一商圈核心区，周边有万达购物广场、长沙中心印象城等大型商业设施，行人密集、沿街商户经营活动频繁。施工交通导改方案遵循“自身消化”和“分流疏解”相结合原则，利用既有道路组织局部围挡和施工通道，对过境车辆实施平行分流，在主要交叉口设置引导标识并安排交通协管人员疏导。各路段开工前，项目部编制《施工路段交通导改专项方案》，明确围挡范围、临时车道宽度、人行通道布置和夜间警示照明设置，经建设单位、交警部门和市政管理部门联合审批后实施</w:t>
      </w:r>
    </w:p>
    <w:p>
      <w:r>
        <w:t>在坡子街与解放西路交叉口、人民路与步行街后街交叉口等交通流量大且信号灯可能受施工影响的节点，设置太阳能移动红绿灯作为临时交通控制设施。移动红绿灯安装位置须提前报交警部门核准，安装高度和朝向确保驾驶员清晰识读，每日开工前由安全员检测红绿灯运行状态和蓄电池电量，连续阴雨天气需安排备用电源。围挡转角和夜间施工区域设置太阳能爆闪灯和反光锥筒，围挡端头设置防撞砂桶或水马。施工区域限速不低于该路段原限速值，不擅自降低原道路技术标准中的车行道净高和车道宽度要求</w:t>
      </w:r>
    </w:p>
    <w:p>
      <w:r>
        <w:t>各路段施工作业面采取分段围挡、分段推进方式，每次作业完成一段路面铣刨罩面或管线敷设后及时恢复路面交通，减少对居民出行和商户经营的影响周期。步行街后街全长约245米，按街区分段设置围挡，每段施工长度和封闭周期在交通导改方案中明确。福临街、衣铺巷等较短路段采用半幅施工半幅通行方式，围挡与通行区域之间用防撞栏隔离并划设人行安全通道。施工作业人员进出围挡区域统一从指定出入口通行，不得随意穿越正在通行的车道。各围挡出入口安排门禁和值守人员，禁止无关人员和社会车辆进入作业区</w:t>
      </w:r>
    </w:p>
    <w:p>
      <w:r>
        <w:t>施工机械和运输车辆在市政道路上行驶和停靠严格按批准方案和交通警察指令执行。铣刨机、摊铺机、压路机等大型机械转移作业面时安排引导车前后护卫，机械运行时在机械尾部安装倒车影像和语音报警设备，夜间作业机械加装高亮度警示灯。沥青混合料运输车辆进出施工路段按规定路线行驶，装卸作业时在车尾设置三角警示牌，装卸完成后立即覆盖篷布驶离，不在市政道路上长时间停留影响其他车辆通行。交通协管人员在上下班高峰和节假日商场客流高峰时段增加执勤班次，与辖区交警中队建立联动机制，实时上报各路段通行状况和突发事件，确保施工期间城市支路交通基本通行功能不中断</w:t>
      </w:r>
    </w:p>
    <w:p>
      <w:pPr>
        <w:pStyle w:val="Heading2"/>
      </w:pPr>
      <w:r>
        <w:t>安全教育交底与班前会：应急预案体系与应急资源配置</w:t>
      </w:r>
    </w:p>
    <w:p>
      <w:r>
        <w:t>项目部建立综合应急预案、专项应急预案和现场处置方案三级预案体系。综合应急预案覆盖本项目全部9条路段施工可能发生的事故类别，包括坍塌、触电、高处坠落、火灾、物体打击、机械伤害、基坑塌方、中暑和燃气管道破坏等。综合应急预案明确应急组织架构、应急响应等级、职责分工、救援程序和善后处理流程。专项应急预案针对危大工程和重点风险环节编制，沟槽开挖支护塌方预案、路灯高处安装坠落预案、电缆触电事故预案和夜间施工火灾预案作为本项目必编的四个专项预案</w:t>
      </w:r>
    </w:p>
    <w:p>
      <w:r>
        <w:t>现场处置方案针对具体作业面和作业班组，以简明可操作方式列明事故发生时的第一现场处置步骤、应急联络电话、集合地点、撤离路线和急救器材存放位置。应急联络电话牌统一制作并张贴在各路段作业围挡入口和项目部办公区醒目位置，电话牌列出火警、急救、交警、管线和项目部应急值班室电话号码。项目部应急值班室实行24小时值守，值班人员配备对讲机和扩音器，确保接到警报后立即启动响应并通知项目经理和安全总监</w:t>
      </w:r>
    </w:p>
    <w:p>
      <w:r>
        <w:t>应急物资实行集中储备与各路段分散配置相结合。项目部办公区设置应急物资库，储备急救箱、担架、灭火器、消防斧、应急照明灯、警戒带、扩音器、防暑降温药品和防烟面罩等基本应急器材。每个作业面配置小型急救包和灭火器，步行街后街、福临街、状元坡巷三个照明配电柜施工点和沟槽较深路段增设救援绳和救援三脚架。应急物资库每月清查一次，临近保质期的药品和消防器材提前更换，灭火器压力不足的立即充装送检。所有应急救援器材登记造册并由专人保管领用，不得挪作他用</w:t>
      </w:r>
    </w:p>
    <w:p>
      <w:r>
        <w:t>项目部在工程开工前组织一次综合应急演练，由项目安全总监主持，各班组全员参加，演练科目至少包含人员疏散、伤员急救、火灾扑救和触电断电处置。演练结束后形成书面演练评估报告，对预案暴露出的通讯不畅、物资配置不足、人员应急操作不熟练等问题逐项整改并跟踪闭环。工程施工期间每季度组织一次专项应急演练或桌面推演，重点检验重大节假日、商圈客流高峰和恶劣天气条件下的应急处置能力。所有演练和推演记录与预案修订记录同步归档</w:t>
      </w:r>
    </w:p>
    <w:p>
      <w:pPr>
        <w:pStyle w:val="Heading2"/>
      </w:pPr>
      <w:r>
        <w:t>安全教育交底与班前会：隐患整改闭环管理与安全巡查机制</w:t>
      </w:r>
    </w:p>
    <w:p>
      <w:r>
        <w:t>项目部建立“排查—分类—整改—验证—销号”五位一体隐患整改闭环管理流程。每日安全巡查由项目专职安全员执行，巡查各路段作业面安全防护措施落实、作业人员劳动防护用品使用、施工机械运行状态和临时用电接地保护完好情况。巡查发现的安全隐患现场填写《安全隐患整改通知单》，明确隐患部位、隐患描述、整改责任人、整改措施和整改完成期限。整改责任人在期限内完成整改并填写整改回复报告，安全员复查确认隐患消除后签字销号。整改通知单和复查记录连续编号存入安全管理档案</w:t>
      </w:r>
    </w:p>
    <w:p>
      <w:r>
        <w:t>每周由项目经理带队组织安全管理体系联合检查，技术负责人、安全总监、各路段主管工程师和班组长参加。联合检查内容覆盖危大工程管控、高处作业防护、临时用电规范、消防安全、交通导改围挡完整性和应急物资完好率六个专项。检查发现的安全隐患按照严重程度分为重大隐患和一般隐患两级，重大隐患立即下达停工令，整改完成并经联合复查合格后方可复工；一般隐患限期整改，整改期限不超过3天，到期未完成的升级为重大隐患管理。联合检查结果形成《周安全检查报告》并通报各参建班组,报告中列出隐患整改闭合率和重复隐患率两个考核指标,各班组月度安全隐患整改闭合率低于100%或重复隐患率超过控制指标的,取消当月安全评比资格</w:t>
      </w:r>
    </w:p>
    <w:p>
      <w:r>
        <w:t>针对本项目涉及的道路铣刨罩面、沥青混合料摊铺、照明灯具安装和电缆敷设等多工序交叉作业特点,项目部制定各工序安全条件验收清单。路面铣刨工序验收内容包括机械行走路线障碍物清除、扬尘喷淋设备到位、作业人员防尘口罩和防护眼镜佩戴情况;沥青摊铺工序验收内容包括摊铺温度满足规定、运料车进出路线通畅、作业人员隔热手套和防护鞋穿戴情况;路灯安装工序验收内容包括灯杆基础承载力验收、起重设备工况检查、高处作业安全带系挂点设置和绝缘工具检测记录。每道工序开工前,由工序负责人和专职安全员联合进行安全条件验收,工序安全条件验收清单签认后方可开始作业</w:t>
      </w:r>
    </w:p>
    <w:p>
      <w:r>
        <w:t>各层级安全检查发现的安全问题和整改记录均录入项目部安全管理信息台账,按月归类统计隐患类型分布、整改完成率和复发趋势,为下阶段安全管理重点部署和资源倾斜提供依据。安全管理台账同时作为安全专项资金使用和安全生产费用计量的支撑材料。项目部每季度编制安全管理工作总结报告,系统分析本季度隐患排查治理成效和安全管理体系运行状况,报告经项目经理审核签字后报建设单位和监理单位备案。工程竣工验收时,全部安全管理记录、检查记录、整改记录、交底记录和演练记录整理成册,作为安全资料档案移交内容的重要组成部分</w:t>
      </w:r>
    </w:p>
    <w:p>
      <w:pPr>
        <w:pStyle w:val="Heading2"/>
      </w:pPr>
      <w:r>
        <w:t>临时用电与机械设备安全：临时用电安全组织设计</w:t>
      </w:r>
    </w:p>
    <w:p>
      <w:r>
        <w:t>本项目临时用电系统严格按照《施工现场临时用电安全技术规范》JGJ46和图纸明确的TN-S接地型式进行组织设计。步行街后街、福临街、衣铺巷、谢家冲巷、状元坡巷、苏家巷等9条路段的照明施工与路面铣刨作业，均需接引临时电源，配电系统采用“三级配电、两级保护”原则配置。总配电箱设置于各施工段负荷中心附近，分配电箱按铣刨区、摊铺区、路灯安装区分别布设，开关箱与用电设备水平距离控制在3米以内，确保紧急断电操作不受阻碍。所有配电箱选用符合现行标准的防雨防尘型箱体，进线孔加装绝缘护套并做防火封堵，箱内漏电保护器额定漏电动作电流不大于30mA、动作时间不大于0.1s，潮湿场所作业的保护器参数进一步降低至15mA</w:t>
      </w:r>
    </w:p>
    <w:p>
      <w:r>
        <w:t>电缆线路敷设严格遵循施工图纸中明确的电缆选型要求：路灯主回路采用VV-1多芯电缆，路灯井至灯杆断路器采用BVR-3x2.5软铜线，断路器至灯具采用BVVB-3x2.5护套线。临时施工电缆沿围挡内侧架空敷设，架空高度不低于2.5米，跨越施工通道段不低于6米，并悬挂“高压危险、施工电缆”警示标识；穿越铣刨作业区或车辆通行区域时，穿不锈钢线槽外加橡胶减速板组合保护，严禁电缆直接埋地明露或缠绕于金属构件。每一处分接点设置绝缘防水接线盒，接线部位采用铜压接端子与绝缘胶带双重保护，现场专职电工每日对电缆外观、接头温升和绝缘电阻进行巡检，巡检结果记录于《临时用电日巡检表》，发现外护套破损、接线盒进水或绝缘电阻低于0.5MΩ时立即断电修复</w:t>
      </w:r>
    </w:p>
    <w:p>
      <w:r>
        <w:t>接地保护体系按TN-S系统构建，PE保护零线与工作零线自总配电箱开始严格分开，不得混接。灯杆基础处利用地脚螺栓与基础钢筋网形成自然接地极，每一灯杆接地电阻实测值不大于1Ω，配电柜、路灯控制箱、金属线槽及灯具外壳均通过黄绿双色PE线与接地干线可靠连接，等电位联结导通电阻不大于0.1Ω。雷雨季节施工前，由项目电气负责人组织接地电阻复测，复测采用三极法并留存影像和测试记录，不符合要求的接地极增打垂直接地体直至合格。夜间施工照明采用专用照明配电箱供电，灯具安装高度不低于2.5米，金属外壳接零保护，灯具防尘防水等级不低于IP65，照明回路与动力回路分路供电，避免照明故障导致施工机械突然断电引发次生伤害</w:t>
      </w:r>
    </w:p>
    <w:p>
      <w:pPr>
        <w:pStyle w:val="Heading2"/>
      </w:pPr>
      <w:r>
        <w:t>临时用电与机械设备安全：道路施工机械安全作业管理</w:t>
      </w:r>
    </w:p>
    <w:p>
      <w:r>
        <w:t>本工程路面铣刨、沥青摊铺、压实施工涉及铣刨机、摊铺机、双钢轮压路机、轮胎压路机、装载机及自卸汽车等多类机械，机械安全管理以进场验收、作业许可和动态巡查为核心。所有施工机械进场前须提供出厂合格证、最近一次年检报告和操作人员特种作业操作资格证书，项目部设备管理员核对设备型号、安全装置配置和操作证有效性，填写《施工机械设备进场验收记录》，验收不合格的设备严禁进入施工现场。铣刨机刀头磨损量、摊铺机熨平板平整度及压路机洒水系统须经试运转确认工况正常，液压管路无渗漏，紧急制动装置在3秒内实现完全停车，试验结果由监理现场签认后方可投入施工作业</w:t>
      </w:r>
    </w:p>
    <w:p>
      <w:r>
        <w:t>路面铣刨和沥青摊铺工序属于多机联合作业高风险环节，每班次作业前由施工班组长组织机械设备安全条件确认。铣刨机与运料自卸车之间须保持5米以上安全距离，铣刨作业时严禁人员站立于铣刨鼓旋转半径内，铣刨机倒车时由专职引导员在后方指挥，引导员穿着反光背心并配备对讲机与哨子。摊铺机受料斗升起和熨平板伸缩区域设置警戒带，运料车倒车卸料时须听从摊铺机操作手信号指挥，料斗底部严禁站人。压路机碾压作业采用“前压后跟、平行推进”方式，前后压路机安全间距不小于3米，碾压轮边缘与已完成路面边缘线保持30厘米以上距离，防止压路机滑出路面结构层边缘造成侧翻。各机械配备的倒车雷达和影像系统在每日开工前进行功能测试，影像画面清晰度不良或雷达盲区超出设计范围的须维修更换后方可作业</w:t>
      </w:r>
    </w:p>
    <w:p>
      <w:r>
        <w:t>移动式发电机组、空压机及切割机等小型机械实行定人定机管理，每台机械建立《小型机具安全使用登记卡》，张贴操作规程和责任人铭牌。切割机作业时操作人员佩戴防尘口罩、护目镜和防噪耳塞，切割片转速严禁超过铭牌标注最高转速，更换锯片前必须切断电源并确认锯片完全停转。空压机安全阀和压力表按期校验，校验标签注明下次校验日期，储气罐每日排凝水一次并记录。施工现场禁止使用淘汰型设备和自制简易机械设备，所有在用机械的动力传动部位须安装防护罩，皮带轮、链条和联轴器的防护罩覆盖面积不小于裸露运动部件的90%，防护罩拆除后设备联锁断电装置自动触发，确保检修作业安全</w:t>
      </w:r>
    </w:p>
    <w:p>
      <w:pPr>
        <w:pStyle w:val="Heading2"/>
      </w:pPr>
      <w:r>
        <w:t>临时用电与机械设备安全：交通导改安全组织与实施</w:t>
      </w:r>
    </w:p>
    <w:p>
      <w:r>
        <w:t>本工程步行街后街、福临街、衣铺巷等路段地处长沙天心区五一商圈核心区域，道路两侧商业密集，施工期间交通组织须保障机动车、非机动车和行人的基本通行需求。交通导改方案按照“施工段划分、分幅倒边组织、临时标志标线指引、应急通道保持”的原则进行编制，并在开工前报长沙市天心区交警大队审批备案，取得书面同意后方可实施围挡封闭。围挡采用不低于2.5米的硬质彩钢板围挡，底部用膨胀螺栓固定于路面并设置混凝土防撞墩，围挡外立面张贴施工告示、交通疏导图和反光导向标志，夜间在围挡转角处和交叉口处增设太阳能爆闪灯，爆闪灯闪光频率控制在60～80次/分钟，可视距离不小于200米</w:t>
      </w:r>
    </w:p>
    <w:p>
      <w:r>
        <w:t>施工区交通组织采取分段单向通行与绕行分流相结合的方式。具体措施如下：步行街后街自人民西路口至坡子街口分段施工时，每段封闭长度不超过80米，保留单侧2.5～3米宽的行人和非机动车通道，通道两侧用隔离护栏与作业区硬隔离，通道地面铺设防滑钢板并设置连续扶手；福临街与衣铺巷在解放西路和人民西路交叉口处设置太阳能移动红绿灯，信号灯配时方案按照“施工段优先、交替放行”原则进行动态调整，配置2名交通协管员手持荧光指挥棒维持秩序。谢家冲巷和状元坡路等路段施工时，在湘江中路、韶山南路等主要相交道路提前100米和50米处分别设置“前方道路施工、减速慢行”告示牌和限速标志，限速值降至20km/h，并在施工区起始点设置防撞水马和导向箭头灯箱</w:t>
      </w:r>
    </w:p>
    <w:p>
      <w:r>
        <w:t>交通导改设施每日由安全巡查组进行两次巡查，分别在上午开工前和下午收工后完成，巡查内容涵盖围挡完整性、标志标线清晰度、爆闪灯工作状态、护栏连接牢固度和防撞设施位置偏移情况。巡查结果填入《交通导改保通巡查表》，发现标志倾斜、标线磨损、爆闪灯熄灭或围挡开口等问题须在30分钟内完成修复，不能立即修复的设置临时警示锥筒和专人值守直至修复完成。施工高峰期间，项目部安排1名专职交通疏导员与天心区交警大队指挥中心保持实时联络，一旦发生严重拥堵或交通事故，立即启动交通应急预案，打开施工段应急开口，组织车辆借道通行，并在15分钟内通知交警到场处理。交通导改设施拆除前须完成永久标志标线恢复并通过交警验收，验收不合格不得撤除临时导改设施</w:t>
      </w:r>
    </w:p>
    <w:p>
      <w:pPr>
        <w:pStyle w:val="Heading2"/>
      </w:pPr>
      <w:r>
        <w:t>临时用电与机械设备安全：应急预案体系与隐患整改闭环</w:t>
      </w:r>
    </w:p>
    <w:p>
      <w:r>
        <w:t>项目部按照《生产经营单位生产安全事故应急预案编制导则》GB/T29639构建三级应急预案体系，包括综合应急预案1项、专项应急预案6项和现场处置方案12项。6项专项预案覆盖沟槽坍塌、触电伤害、机械伤害、火灾爆炸、交通事故和雨汛灾害六大风险类别，12项现场处置方案按施工段和作业类型细化至每一班组，明确疏散路线、集合点位置和应急救援物资存放点。应急物资库设置于项目管理部驻地，配备干粉灭火器不少于20具、应急照明灯10台、对讲机8部、急救药箱4套、防毒面具10套、绝缘棒4根、汽车应急启动电源2台和牵引绳4条，物资清单每月更新一次，失效药品和过期器材提前更换</w:t>
      </w:r>
    </w:p>
    <w:p>
      <w:r>
        <w:t>应急演练实行“月度桌面推演+季度实战演练”制度。桌面推演以班组长为核心，使用施工段平面图和应急预案脚本模拟突发场景，重点训练通讯联络、人员疏散、现场警戒和初期处置的协同流程，每次推演形成演练记录和问题整改清单。季度实战演练不事先通知具体场景和发生时间，由项目经理在施工段随机触发模拟事故，考核班组人员的响应时间和处置规范性。演练结束后48小时内召开复盘会议，针对响应时间超限、救援器材取用错误或报警程序遗漏等问题编制整改措施，整改责任人签字确认后纳入月度安全考核，未按期整改的班组暂停施工许可直至整改闭环</w:t>
      </w:r>
    </w:p>
    <w:p>
      <w:r>
        <w:t>安全隐患排查整改实行“日巡检、周排查、月综合检查”三层过滤机制。每日由班组长和安全员对本班组作业面的机械设备安全装置、临时用电接零保护、临边洞口防护和消防器材状态进行巡检，发现问题当场填写《安全隐患整改通知单》，明确整改措施、责任人和完成时限，一般隐患24小时内闭合，较大隐患停工整改并经安全工程师验收合格后签认复工。周排查由项目安全负责人组织电工、机械员和施工员联合进行，按《临时用电安全检查表》和《施工机械安全专项检查表》逐项核对，I类不符合项须由项目经理审批整改方案并报监理备案。月综合检查由公司安全总监带队的检查组开展，检查结果形成月度安全评估报告，评比各施工班组安全管理绩效，不合格班组当月安全考核一票否决并予以通报。所有隐患台账实现“一患一档”，每份档案包含整改前照片、整改措施描述、整改后照片、验收签认单和复查结果，档案保存至工程竣工验收后不少于一年，确保安全管理全过程可追溯</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w:t>
      </w:r>
    </w:p>
    <w:p>
      <w:r>
        <w:t>本工程位于长沙市天心区五一商圈核心区域，改造范围涵盖步行街后街、福临街、衣铺巷、谢家冲巷、苏家巷、652仓库路段、新城路北段、广厦新村出入口及状元坡巷共9条路段。五一商圈属于长沙市夜间文化和旅游消费集聚区，沿线商铺密集、人流量大、交通组织复杂，环境保护工作直接关系到周边商户正常经营、居民日常生活以及商圈整体形象。项目部进场前须完成施工区域环境敏感点调查，逐路段识别商铺出入口、居民楼栋、学校及公交站点等敏感目标，建立《施工环境敏感点台账》，并在地形平面图上标注敏感点位置、距离道路红线的水平距离以及施工期间可能产生的环境影响类型。所有环境控制措施必须以敏感点台账为依据，进行差异化设置，不得在未识别敏感目标的情况下直接套用通用环保方案</w:t>
      </w:r>
    </w:p>
    <w:p>
      <w:r>
        <w:t>根据招标文件明确的“道路提质改造”工程特点和五一商圈现场约束条件，项目部将施工环境控制边界划分为两个层级：第一层级为施工围挡内作业区，执行强制性扬尘、噪声、污水和固废控制标准；第二层级为施工围挡外至周边敏感建筑外墙之间的“影响缓冲区”，实施在线监测、定期巡检和居民投诉响应机制。围挡外边界沿线每50米设置一处扬尘与噪声监测点位，监测数据实时上传至项目环境管理平台，并与长沙市天心区环保监管系统联网，实现数据共享和超标预警。对于步行街后街等紧邻大型商业综合体的路段，围挡外侧悬挂绿植墙和文化宣传画，在阻挡扬尘扩散的同时，减少施工活动对商圈视觉景观的负面干扰。围挡设置方案须在进场前报监理和建设单位审批，并按照审批方案进行验收，未经验收的围挡不得投入使用</w:t>
      </w:r>
    </w:p>
    <w:p>
      <w:r>
        <w:t>环境目标与现场边界的管控还须与交通导改方案相衔接。本工程道路等级均为城市支路，改造期间实行分段半幅施工或全幅封闭施工，围挡位置随施工段落动态调整。每次围挡迁移前，项目部须重新评估新作业面周边的环境敏感点变化，更新敏感点台账和监测点位布置，确保环境控制边界始终覆盖全部受影响区域。针对施工期间不可避免产生的道路铣刨、沥青摊铺和材料运输等污染环节，环境管理团队必须在围挡迁移后24小时内完成新作业面的环保设施部署，包括雾炮机、车辆冲洗平台、隔音屏和临时排水系统，做到“围挡到哪、环保设施到哪、监测点到哪”</w:t>
      </w:r>
    </w:p>
    <w:p>
      <w:pPr>
        <w:pStyle w:val="Heading3"/>
      </w:pPr>
      <w:r>
        <w:t>环境保护管理体系与措施检查表</w:t>
      </w:r>
    </w:p>
    <w:p>
      <w:pPr>
        <w:pStyle w:val="Heading2"/>
      </w:pPr>
      <w:r>
        <w:t>环境目标与现场边界：环境目标</w:t>
      </w:r>
    </w:p>
    <w:p>
      <w:r>
        <w:t>本工程环境管理总体目标为：施工全过程满足《建筑施工场界环境噪声排放标准》（GB 12523-2011）、《大气污染物综合排放标准》（GB 16297）和《污水综合排放标准》（GB 8978）的要求，杜绝环境污染事故，不发生周边居民和商户因施工环境污染引发的群体性投诉事件。根据长沙市天心区城市管理和综合执法局作为建设单位的管理要求，项目部将环境目标分解为可量化、可检查、可追溯的指标项：场界扬尘浓度（TSP）24小时平均值不超过0.3毫克/立方米，施工场地出入口路面扬尘高度不超过0.5米；场界噪声昼间不超过70分贝、夜间不超过55分贝，夜间施工须经环保部门批准并提前48小时在周边社区公告；施工污水经三级沉淀处理后悬浮物浓度不超过70毫克/升方可排入市政管网；建筑垃圾和生活垃圾分类收集率100%，危险废物单独密闭暂存并委托有资质单位转移处置</w:t>
      </w:r>
    </w:p>
    <w:p>
      <w:r>
        <w:t>上述环境目标指标将逐路段分解至施工工区。进场后由项目技术负责人组织环境管理人员，根据各路段敏感点分布、施工工序和作业时段，编制《分路段环境目标控制清单》，明确每个路段的扬尘限值、噪声限值、污水排放水质要求和固废清运频次。控制清单经项目经理审核后报监理单位审批，审批通过后作为各工区班组环境交底和日常检查的依据。施工期间，项目环境管理部每日将监测数据与目标指标进行比对，凡出现连续2小时超出限值的情况，立即启动异常响应机制：停止相应作业、排查污染源、采取降尘或降噪补充措施，待监测数据恢复达标后方可复工，并形成《环境异常处理记录》归档备查</w:t>
      </w:r>
    </w:p>
    <w:p>
      <w:r>
        <w:t>环境目标管理还须与工程进度节点挂钩。本工程合同工期为120日历天，计划开工日期2026年8月3日，计划完工日期2026年12月1日。在路面铣刨、沥青摊铺和路灯基础浇筑等产生较大扬尘和噪声的节点，项目部须提前3天向监理和建设单位报送《重要节点环境保护专项措施》，明确该节点的扬尘控制方法、噪声控制方法、污水收集方案和固废处置去向，并在节点施工期间加密监测频次至每1小时一次。节点施工结束后，由环保专责人员对节点区域进行检查验收，确认场地清洁、无遗撒、无积水、无残留废弃物后方可进入下一工序。环境目标达成情况纳入项目部月度绩效考核，对未能达到阶段目标的工区班组，须在当月完成整改，并将整改闭环资料报建设单位备案</w:t>
      </w:r>
    </w:p>
    <w:p>
      <w:pPr>
        <w:pStyle w:val="Heading2"/>
      </w:pPr>
      <w:r>
        <w:t>环境目标与现场边界：扬尘控制</w:t>
      </w:r>
    </w:p>
    <w:p>
      <w:r>
        <w:t>本项目扬尘产生环节主要集中在现状路面铣刨、基层开挖清运、沥青混合料运输和摊铺、侧平石拆除更换以及材料装卸过程。针对铣刨环节，项目部在施工部署中已明确采用带喷淋抑尘装置的铣刨机进行作业，铣刨机喷淋系统须在启动铣刨前30秒开启，铣刨过程中保持持续喷雾，确保铣刨刃口处润湿状态，严禁无水干铣。铣刨产生的废旧沥青混合料，由自卸车密闭运输至指定消纳场所，车厢覆盖帆布或专用篷布，运输路线避开商圈核心商业区的高峰人流时段，车辆出施工区域前必须驶过车辆冲洗平台，轮胎和厢体经高压冲洗、去除附着物后方可上路。冲洗平台设置三级沉淀池，冲洗水循环使用，每日收工后对沉淀池进行清淤，沉淀淤泥由专用车辆清运，不得就地倾倒或排入市政雨水口</w:t>
      </w:r>
    </w:p>
    <w:p>
      <w:r>
        <w:t>对于路面基层开窗处理、道路铣刨至下基层以及局部基础补强等涉及土方开挖的工序，开挖前须对作业面进行洒水预湿，使表层适度润湿而不形成泥泞。开挖过程中采用雾炮机进行定点降尘，雾炮机布置在开挖侧上风向，覆盖半径不小于15米，雾化水雾与挖掘机械同步作业，控制粉尘扩散范围。开挖出的土方和基层废料须及时装载清运，在作业面临时堆置时间不超过4小时；堆置超过4小时的须用防尘网覆盖，覆盖采用六针加密防尘网，网片搭接宽度不小于15厘米，边角用重物压牢或绑扎固定。大风天气（风速超过4级）时暂停开挖、铣刨和土方装卸作业，并对已堆置土方进行双层覆盖，同时增加场地洒水频次</w:t>
      </w:r>
    </w:p>
    <w:p>
      <w:r>
        <w:t>沥青混合料拌和和摊铺环节的扬尘控制，项目部将严格执行沥青供货合同中的环保条款，要求沥青拌和站配备袋式除尘系统并正常启用，出具每批混合料出厂环保合规证明。施工现场摊铺作业时，沥青混合料运输车卸料口与摊铺机料斗之间保持紧密对接，减少自由落料高度；摊铺部位周边100米范围内保持地面湿润，配备专职保洁人员随时清扫散落的混合料颗粒。此外，围挡上方每间隔20米布置一道喷雾环管，在铣刨和摊铺作业时连续喷雾形成水幕屏障，阻断扬尘向商业区侧扩散。上述所有扬尘控制设施的运行状态和维护情况，由环保专责人员每日填写《扬尘控制设施日常点检表》，记录雾炮机水量、喷淋管路完好情况、防尘网覆盖状态和运输车辆冲洗执行情况，月末汇总成册作为环保资料归档</w:t>
      </w:r>
    </w:p>
    <w:p>
      <w:pPr>
        <w:pStyle w:val="Heading2"/>
      </w:pPr>
      <w:r>
        <w:t>环境目标与现场边界：噪声控制</w:t>
      </w:r>
    </w:p>
    <w:p>
      <w:r>
        <w:t>施工噪声源主要包括铣刨机、挖掘机、振动压路机、运输车辆、混凝土搅拌车和发电机等机械设备的运行噪声，以及路面破碎和材料装卸产生的撞击噪声。本工程步行街后街、福临街等路段与商业体直线距离较近，西侧谢家冲巷紧邻湘江中路，敏感目标分布密集，噪声控制须采取源头降噪、传播途径隔断和作业时间管控相结合的方式。在声源控制上，项目部所有进场施工机械均须符合国家机动车噪声排放标准，进场前由设备管理人员逐台检测并记录声功率级，不合格机械禁止入场。铣刨机、发电机等产生高强度噪声的设备，在机身外加装可拆卸式隔音罩或隔音篷布，隔音罩采用钢板内衬吸音棉结构，降噪量不低于10分贝。机械保养和润滑实行每日强制点检制度，确保消音器和减振装置完好有效</w:t>
      </w:r>
    </w:p>
    <w:p>
      <w:r>
        <w:t>在传播途径控制上，对于步行街后街等受商业活动影响较大的路段，在围挡顶部加装高度为1.5米的可拆卸式吸隔声屏障，屏障面板采用金属穿孔板加玻璃棉复合结构，面向施工区内侧铺设吸声材料以降低声反射，面向围挡外侧形成声影区，将施工作业面产生的噪声向商圈一侧的传播损失提高至8分贝以上。针对沥青路面铣刨和混凝土板块破碎等产生瞬时高峰值噪声的工序，采用液压破碎锤替代气动破碎镐，液压锤的冲击频率和冲击能量可根据路面结构调节，峰值噪声较气动镐降低15分贝以上，同时在破碎作业点周边设置移动式隔音屏障，随作业面移动同步搬迁</w:t>
      </w:r>
    </w:p>
    <w:p>
      <w:r>
        <w:t>作业时间管控方面，项目部严格区分昼间作业段（6:00至22:00）和夜间作业段（22:00至次日6:00）。昼间作业允许进行铣刨、开挖、破碎等产生较高噪声的工序，但每日11:30至13:30的午休时段和17:00至19:00的晚间客流高峰时段，停止高噪声作业，仅保留清扫、洒水、围挡维护等低噪声活动。夜间作业原则上只安排沥青摊铺、标线施划和路灯安装等对交通影响大且相对低噪的工序，夜间施工须在开工前取得环保部门夜间施工许可证，并在施工段两侧主要出入口张贴公告，公布作业时间、责任角色联络要求和投诉受理渠道。夜间摊铺沥青时，压路机使用静压模式，关闭振动装置，声级控制在60分贝以下。项目部每季度委托第三方检测机构对场界噪声进行一次全面监测，监测报告与日常自检记录一并归档，作为噪声控制效果验证资料</w:t>
      </w:r>
    </w:p>
    <w:p>
      <w:pPr>
        <w:pStyle w:val="Heading2"/>
      </w:pPr>
      <w:r>
        <w:t>环境目标与现场边界：污水控制</w:t>
      </w:r>
    </w:p>
    <w:p>
      <w:r>
        <w:t>施工污水来源主要包括：冲洗车辆和场地的含泥废水、三级沉淀池溢流废水、铣刨洒水降尘形成的路面径流水以及混凝土浇筑养护废水和灌缝施工产生的清洗废水。项目部在施工准备阶段即进行施工区排水系统设计，沿道路纵坡方向在围挡内侧设置截水明沟，明沟采用砖砌或预制混凝土U型槽，沟底坡向就近的三级沉淀池，施工区所有产生废水的作业点必须不晚于作业前1天完成排水沟与沉淀池的接驳。沉淀池分为初沉池、絮凝沉淀池和清水池三级，各级之间用溢流堰相连，含泥废水在沉淀池内停留时间不少于2小时，出水浊度须达到可排入市政管网的标准。沉淀池底部淤泥每3天或单次降雨后及时清挖，清出的淤泥装入编织袋在指定区域暂存，由环卫部门集中清运处置，严禁堆置在市政雨水口或检查井周边</w:t>
      </w:r>
    </w:p>
    <w:p>
      <w:r>
        <w:t>针对道路铣刨和沥青摊铺期间的洒水降尘作业，项目部要求洒水量以路面充分润湿、不形成径流为度，洒水车操作人员须接受环保交底，掌握各路段排水走向，避免洒水过量导致泥水流入市政雨水管网。如铣刨作业过程中产生无法避免的少量泥浆，须立即用沙袋或吸水围堰拦截，组织人工清理收集，装袋集中清运，并在收工时冲洗被污染路面，确保夜间路面无泥水残留。车行道路面横向坡度按设计要求保证1.5%的横坡以利于排水，施工期间任何临时变更均不得破坏既有路面排水功能，铣刨后暴露的基层表面在降雨前须用塑料薄膜临时覆盖，防止降雨冲刷产生含水泥浆外溢</w:t>
      </w:r>
    </w:p>
    <w:p>
      <w:r>
        <w:t>混凝土基础和路灯基础浇筑产生的养护废水及罐车清洗水，须在浇筑点设置临时集水坑，收集后泵送至沉淀池处理，禁止直接将养护水或洗罐水倾倒至绿地或市政管网。灌缝施工使用的密封胶材料和粘层油施工产生的容器清洗液，属于含有石油类污染物的废液，须按危险废物管理要求，采用专用密闭容器收集暂存，粘贴危废标签，登记危废台账，委托有资质的危废处置单位定期转移处置，不得混入一般建筑垃圾或进行焚烧处理。项目环境管理部每月对沉淀池出水进行采样检测一次，检测指标包括悬浮物、化学需氧量和石油类，检测结果形成《施工污水监测月报》，经项目经理签字后报监理单位和建设单位存档，作为污水控制措施有效性的证明资料</w:t>
      </w:r>
    </w:p>
    <w:p>
      <w:pPr>
        <w:pStyle w:val="Heading2"/>
      </w:pPr>
      <w:r>
        <w:t>扬尘、噪声与扰民控制：环境管理目标与指标分解</w:t>
      </w:r>
    </w:p>
    <w:p>
      <w:r>
        <w:t>本项目环境管理目标确定为：施工期扬尘排放满足《大气污染物综合排放标准》（GB16297）无组织排放监控浓度限值要求，场界噪声执行《建筑施工场界环境噪声排放标准》（GB12523）规定限值，施工废水经沉淀处理达标后回用或排入许可排放口，一般工业固废分类收集和合规处置率100%，危险废物依法交由有资质单位处置，不发生环保行政处罚事件和周边居民有效环保投诉升级事件</w:t>
      </w:r>
    </w:p>
    <w:p>
      <w:r>
        <w:t>针对五一商圈老旧街区改造工程区域商铺密集、人行流量大、居民区紧邻作业面的现场特征，项目部将环境目标逐项分解至各施工路段和工序。步行街后街、福临街、衣铺巷等核心商圈路段执行更严格的扬尘和噪声管控标准，铣刨作业时段和围挡设置方案在施工前报送属地街道和城管部门备案。环境管理目标纳入分包合同履约考核条款，与工程款支付挂钩</w:t>
      </w:r>
    </w:p>
    <w:p>
      <w:r>
        <w:t>各路段开工前由项目技术负责人组织环境因素识别与评价，形成“一段一策”的环境管理清单，识别结果经监理单位审核后作为过程控制和验收依据。项目部每月组织环境目标完成情况自评，形成《环境保护目标完成情况报告》，同监理通知单、整改回复单和影像资料一并归档，实现目标制定、过程监测、纠偏整改和资料闭环的全流程管理</w:t>
      </w:r>
    </w:p>
    <w:p>
      <w:pPr>
        <w:pStyle w:val="Heading2"/>
      </w:pPr>
      <w:r>
        <w:t>扬尘、噪声与扰民控制：扬尘控制措施</w:t>
      </w:r>
    </w:p>
    <w:p>
      <w:r>
        <w:t>铣刨作业扬尘控制实行“先喷淋、后铣刨、边雾化、边清扫”的湿法作业程序。铣刨机作业前，由洒水车或移动式雾炮机对作业面进行预湿处理，路面保持湿润但无积水；铣刨过程中铣刨机自带的喷水装置持续对刀头区域进行喷淋降尘，同时辅助一台雾炮机在铣刨方向下风向进行喷雾覆盖，有效抑制粉尘扩散。铣刨产生的松散旧料在装载运输前再次喷水湿润，装载高度不得超过车厢侧板，出场车辆经洗车槽冲洗并采用密目网覆盖后方可驶入市政道路</w:t>
      </w:r>
    </w:p>
    <w:p>
      <w:r>
        <w:t>局部基础补强开窗和基层破除工序实施围挡封闭施工，围挡高度不低于2.5米，围挡底部设置不低于20厘米的防溢座。破除作业采用湿式切割和湿式凿除工艺，严禁干式凿除和抛掷废料。破除面清理后及时采用防尘网覆盖，暂不作业的裸露面在48小时内完成覆盖或临时固化处理。水泥稳定碎石基层拌和应优先采用预拌商品混合料，确需现场拌和时必须设在封闭式拌和仓内，并设置布袋除尘设施，拌和点距周边商铺和住宅入口不小于50米，具体距离按现场技术复核结果确定</w:t>
      </w:r>
    </w:p>
    <w:p>
      <w:r>
        <w:t>道路清扫保洁实施“吸、扫、冲、收”组合工艺。主作业面采用吸扫式清扫车进行常态化保洁，辅道和人行道采用人工湿式清扫，严禁使用大功率鼓风机吹扫路面。施工便道和场内临时道路每天不少于两次洒水降尘，高温和大风天气加密至每2小时一次。围挡顶部每间隔5米设置喷雾降尘喷头，在铣刨和摊铺作业时段持续喷雾。项目部在步行街后街、福临街和谢家冲巷等代表性路段设置扬尘在线监测点位，监测数据实时上传至长沙市智慧工地监管平台，PM2.5和PM10浓度超过预警值时自动触发喷雾系统并暂停产生扬尘的作业工序</w:t>
      </w:r>
    </w:p>
    <w:p>
      <w:pPr>
        <w:pStyle w:val="Heading2"/>
      </w:pPr>
      <w:r>
        <w:t>扬尘、噪声与扰民控制：噪声与扰民控制</w:t>
      </w:r>
    </w:p>
    <w:p>
      <w:r>
        <w:t>施工噪声控制执行分区分段分时段管理。根据图纸显示的项目各街巷路段分布和周边敏感建筑分布情况，将步行街后街、福临街、衣铺巷、谢家冲巷等紧邻商铺和住宅的区域划为一类噪声敏感区，将652仓库路段、新城路北段、状元坡巷等相对独立的区域划为二类噪声管控区。一类区域作业时间严格限定在早8:00至午12:00、下午14:00至晚18:00，午间12:00至14:00停止一切产生高噪声的施工作业，夜间22:00至次日6:00禁止除应急处置外的所有施工活动。二类区域作业时间按批准方案执行，但夜间作业须提前向环保主管部门报批并向周边社区公示</w:t>
      </w:r>
    </w:p>
    <w:p>
      <w:r>
        <w:t>铣刨机和摊铺机等主要噪声源设备选用低噪声机型，进场时查验设备噪声等级检测报告，噪声排放超过85分贝（A）的老旧设备不得进入一类敏感区作业。铣刨和破除工序优先采用静力切割和液压破碎工艺，减少冲击式破碎锤的使用频率和单次持续作业时长。路面切割机、风镐等手持式高噪声机具在进场前加装消声器或隔声罩，作业时操作人员随身携带噪声监测仪，即时声级值超过限值时即刻调整作业强度和方式</w:t>
      </w:r>
    </w:p>
    <w:p>
      <w:r>
        <w:t>扰民控制的核心手段是施工前沟通、施工中降扰和施工后反馈的闭环机制。各路段开工前7日，项目部联合建设单位、属地社区和物业单位，向沿线商铺和居民逐户发放《施工告知书》，明确施工内容、作业时段、主要噪声源、预计影响期和项目24小时投诉受理电话。施工期间在围挡外侧设置噪声自动监测显示屏，实时公示场界噪声值和环境噪声标准对比值，接受社会监督。项目部设置专职扰民协调员不少于2人，受理居民和商户投诉后30分钟内现场核查，2小时内书面反馈处理意见和整改措施，投诉处理记录和回访确认签字文件纳入环保管理档案</w:t>
      </w:r>
    </w:p>
    <w:p>
      <w:r>
        <w:t>对于常规施工作业无法避免的短时强噪声工序，如局部集中铣刨和结构破除，项目部提前与周边商铺和社区沟通协商，选择客流量较少的时段集中完成，单次连续强噪声作业时长不超过2小时，作业完成后立即进行场清和降尘处理，最大限度缩短扰民时间</w:t>
      </w:r>
    </w:p>
    <w:p>
      <w:pPr>
        <w:pStyle w:val="Heading2"/>
      </w:pPr>
      <w:r>
        <w:t>扬尘、噪声与扰民控制：污水与固废控制</w:t>
      </w:r>
    </w:p>
    <w:p>
      <w:r>
        <w:t>施工污水实行源头分流、分级沉淀和达标排放控制。施工现场排水系统在施工前与市政管网现状进行技术复核，明确接入点和排放条件后，设置截水沟、导流沟和三级沉淀池。道路铣刨冲洗废水经集水沟汇入沉淀池，沉淀池总容积和各级停留时间按最大日冲洗水量技术复核确定，定期清掏沉淀污泥。运土车辆冲洗台设在出口处，冲洗水经排水明沟收集至专用沉淀池，沉淀后上层清水循环回用于车辆冲洗和场地降尘，污泥定期清掏晾干后外运处置。严禁施工废水未经处理直接排入雨水管网或周边沟渠。雨期施工前对排水系统进行全面清理和扩容复核，确保暴雨工况下排水能力满足现场需求</w:t>
      </w:r>
    </w:p>
    <w:p>
      <w:r>
        <w:t>固废管理实施分类收集、分类贮存和分类处置制度。道路铣刨产生的沥青混合料旧料在场地内划定专用暂存区，分类堆放为沥青面层铣刨料和基层铣刨料，不得与其他建筑垃圾混合。按照图纸和规范要求，铣刨料经破碎筛选后，粒径和含泥量等技术指标检测合格的可回用于临时便道垫层或待回填基坑，不得随意弃置。废旧混凝土侧石、平石和拆除的人行道砖块统一收集至建筑垃圾暂存点，定期委托有资质的运输和消纳单位外运处置，外运联单归档留存</w:t>
      </w:r>
    </w:p>
    <w:p>
      <w:r>
        <w:t>施工过程中产生的废机油、废液压油和废涂料桶等危险废物，按照《危险废物贮存污染控制标准》（GB18597）要求，在场地内设置专用危废暂存间，地面做防渗处理，配备防泄漏托盘和收集容器，分类分区存放，明确标识危废类别和入库日期。危废暂存间实行双人双锁管理，出库和转移必须填写危废转移联单，委托有资质的危废处置单位处置，联单保存期不少于5年。项目部每月进行固废分类合规性检查，发现问题即时纠正并记录整改闭环，形成固废管理专项台账</w:t>
      </w:r>
    </w:p>
    <w:p>
      <w:pPr>
        <w:pStyle w:val="Heading2"/>
      </w:pPr>
      <w:r>
        <w:t>污水、固废与道路保洁：污水控制</w:t>
      </w:r>
    </w:p>
    <w:p>
      <w:r>
        <w:t>本项目施工污水主要来自路面铣刨产生的含泥废水、道路基础处治的养护废水、检查井和管道施工中的基坑排水，以及机械设备冲洗产生的高悬浮物污水。所有施工污水在排放前必须经过处理，达到《污水综合排放标准》GB 8978及长沙市地方环保要求后方可排放，严禁直接排入商圈周边市政雨水管网或地表水体。项目部在施工准备阶段即须编制施工污水专项控制方案，报监理单位审批后实施，方案应明确各施工阶段污水来源、处理工艺、排放去向和监测责任</w:t>
      </w:r>
    </w:p>
    <w:p>
      <w:r>
        <w:t>针对路面铣刨和基础处治工序产生的高浓度悬浮物污水，在现场设置移动式三级沉淀池进行循环处理。沉淀池容积根据铣刨作业面规模和排水量经技术复核后确定，池体采用钢制拼装结构并设置防渗内衬，第一级为粗颗粒沉淀区，第二级为絮凝沉淀区，第三级为清水暂存区。经沉淀处理后的上层清液可循环用于现场洒水降尘或道路保洁，沉淀池底泥定期清掏装袋，作为建筑垃圾纳入固废管理体系统一处置。沉淀池进出口水质由专职环保员每日进行pH值和悬浮物浓度的简易检测，并形成书面记录；每施工段至少委托具有资质的检测单位进行一次抽样检测，确保出水悬浮物浓度符合排放标准</w:t>
      </w:r>
    </w:p>
    <w:p>
      <w:r>
        <w:t>道路改造中涉及的检查井清掏、管道接驳和基坑排水，存在将原有管道沉积物和淤泥带入施工排水的风险。对此类施工污水，在排水口设置格栅和拦污网拦截漂浮物和粗大杂质，再导入沉淀池进行处理，严禁直接以水泵抽排至附近雨水口。当施工区域内发现原有管道存在油污或疑似污染物时，立即暂停排水作业，取样送检确定污染物性质，并根据检测结果补充隔油或吸附处理措施，处理方案报监理和建设单位确认后方可继续施工。基坑排水和管道试压排水的水量、水质和处理措施，按施工段形成专项排水记录，与隐蔽工程验收</w:t>
      </w:r>
    </w:p>
    <w:p>
      <w:pPr>
        <w:pStyle w:val="Heading2"/>
      </w:pPr>
      <w:r>
        <w:t>污水、固废与道路保洁：固废处理</w:t>
      </w:r>
    </w:p>
    <w:p>
      <w:r>
        <w:t>本项目施工固体废物主要来源于路面铣刨产生的沥青混凝土旧料、混凝土路面破除碎块、基层开挖土方、废弃侧石和平石、管线施工产生的余土和包装废料，以及作业人员产生的生活垃圾。项目部建立分类收集、定点暂存、台账管理和合规处置的全流程固废管控体系，施工现场设置分类收集点并配以明显标识，严禁混合堆放和随意倾倒。固废管理台账由专职环保员每日更新，记录产生量、暂存量、转运时间和接收单位，台账在项目竣工后作为环保验收资料归档</w:t>
      </w:r>
    </w:p>
    <w:p>
      <w:r>
        <w:t>铣刨产生的沥青混凝土旧料按照《城镇道路养护技术规范》CJJ 36和长沙市建筑垃圾资源化利用相关规定，优先用于本项目的基层回填或临时道路铺设，实现场内资源化利用。无法场内利用的部分，分类堆放在指定暂存区，采用防尘网覆盖并设置围挡隔离，由具备资质的建筑垃圾运输企业密闭转运至合规的资源化利用企业或消纳场。转运过程执行一车一单制度，运输车辆装载不得超高冒尖，出场前经洗车台冲洗并检查密闭情况，杜绝沿途洒漏。混凝土破除碎块和废弃侧石中的钢筋等金属构件，在破除后人工分拣回收，分类存放交回收单位处理，严禁混入一般建筑垃圾外运</w:t>
      </w:r>
    </w:p>
    <w:p>
      <w:r>
        <w:t>施工产生的工程渣土和余土，在开挖前即应明确场内临时堆土点，堆土点设置在远离排水沟和市政雨水口的位置，堆体边坡不陡于1：1.5，堆高不超过2米，表面用密目网苫盖并设置临时排水沟引流雨水。渣土转运车辆必须取得长沙市城市管理部门核发的渣土运输许可，转运路线和时段按批准方案执行，避开商圈人流高峰时段，出场前经自动洗车台冲洗轮胎和底盘，冲洗水排入沉淀系统处理。作业人员生活垃圾分类收集，配置加盖垃圾桶并每日清运，交由环卫部门统一处理，严禁在施工围挡内外随意丢弃或焚烧</w:t>
      </w:r>
    </w:p>
    <w:p>
      <w:pPr>
        <w:pStyle w:val="Heading2"/>
      </w:pPr>
      <w:r>
        <w:t>污水、固废与道路保洁：车辆冲洗</w:t>
      </w:r>
    </w:p>
    <w:p>
      <w:r>
        <w:t>所有进出施工场地的工程车辆和运输车辆，必须在出入口设置的自动洗车台上进行底盘和轮胎冲洗，冲洗合格后方可驶入城市道路。洗车台按批准的总平面布置方案设置于主要施工出入口，采用钢制拼装结构并配以高压冲洗泵和循环水系统，台面设置汇水槽将冲洗污水导入三级沉淀池。冲洗废水中含有大量泥沙，经沉淀处理后循环使用，沉淀底泥定期清掏，清掏频次根据冲洗车辆数量和泥渣积累速度动态调整，清掏物作为建筑垃圾纳入台账管理。冬季施工时洗车台配备加热装置和防冻液投加系统，防止冻结失效</w:t>
      </w:r>
    </w:p>
    <w:p>
      <w:r>
        <w:t>运输车辆装载建筑垃圾、渣土或散装材料时，装料高度不超过车厢挡板，顶部采用密闭篷布覆盖并绑扎牢固，确保在商圈城市道路行驶过程中无洒漏、无扬尘。车辆驶出洗车台后，由门岗专职安保员进行外观检查，发现轮胎或车身附着泥土、篷布密闭不严的，责令返回冲洗或整改，检查合格后签发车辆出场许可单。项目部建立车辆冲洗和出场检查台账，每日登记车牌号、装载物料、冲洗时间和检查结论，台账作为环保巡查记录的组成部分接受建设单位和监理的不定期抽查</w:t>
      </w:r>
    </w:p>
    <w:p>
      <w:r>
        <w:t>洗车台循环水系统的沉淀池和清水池容量，按施工高峰期的车辆冲洗需求经技术复核确定，系统设置自动补水装置，在水位低于最低控制线时自动补充。冲洗废水中的石油类物质可能来自车辆底盘，在沉淀池进水端设置隔油板拦截浮油，浮油定期收集存入危废暂存容器交由有资质的单位处置，严禁随废水排入市政管网。洗车台所在的施工出入口地面采用混凝土硬化，并设置向外微坡防止冲洗水外流，周边设置截水沟收集散排冲洗水，形成封闭的冲洗排水体系</w:t>
      </w:r>
    </w:p>
    <w:p>
      <w:pPr>
        <w:pStyle w:val="Heading2"/>
      </w:pPr>
      <w:r>
        <w:t>污水、固废与道路保洁：道路保洁与噪声控制</w:t>
      </w:r>
    </w:p>
    <w:p>
      <w:r>
        <w:t>施工期间现状道路和施工便道的保洁是防止扬尘扩散和保持商圈市容的重要措施。项目部安排专职保洁班组，配备洒水车和清扫车，每日上午、中午和下午对施工围挡外部及施工车辆通行路段进行不少于三次清扫和洒水抑尘。路面铣刨、基层破除和渣土装运等产尘作业期间，清扫和洒水频次加密至每两小时一次，保持路面湿润不起尘。保洁班组的作业路线覆盖步行街后街、福临街、衣铺巷、谢家冲巷和广厦新村出入口等施工路段的外部连接道路，作业记录由班组长填写并接受项目部环保员的每日巡查</w:t>
      </w:r>
    </w:p>
    <w:p>
      <w:r>
        <w:t>围挡外侧人行道和商户门前区域由保洁班组同步清扫，洒水时控制水压和水量，避免泥水溅污商户立面或行人。秋冬季落叶量增大时适当增加清扫频次，清扫物装入密封袋暂存并纳入生活垃圾清运体系。雨雪天气后立即组织清理施工出入口和外部道路的积泥，重点清除铣刨料碎屑和渣土运输洒落的泥块，先用人工铲除再用高压水枪冲洗，冲洗水收集后导入沉淀系统处理，不得直接推扫至雨水口。项目部每周组织一次道路保洁效果评估，对照围挡外部道路目测洁净度和洒水记录进行打分，评估结果纳入保洁班组的绩效考评</w:t>
      </w:r>
    </w:p>
    <w:p>
      <w:r>
        <w:t>噪声控制是商圈核心区施工环境保护的重点。本项目噪声源主要包括铣刨机、破碎锤、压路机、运输车辆和发电机组等施工机械设备。项目部在施工准备阶段对施工现场周边声环境敏感点进行排查，建立噪声敏感点清单，并将五一商圈商业经营区域、居民出入口和办公场所作为重点保护对象。依据批准的环境保护管理方案，施工现场噪声执行《建筑施工场界环境噪声排放标准》GB 12523规定的限值，昼间不超过70dB(A)，夜间施工时不超过55dB(A)且须提前办理夜间施工许可并公告周边单位</w:t>
      </w:r>
    </w:p>
    <w:p>
      <w:r>
        <w:t>降低施工噪声从声源、传播途径和受体防护三方面同步实施。在声源控制上，选用低噪声施工设备，铣刨机和破碎锤优先选用液压式产品并配置消声器，发电机组设置在隔声棚内使用，车辆进场后熄火等待禁止长时间怠速运转。在传播途径控制上，铣刨和破除等强噪声作业区域临近敏感目标时，设置移动式隔声屏障，屏障高度和位置根据作业面变化动态调整。受施工直接影响的大型商业体和人员集中区域，项目部提前与物业管理方协商错峰施工时段，并在显著位置张贴施工噪声公示，注明施工时段、噪声控制责任角色及投诉电话，接受社会监督</w:t>
      </w:r>
    </w:p>
    <w:p>
      <w:r>
        <w:t>噪声监测由项目部配备手持式声级计，在施工围挡边界和敏感点各设一处固定监测点，每日昼间和夜间施工时段分别监测一次，记录等效连续A声级。监测数据填入噪声监测记录表，发现超标立即排查噪声源并采取降噪整改措施，整改结果在下一次监测时验证。项目部委托有资质的检测单位每月进行一次噪声监督性监测，监测报告在项目部公告栏和周边社区公示栏张贴，形成对外透明的噪声管控与信息沟通闭环</w:t>
      </w:r>
    </w:p>
    <w:p>
      <w:pPr>
        <w:pStyle w:val="Heading2"/>
      </w:pPr>
      <w:r>
        <w:t>绿色施工与节材节水目标与管理制度</w:t>
      </w:r>
    </w:p>
    <w:p>
      <w:r>
        <w:t>本项目绿色施工与节材节水管理以《长沙市绿色道路设计导则》《建筑工程绿色施工规范》及招标文件环境保护要求为纲领，结合五一商圈老旧街区配套设施改造工程中步行街后街、福临街、衣铺巷、谢家冲巷等九条路段实际工况，建立以项目经理为第一责任人的绿色施工管理小组，下设节材、节水、节能三个专职控制组。绿色施工目标分解为：建筑垃圾产生量控制在经批准方案核定值的允许偏差范围内，施工现场材料损耗率较定额损耗率降低不低于一定比例，施工阶段水资源消耗量按批准方案进行过程计量并与基准值比对控制。本管理制度实行施工前绿色策划交底、施工中计量监测、施工后指标核验的三阶段闭环，各路段开工前由专职控制组编制本路段绿色施工控制清单，经项目技术负责人审批后实施，并作为施工日志必填项逐日记录</w:t>
      </w:r>
    </w:p>
    <w:p>
      <w:r>
        <w:t>节材管理以“减量化、再利用、资源化”为顺序原则，针对本项目铣刨罩面、局部基础补强、侧石更换等工序，重点控制材料损耗。施工图纸显示步行街后街存在“车行道铣刨4cm后罩面”与“车行道铣刨13cm后铺设沥青面层”两类处治区域，在编制材料需用计划时需分别核算不同铣刨深度的沥青混合料用量，实行限额领料单制度。钢筋、沥青混合料、水泥混凝土、侧石等主要材料进场必须逐批核验规格、数量、质量证明文件，并在领用时以施工段为单位登记实际消耗量，每日收料后将实际消耗与限额计划进行比对，出现正偏差立即启动原因分析并形成纠偏记录台账</w:t>
      </w:r>
    </w:p>
    <w:p>
      <w:r>
        <w:t>节水管理制度以施工用水和生活用水分别计量、分别控制为基础。施工用水涵盖路面基层洒水养护、沥青路面施工前裂缝清洁、基层铣刨后粉尘控制等环节，各用水点须安装计量水表，并按施工工序建立用水记录。对于道路基层处理中涉及的洒水作业，采用雾化降尘替代漫灌冲洗方式，洒水频率和单次用水量根据现场气温、基层含水率实测值由技术负责人签发作业指令单。在本项目旧路改造路段，利用道路既有排水设施设置临时集水沉淀池，收集养护用水和初期雨水用于后续洒水降尘，形成施工用水的梯级利用闭环。生活区用水计量责任落实到班组，供水管路实行日巡检制度，发现跑冒滴漏立即修复并记录在案，杜绝长流水现象</w:t>
      </w:r>
    </w:p>
    <w:p>
      <w:pPr>
        <w:pStyle w:val="Heading2"/>
      </w:pPr>
      <w:r>
        <w:t>绿色施工与节材节水：施工过程节材控制措施</w:t>
      </w:r>
    </w:p>
    <w:p>
      <w:r>
        <w:t>道路结构层铣刨产生的废旧沥青混合料（RAP）实行分类刨挖、分类堆存、分类计量管理。根据图纸中路面处治深度差异，将铣刨4cm面层产生的旧料与铣刨13cm至基层产生的旧料分堆存放，旧料堆场设置在施工总平面批准的场地范围内，堆体用防尘网覆盖并设置明显材质标识牌。旧料外运优先送至经批准的资源化利用企业进行再生加工，每车装运前由材料员开具“废旧料转移联单”，记录方量、车辆信息、接收单位，并由三方签字确认，确保源头可追溯、去向可追踪。对于铣刨过程中产生的含沥青碎屑，采用磁选和风力分选设备分离出其中的金属杂物和轻质杂质后方可进入再生利用流程</w:t>
      </w:r>
    </w:p>
    <w:p>
      <w:r>
        <w:t>新材料的节约控制贯穿采购、进场验收、现场存放和使用全过程。沥青混合料采用热拌站集中拌和、保温运输至现场，摊铺作业前由测量组复核铣刨后路面标高、横坡及厚度，按分段摊铺面积精确核算当次所需混合料数量，尽量减少因供料过剩造成的温度损失和材料浪费。对于路面基础处治所使用的沥青稳定碎石ATB-30、水泥稳定基层料等，严格按试验室出具的配合比通知单进行拌和施工，每工作班至少抽样一次检测配合比执行情况并记录含水率、水泥用量等关键参数。侧石、平石、检查井盖等预制构件进场时逐件检查外观尺寸和棱角完整性，卸车时采用柔性吊带或专用夹具，严禁抛掷。现场存放按型号、规格分区码放，垫木间距符合经批准的存放方案，堆放层数不得造成底层构件损伤</w:t>
      </w:r>
    </w:p>
    <w:p>
      <w:r>
        <w:t>模板、支架等周转材料实行集中统一管理，分路段建立周转材料收、发、存台账。模板使用前编号登记，使用后及时清除表面粘附的混凝土浮渣并涂刷脱模剂，对变形、翘曲、破损模板经修整后降级使用或淘汰更换，修整记录和报废审批单归入周转材料管理档案。针对本项目中路灯基础、电缆井等小尺寸现浇构件的模板，优先采用定型化、工具式钢模板替代木模板，提高重复周转次数。施工现场余料管理实行“当日收集、分类归堆”制度，钢结构件加工的边角料、钢筋短料分材质、规格存入余料库，每周由材料负责人组织盘点，编制余料可利用清单并优先在后继施工段的非受力构件或临时设施中消化利用</w:t>
      </w:r>
    </w:p>
    <w:p>
      <w:pPr>
        <w:pStyle w:val="Heading2"/>
      </w:pPr>
      <w:r>
        <w:t>绿色施工与节材节水：施工节水与水资源循环利用</w:t>
      </w:r>
    </w:p>
    <w:p>
      <w:r>
        <w:t>施工用水计量与控制以“总量控制、分项核算、动态纠偏”为技术路线。开工前依据施工组织设计中各分项工序的用水定额，编制项目施工用水总量预算表，将水量指标分解至路面洒水养护、基层拌和、设备清洗、场地降尘等用水单元。针对本项目五一商圈街区特点，现场施工用水优先接入市政给水管网并经计量水表后使用，水表安装后经建设单位、监理、施工三方共同抄录初始读数确认。每周由绿色施工节水组汇总各用水点水表读数，与本周计划用水量进行对比计算节水偏差率，当偏差率超出经批准方案的规定阈值时，对相应工序的用水工艺进行排查整改，整改前后影像资料和抄表单作为节水管理支撑记录归档</w:t>
      </w:r>
    </w:p>
    <w:p>
      <w:r>
        <w:t>在九条改造路段分区域设置临时雨水收集与沉淀复用系统。利用道路既有排水沟或新建简易集水沟，将路面养护喷洒水、基层冲洗水及地表径流导入设置的临时沉淀池。沉淀池由三级池体串联组成，第一级为沉砂除泥区，第二级为絮凝沉淀区，第三级为清水集水区，清水经检测悬浮物浓度满足洒水降尘要求后，通过潜水泵加压回供至洒水车或施工用水管网。沉淀池定期清掏底泥，清掏出的污泥经自然晾晒降低含水率后作为弃渣运至指定消纳场所，清掏作业时间、方量、运出去向填入固废管理台账。回用系统运行期间，由节水组每周取样检测出水悬浮物含量并记录检测数据，当出水水质稳定性下降时，及时调整沉淀池停留时间和絮凝剂添加量，确保回用水满足施工降尘和养护要求</w:t>
      </w:r>
    </w:p>
    <w:p>
      <w:r>
        <w:t>施工现场混凝土养护采用节水型养护工艺替代传统流水养护。对于路灯基础、电缆井底板等小体积混凝土构件，养护优先采用覆盖保湿养护膜或喷洒养护剂方式，养护剂必须选用经检测合格的产品，喷洒厚度和次数按照产品说明书及试验段确定的参数执行。对于道路基层水稳料和水泥混凝土面板的养护，洒水车装设喷洒雾化喷头，在早、中、晚三个时段进行均匀喷雾，严禁使用高压水枪直接冲刷作业面。每个养护段施工前由技术负责人签发养护用水指令，明确每日用水量上限和洒水遍数，养护作业班组每日据实填写养护用水记录表，标段养护结束后将累计用水量与养护面积养水指标进行校核，数据纳入该路段节水绩效考核</w:t>
      </w:r>
    </w:p>
    <w:p>
      <w:pPr>
        <w:pStyle w:val="Heading2"/>
      </w:pPr>
      <w:r>
        <w:t>绿色施工与节材节水：固废分类管理与减量化处置</w:t>
      </w:r>
    </w:p>
    <w:p>
      <w:r>
        <w:t>本项目固废管理采用“源头分类、过程控制、去向跟踪”的全流程管控模式。施工准备阶段，由项目环保专职管理员编制《施工固体废弃物管理方案及分类清单》，明确各路段、各工序预期产生的废弃物种类、代码和分类收集要求。根据道路工程图纸揭示的施工范围，预期固废类别主要包括：废旧沥青混合料、废旧混凝土块、拆除侧石及平石、铣刨产生的含尘固废、废旧电缆及弱电管材、废包装材料、沉淀池污泥及少量办公生活垃圾。现场按可回收物、不可回收建筑垃圾、危险废物三类设置分类收集点，各收集点配置专用容器并张贴明显标识，严禁混放混运</w:t>
      </w:r>
    </w:p>
    <w:p>
      <w:r>
        <w:t>拆除和挖出的废旧侧石、平石、路缘石等石质构件，优先在现场进行分类，对有完整外形、无明显破损的块体进行编号登记，堆存至指定区域，作为侧石维修备料或人行道铺装材料再利用。利用旧料施工前必须经材料负责人、质检员联合验收，确认外观尺寸、强度满足设计和使用要求，并由技术负责人签认放行记录后方可使用，不能作为结构受力构件使用。无法直接利用的碎砖石、混凝土碎块，经破碎筛分后，大粒径碎石在承载力满足要求的前提下用于临时施工便道垫层填充，每次使用前需经现场工程师确认便道路基承载力和排水条件，防止因回填材料不当造成不均匀沉降或积水</w:t>
      </w:r>
    </w:p>
    <w:p>
      <w:r>
        <w:t>有害废弃物实行专人、专库、专项处置管理。施工现场使用的沥青底油、稀释剂、脱模剂、防锈涂料等化学品包装容器用毕后，由使用班组立即盖紧盖口并集中存放至危险废物暂存间内。暂存间地面采用防渗混凝土硬化并设导流槽，配备消防器材和泄漏应急收集沙袋，门口悬挂危废存放类别标识和应急处置流程图。危险废物外委处置必须选择具有相应经营资质的处置单位，签订处置合同前项目环保专职管理员须查验对方资质证书并在有效期内，处置时逐车开具危险废物转移联单，项目部保留联单原件和运输车辆影像资料，做到“产生有账、贮存有房、转移有单”。其他一般建筑垃圾装车前由现场安全员检查确认无夹杂危险废物，出具清运放行签认单后，由密闭式运输车辆按批准的运输路线和时间窗口运至消纳场</w:t>
      </w:r>
    </w:p>
    <w:p>
      <w:pPr>
        <w:pStyle w:val="Heading2"/>
      </w:pPr>
      <w:r>
        <w:t>绿色施工与节材节水：车辆出场冲洗与道路保洁管理</w:t>
      </w:r>
    </w:p>
    <w:p>
      <w:r>
        <w:t>施工现场主要出入口设置自动化车辆冲洗平台，冲洗平台位置按施工总平面布置图中批准的点位设置，在开工前完成硬化和设备安装调试。冲洗平台由冲洗槽、高压水射流装置、循环水沉淀池和截水沟组成，出车方向设置不小于规定长度的混凝土硬化路面作为脱水区，以防止冲洗后车辆轮胎带水污染外部道路。每一辆渣土车、材料运输车、混凝土罐车出场前必须驶入冲洗槽，依次经底盘冲刷、轮胎清洗和车身冲洗三道程序，冲洗时间不少于技术负责人在作业指导书中签认的最短要求，冲洗效果由门卫值班人员目测检查合格后放行，检查结果填入《车辆出场冲洗检查记录表》，未冲洗或冲洗不合格的车辆一律不得驶出大门</w:t>
      </w:r>
    </w:p>
    <w:p>
      <w:r>
        <w:t>冲洗平台循环水系统由三级沉淀池、浮油撇除器和补给水泵组成。冲洗污水经截水沟汇入沉淀池后静置沉淀，定期撇除表面浮油，沉淀池清水池的出水悬浮物浓度须满足循环冲洗要求，每旬由项目试验员采样检测一次，检测结果登记在册。循环水不足时优先由现场收集的雨水沉淀系统补充，实现冲洗水的循环与梯级利用。沉淀池清掏周期根据实际使用强度确定，清掏出的淤泥按固废管理流程处置，严禁随意倾倒至市政雨水管网或附近水体。冬季施工期间采取冲洗平台的防冻措施，保证冲洗系统在全施工周期内持续有效运行</w:t>
      </w:r>
    </w:p>
    <w:p>
      <w:r>
        <w:t>施工现场内部道路及围挡周边市政道路的保洁实行“分区划段、定人定责、时段清扫”的网格化管理。项目部将每条改造路段的施工通道和围挡外一定范围内的市政路面划分为一个保洁责任单元，单元保洁责任人公示上墙，明确保洁作业时间、清扫标准和检查频次。作业期间，路面清扫优先采用机械化清扫车和吸尘式清扫设备进行干式清洁，减少二次扬尘；当现场路面有泥浆或油污时，采用高压冲洗与人工清扫配合方式进行去污，冲洗后的污水须及时收集，防止漫流至临近雨水口。保洁人员每日作业前由项目部环保专职管理人员进行短会交底，明确当天重点保洁区段和特殊事项，作业完成后填写保洁日志，记录清扫时间、面积及异常情况</w:t>
      </w:r>
    </w:p>
    <w:p>
      <w:r>
        <w:t>施工中铣刨、清扫、沥青摊铺等工序易在道路面层形成积尘、散落骨料或油斑污染，因五一商圈人流密集、商业环境敏感，项目部建立“应急处置15分钟响应”道路污染应急保洁机制。当巡查或外部投诉发现施工段围挡外路面存在明显污染痕迹时，道路保洁应急小组须在规定时间内到达现场并在最短时间内完成清理冲洗作业，应急小组由项目部调配的洒水车、清扫人员及安全警示设施组成，处理过程拍照记录作为环保事件登记卡附件。事件处理完毕后，项目部组织事件原因分析和责任追查，需调整施工工艺或管控措施的，及时修订环保专项方案并报监理审批</w:t>
      </w:r>
    </w:p>
    <w:p>
      <w:pPr>
        <w:pStyle w:val="Heading2"/>
      </w:pPr>
      <w:r>
        <w:t>绿色施工与节材节水效果监测与评价</w:t>
      </w:r>
    </w:p>
    <w:p>
      <w:r>
        <w:t>项目绿色施工与节材节水效果监测依托“数据采集—统计分析—月度评价—持续改进”的工作循环运行。各专项控制组按管理分工建立专用台账，节材台账记录主要材料计划用量、实际消耗量、损耗率及RAP回收外运量；节水台账记录各用水表读数、回用水量、养护用水量和降尘用水量。以上数据由资料员每周汇总录入绿色施工监控电子表格，按月度生成节材节水效果趋势图，与绿色施工目标值进行对比分析，分析报告经项目经理签批后报送监理和公司职能部门。监测期间发现连续两个月单项指标较目标值偏差超出经批准方案允许范围时，启动绿色施工专项审核，由项目技术负责人牵头组织原因排查和措施修订</w:t>
      </w:r>
    </w:p>
    <w:p>
      <w:r>
        <w:t>针对不同路段的施工特点和资源消耗差异，实行差异化监测指标设置。铣刨罩面面积较大的步行街后街、福临街等路段，节材监测重点控制RAP回收集率和沥青混合料损耗率；涉及混凝土路面基础处治后加铺的谢家冲巷、苏家巷、652仓库路段，增加水泥稳定基层料损耗指标和水资源消耗密度指标；路灯基础与电缆敷设集中的状元坡巷等路段，监测模板周转次数、电缆敷设定尺下料准确率和基础混凝土方量偏差率。各路段施工完毕进入交工验收阶段前，由项目部统一组织对本路段绿色施工指标完成情况进行全面核定，核定结果形成《路段绿色施工达标报告》，作为该路段环保验收资料组成部分一并归档</w:t>
      </w:r>
    </w:p>
    <w:p>
      <w:r>
        <w:t>绿色施工与节材节水的履约评价纳入项目月度综合考评，与安全、质量、进度管理同权重运行。公司、建设单位、监理可在例行检查或专项检查中对节材计量台账、用水总表读数、冲洗平台运行记录、固废转移联单存根、道路保洁日志等原始资料进行抽查核实。项目部每季度组织一次绿色施工现场开放日活动，邀请建设单位、监理、街道社区代表和周边商户代表实地察看节水节材措施运行状况。本章所述各项控制措施及记录与质量类文件、安全类文件、进度类文件的衔接和管理要求，详见对应章节相关管理规定，本章不再重复</w:t>
      </w:r>
    </w:p>
    <w:p>
      <w:pPr>
        <w:pStyle w:val="Heading2"/>
      </w:pPr>
      <w:r>
        <w:t>环保监测、投诉响应与资料闭环：环保监测体系与动态监测措施</w:t>
      </w:r>
    </w:p>
    <w:p>
      <w:r>
        <w:t>本项目部在长沙市天心区五一商圈老旧街区配套设施改造工程施工期间，建立以项目经理为第一责任人的环保监测管理体系，设置专职环保监测员，并委托有资质的第三方检测机构对施工场界及周边敏感点实施系统化环境监测。监测指标涵盖颗粒物浓度、噪声、污水悬浮物、化学需氧量、pH值及夜间照明光照强度，监测频次在铣刨、沥青摊铺、基础开挖和混凝土浇筑等扬尘噪声高峰作业阶段每日不少于2次，常态化作业阶段每日不少于1次。步行街后街、福临街、衣铺巷等五一商圈核心路段施工作业面毗邻商业经营和居民活动区域，在上述路段各设置1处固定监测点，同时在施工围挡外侧人行通道出入口位置挂设实时噪声扬尘电子显示屏，向公众同步展示监测数值与国家标准限值</w:t>
      </w:r>
    </w:p>
    <w:p>
      <w:r>
        <w:t>监测数据实行分级预警与处置闭环管理。当日均TSP浓度超过施工场界外本底值30%或噪声等效声级超过现行建筑施工场界环境噪声排放标准昼间70dB、夜间55dB限值时，现场当班管理人员须在15分钟内启动抑制措施：启动围挡上方高压雾化喷淋系统降尘，增开移动式雾炮机3台，调整铣刨机、摊铺机、破碎锤等高噪声设备作业时段，按已经批准的环境保护专项方案执行限产或临时停工。监测数据由专职人员录入环境管理台账，形成当日监测曲线和报警处置记录，由项目经理审核签字后上传项目管理信息系统，确保监测、报警、处置、复查四步闭环可追溯</w:t>
      </w:r>
    </w:p>
    <w:p>
      <w:r>
        <w:t>第三方监测机构每月出具一期施工期环境监测报告，报告应包含各固定监测点和流动巡检点位的TSP、PM10、噪声昼夜等效声级、污水排放达标率、固废处置去向等统计指标和与上月度的对比趋势图。监测报告同步报送天心区城市管理和综合执法局、属地街道和监理单位，并作为竣工环境保护验收的支撑资料归档。项目竣工前，需委托原第三方机构实施一次全面环境质量本底对比监测，验证施工期环保措施的有效性，未达到环境质量恢复要求的区段不得申请竣工验收</w:t>
      </w:r>
    </w:p>
    <w:p>
      <w:pPr>
        <w:pStyle w:val="Heading2"/>
      </w:pPr>
      <w:r>
        <w:t>环保监测、投诉响应与资料闭环：投诉响应与扰民事件处理机制</w:t>
      </w:r>
    </w:p>
    <w:p>
      <w:r>
        <w:t>项目部在施工现场主出入口、每段围挡外侧以及各条改造路段起止点统一设置环境投诉公示牌，公示牌采用蓝底白字标准格式，公开发包人指定的投诉受理电话、项目部24小时环保投诉专线以及长沙市市民服务热线，同时公示项目经理和现场环保负责人的签认信息与联络机制。项目部每日安排一名值班人员负责接听投诉专线，接到投诉后必须在15分钟内通知对应路段施工负责人停止产生影响的作业工序，30分钟内指派现场环保监测员携带便携式噪声计和粉尘检测仪到达投诉点位进行实测调查，并在1小时内向投诉人反馈初步处置措施和预计恢复时间</w:t>
      </w:r>
    </w:p>
    <w:p>
      <w:r>
        <w:t>投诉事件按照扰民程度和发生频次分为一般投诉、反复投诉和群体投诉三级管理。一般投诉由现场环保监测员和施工班组负责人现场处置，处置措施包括调整设备作业位置、增加隔声屏障、增开喷雾降尘设备和安排洒水车高频作业，处置完成后现场取样留存影像资料并请投诉人书面确认满意或签字确认知晓。反复投诉指同一投诉人在3天内针对同类问题投诉2次以上的情况，由项目经理组织专题分析会，针对重复扰民源制订整改方案，方案须明确替代工艺、时段调整和设备选型的具体措施，整改方案报监理单位和发包人审批后执行。群体投诉指在同一路段一次接报3宗以上投诉或同一问题被多个沿街商户联合投诉的情况，项目部须立即停止该路段全部高扰民作业，启动应急预案，由项目经理在24小时内会同属地社区、发包人代表和监理召开现场协调会，形成会议纪要，承诺整改期限和达标标准，并在承诺期内每日向社区报告进展，直至投诉办结</w:t>
      </w:r>
    </w:p>
    <w:p>
      <w:r>
        <w:t>所有投诉记录、现场检测数据、处置措施、影像资料和投诉人确认意见统一编入《施工期扰民投诉与处置台账》，按投诉时间顺序连续编号，作为竣工环保验收和环境管理总结报告的核心支撑资料。台账在每月末汇总分析投诉类型分布、平均响应时间和重复投诉率三个考核指标，并作为项目部内部环保管理绩效评分的依据</w:t>
      </w:r>
    </w:p>
    <w:p>
      <w:pPr>
        <w:pStyle w:val="Heading2"/>
      </w:pPr>
      <w:r>
        <w:t>环保监测、投诉响应与资料闭环：环保资料闭环与核查追溯管理</w:t>
      </w:r>
    </w:p>
    <w:p>
      <w:r>
        <w:t>施工环境保护资料的收集、整理和归档实行分路段、分工序、按节点的精细化管理制度。项目部设置专职环保资料员一名，对照环境管理体系文件清单和本项目环境保护专项方案，在施工准备阶段建立包含12类环保资料的归档框架，涵盖环境管理方案与审批记录、环保交底记录、监测方案与监测报告、监测报警处置记录、环保设施运行台账、固废处置转运联单、车辆冲洗台账、洒水降尘作业记录、扰民投诉处置台账、环保检查与整改记录、环境会议纪要和竣工环保验收资料</w:t>
      </w:r>
    </w:p>
    <w:p>
      <w:r>
        <w:t>每类资料均按步行街后街、福临街、衣铺巷、谢家冲巷、广厦新村出入口、652仓库路段、状元坡巷、苏家巷和新城路北段逐路段分别建档归档，归档编码统一采用“路段简称拼音首字母+资料类别码+年月日”格式，确保按改造路段和资料类别双维度均能快速检索调用。现场环保监测员每日施工结束后将当日的噪声扬尘监测记录、洒水降尘作业记录和车辆冲洗台账原始手写记录移交资料员，资料员在次日10时前完成影像扫描和电子化管理信息系统录入，同步形成纸质档案归档标识签章。原始记录与电子档案的信息一致性和完整性由资料员自检并交项目技术负责人复检确认</w:t>
      </w:r>
    </w:p>
    <w:p>
      <w:r>
        <w:t>环保设施运行台账须记录雾炮机、围挡喷淋系统、车辆自动冲洗平台和沉淀池清掏等设施的开启起止时间、运行频次和异常停运原因与修复时间。固废处置转运联单须按每运输车次完整填写，联单内容包含装车时间、固废类型和来源路段、装载量、运输车辆车牌号、消纳场所名称和地址，消纳场所签收人盖章后原件返回资料员归档，联单缺项、涂改或无消纳场所签章的不得作为合规处置证明。竣工前由资料员组织全面环保资料自查，重点复核监测报告、整改闭环记录和投诉办结核实记录的完整性与逻辑关系，自查完成后编制环保资料核查清单，报监理单位签认后作为竣工环保验收的提交资料</w:t>
      </w:r>
    </w:p>
    <w:p>
      <w:pPr>
        <w:pStyle w:val="Heading2"/>
      </w:pPr>
      <w:r>
        <w:t>环保监测、投诉响应与资料闭环：固废处理与车辆冲洗专项控制</w:t>
      </w:r>
    </w:p>
    <w:p>
      <w:r>
        <w:t>本项目固废产生源主要为现状沥青路面铣刨料、基层破除碎料、旧侧石和平石拆除废料、路灯基础开挖废土以及管道沟槽开挖弃土。道路面层铣刨产生的废弃沥青混合料在铣刨过程中即实行分类集中堆存，各改造路段在围挡内部划定固定的固废临时堆放区，堆放区铺设防渗土工布并设置闭合围挡，每日收工前由专用密闭运输车辆将当日产生的铣刨废料清运出场。废弃沥青铣刨料按图纸设计要求和长沙市再生资源利用政策，优先运至具备资质的沥青路面材料再生利用企业进行厂拌热再生或冷再生处理，每车次转运记录中注明再生利用去向和接收单位签字确认，再生利用量计入绿色施工减碳统计</w:t>
      </w:r>
    </w:p>
    <w:p>
      <w:r>
        <w:t>基层破除碎料和旧侧石拆除废料中的混凝土块和石材板块在现场使用移动式破碎筛分设备进行初级破碎加工，经粒径筛分后用于本项目临时道路基层回填或场区临时便道铺筑，减少外运弃方量和建筑材料消耗。确无法场内利用的废弃碎料和不可回收杂物，按照建筑垃圾处置管理规定运至经天心区市容环卫部门核准的建筑垃圾消纳场，严格禁止在改造路段周边空地、绿化带和人行通道上倾倒或临时堆放。各路段在边坡开挖和管沟开挖作业前，先精确计算可利用回填土方量，将表层杂填土和下层优质回填土分区分层开挖和分别堆放，表层杂填土随挖随运至消纳场，下层优质土方就地用于管沟和基础的二次回填，减少外运土方工程量和消纳处置压力</w:t>
      </w:r>
    </w:p>
    <w:p>
      <w:r>
        <w:t>车辆冲洗执行“一车一洗、出场必净”的刚性管理制度。在各改造路段施工围挡出口位置设置装配式车辆自动冲洗平台及三级沉淀池，冲洗平台配备高压泵站和底部侧向多角度喷嘴，冲洗水压按经批准的冲洗设备安装方案参数执行，确保轮胎花纹、底盘和车辆栏板外侧无泥土和粉尘附着。冲洗废水经平台下方截水沟汇入三级沉淀池，经沉淀处理后上清液循环用于车辆冲洗和场区洒水降尘，沉淀池底泥定期清掏后作为建筑弃土外运处置。每辆车冲洗过程和出场外观状态由出口值班人员逐车检查，并如实记录在车辆冲洗台账中，车辆污染市政道路的不得放行，冲洗不合格的须重新冲洗直至达标方可出场</w:t>
      </w:r>
    </w:p>
    <w:p>
      <w:r>
        <w:t>洒水降尘和道路保洁作业按照五一商圈环境卫生高标准要求执行。各改造路段配置不少于2台中小型高压清洗洒水车，在路面铣刨、沥青摊铺和基层开挖等扬尘高峰期洒水频次不低于每2小时1次，常态化作业阶段不低于每4小时1次。施工围挡外侧路面和改造路段与市政道路接茬口每日安排保洁人员清扫并配合小型电动冲洗车冲洗，确保无泥土散落和施工粉尘外溢。步行街后街等施工与商业经营并行区域的围挡外侧，每日夜间增设一次路面人工保洁和高压冲洗，保障次日白天商业环境卫生品质。洒水车和保洁作业人员作业时间安排、作业路线和用水量逐日记入洒水降尘作业记录，由现场环保监测员逐日签认，作为城市管理部门现场检查和竣工环境评价的核验资料</w:t>
      </w:r>
    </w:p>
    <w:p>
      <w:pPr>
        <w:pStyle w:val="Heading2"/>
      </w:pPr>
      <w:r>
        <w:t>工序控制与验收节点体系</w:t>
      </w:r>
    </w:p>
    <w:p>
      <w:r>
        <w:t>环保工序控制与验收节点按“工序启动前条件验收→施工过程环保措施同步实施→工序完成后现场清理恢复→环保达标验收闭环”的流程建立全链条管控机制。本项目涉及步行街后街、福临街、衣铺巷、谢家冲巷、652仓库路段、状元坡巷等九条路段，各路段施工工序主要包括旧路面铣刨、基层处治、沥青摊铺、道路标线恢复、路灯基础施工、电缆敷设、弱电下地管群敷设等，每一道工序开工前均应将对应环保措施落实情况纳入开工条件核查清单，未通过环保条件验收的工序不得开工</w:t>
      </w:r>
    </w:p>
    <w:p>
      <w:r>
        <w:t>环保工序验收节点设置遵循“分级管控、分段验收”原则。一级节点为分部工程完成后环保达标验收，包括铣刨作业段扬尘控制效果验收、沥青摊铺段烟气与气味控制验收、路灯基础施工段废浆处置验收、弱电下地管沟回填后路面保洁验收；二级节点为每日收工前环保状态复核，重点检查当日作业面是否完成覆盖、洒水和清扫，施工机械是否冲洗干净并停入指定区域，废弃材料是否分类归堆并具备当日清运条件；三级节点为重要环保设施启用与撤除验收，包括车辆冲洗平台、沉淀池、隔音围挡和喷雾降尘系统。各级节点均形成验收记录，由作业班组自检、项目部环保员专检、监理单位签认后方可进入下一环节</w:t>
      </w:r>
    </w:p>
    <w:p>
      <w:r>
        <w:t>对于铣刨、切割、破除等强产尘工序，实行“工序许可制”。作业前必须完成围挡封闭、喷雾抑尘设备布设、清扫人员和冲洗设备就位三项前置条件验收；作业过程中安排专人每半小时检查一次围挡完好性和喷雾系统运行状态，检查结果填入《产尘工序环保巡检表》；作业结束后30分钟内完成积尘清扫和路面冲洗，由专职环保员逐段验收，未通过验收不得撤除围挡和转入下道工序。沥青摊铺工序则增加沥青烟气和气味控制验收节点，摊铺前确认摊铺温度、风速条件和周边商铺门窗关闭协商标注完成情况，摊铺过程中在作业面下风向设置便携式VOC检测报警装置，一旦检测值超过控制限值立即暂停摊铺并启动喷雾稀释措施，检测数据纳入当班环保记录</w:t>
      </w:r>
    </w:p>
    <w:p>
      <w:pPr>
        <w:pStyle w:val="Heading2"/>
      </w:pPr>
      <w:r>
        <w:t>工序控制与验收节点：车辆冲洗管控工序</w:t>
      </w:r>
    </w:p>
    <w:p>
      <w:r>
        <w:t>车辆冲洗设施按“进出场双向控制”原则配置。施工场地主出入口设置标准化自动冲洗平台，配备高压水枪、循环沉淀池和污泥干化池，冲洗平台基础采用钢筋混凝土结构，底部设置不小于2%的排水坡度接引至沉淀池。冲洗平台启用前须完成三项验收：沉淀池有效容积和三级沉淀分隔验收、冲洗设备启停联锁与自动感应功能调试、污水循环管道通水试运行验收，经验收合格并张贴操作规程后方可投入使用</w:t>
      </w:r>
    </w:p>
    <w:p>
      <w:r>
        <w:t>车辆冲洗执行“出场必洗、不净不出、录像备查”制度。所有渣土运输车辆、混凝土搅拌车、材料运输车辆离开施工场地前必须在冲洗平台停车冲洗不少于3分钟，重点冲洗轮胎、底盘、车厢挡板和篷布覆盖部位，冲洗后的污水经沉淀池处理后循环使用，沉淀污泥定期机械清掏并装入密闭容器外运处置。冲洗全过程由安装在冲洗平台两侧的摄像头24小时不间断录像，录像资料保留至工程竣工验收后不少于3个月。冲洗操作工每班填写《车辆冲洗记录表》，记录车牌号、冲洗时间、冲洗用水量和出水浊度目测结果，项目部环保员每日抽查不少于20%的冲洗车辆，发现冲洗不到位的一律责令返洗，并追溯冲洗操作工和运输班组责任</w:t>
      </w:r>
    </w:p>
    <w:p>
      <w:r>
        <w:t>车辆冲洗设施运行期间实行周检制度。每周由项目部组织设备员和环保员对冲洗设备、沉淀池、管路和摄像头进行联合检查，检查内容包括水泵压力是否达标、喷头有无堵塞、沉淀池淤泥厚度是否超过有效水深的三分之一、循环水管路有无渗漏、摄像头存储是否正常，检查结果填入《环保设施运行维护检查表》。遇沉淀池清掏、设备维修或管路更换，必须提前向项目部环保负责人报告并获得批准，维修期间设置临时高压冲洗点替代，不得因设施停运而中断出场车辆冲洗管控</w:t>
      </w:r>
    </w:p>
    <w:p>
      <w:pPr>
        <w:pStyle w:val="Heading2"/>
      </w:pPr>
      <w:r>
        <w:t>工序控制与验收节点：道路保洁与降尘工艺</w:t>
      </w:r>
    </w:p>
    <w:p>
      <w:r>
        <w:t>施工区域内部道路和周边受施工影响市政道路实行“分级保洁、定人定段”管理。施工围挡封闭区域内临时施工便道每日至少洒水4次，清扫2次，高温干旱和大风天气加密至每2小时一次；铣刨和破除作业期间在作业点周边100米范围内安排专人不间断清扫，防止积尘被车辆和行人扰动产生二次扬尘。施工围挡外部与市政道路衔接段（包括坡子街、人民西路、解放西路、湘江中路等与本项目道路相交路口）作为重点保洁区，每日施工前后各安排一次机械清扫和冲洗，确保路面无散落渣土、无积水泥浆、无可见扬尘</w:t>
      </w:r>
    </w:p>
    <w:p>
      <w:r>
        <w:t>道路保洁效果实行“以色定标”可视化验收标准。验收人员通过观察路面颜色和湿痕判断保洁是否达标：沥青路面应呈现湿润原色、无明显灰白色积尘带；混凝土路面应无干灰条纹、无轮胎泥印；人行道铺装面应无泥沙脚印。每日收工前由项目部环保员携带便携式粉尘检测仪沿施工影响路段走行检测，距地面1.5米高度处TSP浓度不得超过长沙市环保部门发布的当日区域均值50%以上，检测结果填入《道路保洁效果检测记录》，超标路段立即增派洒水车二次冲洗并延长保洁作业时间30分钟，直至复测达标后方可收工</w:t>
      </w:r>
    </w:p>
    <w:p>
      <w:r>
        <w:t>雨季道路保洁强化泥浆管控。铣刨后待铺路段、基层处治开挖面和管沟回填面在降雨前必须用防水布覆盖，周边设置临时排水沟和沉砂井，防止雨水冲刷形成泥浆漫流至市政道路。雨后2小时内完成施工便道和出入口衔接段积水清扫和淤泥铲除，淤泥装入编织袋集中堆放在指定硬化区域，不得直接堆放于路面或绿化带。春季连阴雨期间，在施工便道铺设临时钢板或路基箱，减少轮胎带泥量，降低冲洗难度和水量消耗</w:t>
      </w:r>
    </w:p>
    <w:p>
      <w:pPr>
        <w:pStyle w:val="Heading2"/>
      </w:pPr>
      <w:r>
        <w:t>工序控制与验收节点：绿色施工工艺控制</w:t>
      </w:r>
    </w:p>
    <w:p>
      <w:r>
        <w:t>绿色施工工艺控制贯穿于材料选用、工法优化和资源循环三个维度。材料选用方面，沥青混合料采用沥青拌和站集中供应热拌料，拌和站须持有长沙市环保部门核发的排污许可证并在有效期内运营，进场时逐车核查料温、配合比报告和烟气排放检测报告；基层恢复用的沥青稳定碎石ATB-30中旧路铣刨料的回收掺配比例不低于设计配合比要求的30%，提高固废资源化利用率，减少砂石开采和运输能耗。路灯选用集成LED绿色照明光源，系统初始光效不低于150lm/W，配合单灯控制和深夜半功率运行模式，实现道路运营期照明节能</w:t>
      </w:r>
    </w:p>
    <w:p>
      <w:r>
        <w:t>工法优化方面，路面裂缝处治优先采用抗裂贴技术，粘贴前使用吹风机和刷子对裂缝进行清洁干燥，替代传统高压水冲洗，每延米裂缝处治节水不少于15升；铣刨作业采用带自动喷雾抑尘系统的铣刨机，边铣刨边喷雾，替代传统人工洒水降尘模式，抑尘用水量降低约40%且抑尘效果更均匀。电缆敷设采用不锈钢线槽外加橡胶减速板组合敷设方式，减少路面开挖深度和土方量，缩短交通占用时间，降低施工期碳排放和交通拥堵引发的区域空气污染</w:t>
      </w:r>
    </w:p>
    <w:p>
      <w:r>
        <w:t>资源循环方面，施工场地内设置雨水收集系统，利用临时排水沟和沉砂井将雨水汇流至集水池，经沉淀处理后用于洒水降尘和车辆冲洗，雨水回用率目标不低于施工期总用水量的15%。旧路铣刨产生的沥青混合料废料全部运至指定再生料加工企业，加工后的再生骨料用于本项目基层填筑或临时便道铺设，禁止混入建筑垃圾外运填埋。废旧路灯灯杆、电缆和配电柜由专业回收企业分类回收，铜芯电缆剥离后按有色金属回收渠道处置，废旧灯杆钢铁构件破碎后送钢厂回炉，回收过程由物资部门建立台账并保存回收凭证至工程结算完成</w:t>
      </w:r>
    </w:p>
    <w:p>
      <w:pPr>
        <w:pStyle w:val="Heading2"/>
      </w:pPr>
      <w:r>
        <w:t>工序控制与验收节点：扰民控制措施与施工秩序管理</w:t>
      </w:r>
    </w:p>
    <w:p>
      <w:r>
        <w:t>本项目位于长沙市天心区五一商圈核心区，紧邻万达购物广场、长沙中心印象城等大型商业体，周边商户密集、人流量大，施工扰民控制是环保管理的核心难点。项目部在进场前7日向天心区城市管理和综合执法局、项目所在街道办和社区居委会报送施工计划、作业时段和环保管控措施方案，并在施工围挡外侧醒目位置张贴施工告示，告示须包含工程名称、施工单位、施工期限、投诉受理人和24小时投诉电话，接受社会监督</w:t>
      </w:r>
    </w:p>
    <w:p>
      <w:r>
        <w:t>作业时段严格按长沙市建设工程夜间施工管理规定执行。一般工序作业时间为7:00至12:00、14:00至22:00，禁止在12:00至14:00和22:00至次日7:00期间进行铣刨、破碎、夯实、切割等高噪声作业。确需夜间连续施工的特殊工序（如沥青摊铺交通导改窗口期作业），提前3个工作日向长沙市生态环境局天心分局申请夜间施工许可，获批后将许可证复印件送达周边100米范围内受影响商户和住户，并在围挡外侧公示。夜间作业期间指定专人值班接听投诉电话，接到投诉后15分钟内到场核实并在30分钟内采取控制措施</w:t>
      </w:r>
    </w:p>
    <w:p>
      <w:r>
        <w:t>商户经营影响最小化措施纳入施工交通导改方案统筹考虑。福临街、步行街后街和衣铺巷等商业密集路段施工期间，确保沿街商户至少保留一条不小于1.5米宽的人行通道，通道两侧设置硬质围挡和夜间照明，通道地面铺设防滑钢板并每日清扫保洁；商户门面前的开挖作业实行“分段围挡、快速施工、及时恢复”模式，每段开挖长度不超过相邻两个商户门面总宽度，开挖至回填恢复时间控制在72小时以内，回填后24小时内完成临时路面铺设和围挡拆除，恢复商户正常营业条件</w:t>
      </w:r>
    </w:p>
    <w:p>
      <w:r>
        <w:t>施工交通组织扰民控制遵照《道路交通标志和标线》GB5768的要求，在施工路段起止点和交叉口设置规范的施工警示标志、限速标志和交通引导标志，安排经培训考核合格的交通协管员在高峰时段疏导车辆和行人，减少施工导改引发的交通拥堵和鸣笛噪声。施工车辆进出场地安排在交通流量较小的支路，避开商业区人行密集的坡子街、黄兴路等主要商业街道，物料运输车辆车厢全覆盖密闭，严禁超载、超速和沿路抛撒，运输路线经项目部审批后向天心区交警大队报备，并安装GPS轨迹监控装置实时监管</w:t>
      </w:r>
    </w:p>
    <w:p>
      <w:pPr>
        <w:pStyle w:val="Heading2"/>
      </w:pPr>
      <w:r>
        <w:t>工序控制与验收节点：环保工序验收与资料闭环管理</w:t>
      </w:r>
    </w:p>
    <w:p>
      <w:r>
        <w:t>环保工序验收资料实行“一工序一档、一日一清、一月一归档”管理制度。每道工序环保验收完成后24小时内，由项目部环保员整理形成《环保工序验收记录》，记录内容包括工序名称、施工部位、环保措施实施情况、现场检测数据（粉尘浓度、噪声值、冲洗水浊度等）、验收结论和验收人签字，并附不少于3张现场照片，照片须包含带时间水印的环保设施运行状态和现场保洁效果。每日收工后汇总当日所有工序环保验收记录和巡检记录，形成《每日环保管理日志》报项目经理签阅，发现的问题标注整改状态和闭环时限</w:t>
      </w:r>
    </w:p>
    <w:p>
      <w:r>
        <w:t>环保验收检测数据实行第三方比照校核机制。每月委托具有CMA资质的第三方检测机构对施工场界噪声、TSP浓度、沥青烟气特征污染物和冲洗废水排放口水质进行一次监督性检测，检测报告与项目部自检数据进行比对分析，偏差超过20%时查明原因并校准检测设备或修正自检方法。第三方检测报告纳入项目竣工环保验收资料，作为环保绩效评价的客观依据</w:t>
      </w:r>
    </w:p>
    <w:p>
      <w:r>
        <w:t>项目环保管理档案最终汇总形成《施工期环境保护管理台账汇编》，涵盖工序环保验收记录、巡检记录、设施运行维护记录、车辆冲洗记录、投诉处理记录、第三方检测报告和环保事故（事件）调查报告等七大类别，按时间顺序装订成册，编制卷内目录和页码，在工程竣工验收时同步移交建设单位存档。环保台账的完整性、真实性和可追溯性纳入项目部每月绩效考核，与环保管理人员绩效薪酬挂钩，确保环保工序控制与验收节点管理从“纸面要求”转化为“行为自觉”</w:t>
      </w:r>
    </w:p>
    <w:p>
      <w:pPr>
        <w:pStyle w:val="Heading2"/>
      </w:pPr>
      <w:r>
        <w:t>扬尘控制与道路保洁：扬尘控制体系与分段管理</w:t>
      </w:r>
    </w:p>
    <w:p>
      <w:r>
        <w:t>本工程位于长沙市天心区五一商圈核心区域，周边商业密集、人流量大，扬尘控制是环境保护管理的第一要务。项目部成立以项目经理为第一责任人的扬尘防治领导小组，配备专职扬尘管控员，按步行街后街、福临街、衣铺巷、谢家冲巷、652仓库路段、新城路北段、广厦新村出入口、状元坡巷、苏家巷共9条路段分别设置扬尘控制责任区段。每个区段实行“一岗双责”，施工班组长既是生产责任人，也是扬尘控制责任人，施工前签署扬尘控制责任状，明确具体管控指标、巡查频次和处罚措施。扬尘防治目标严格执行长沙市“八个100%”标准，即施工围挡100%封闭、物料堆放100%覆盖、出入车辆100%冲洗、施工现场道路100%硬化、拆除工程100%湿法作业、渣土车辆100%密闭运输、裸土100%覆盖或绿化、扬尘在线监测100%联网</w:t>
      </w:r>
    </w:p>
    <w:p>
      <w:r>
        <w:t>针对路面铣刨、基层破除、沥青摊铺、侧石更换和弱电管沟开挖等产生大量扬尘的工序，本方案按图纸和现场勘测结果识别了铣刨起尘、铣刨料装载扬尘、基层破碎扬尘、混合料运输遗撒、摊铺沥青烟气和管沟回填扬尘六类重点扬尘源。铣刨作业严禁干铣，必须采用自带吸尘装置的铣刨机，铣刨过程同步启动高压雾炮跟随降尘；铣刨产生的废旧沥青混合料直接由封闭式自卸车接料转运，不在现场露天堆放。针对破除基层和管沟开挖裸露作业面，实行“分层开挖、随挖随覆”管理，已开挖但暂未回填的管沟段面使用密目网加配重块全覆盖，覆盖材料破损后12小时内更换。每条路段施工前在围挡顶部安装微喷淋系统，喷淋管道沿围挡通长敷设，喷头间距按技术复核后的喷淋覆盖半径确定，喷雾在作业期间持续运行；围挡底部设置防溢座，防止泥浆外溢</w:t>
      </w:r>
    </w:p>
    <w:p>
      <w:r>
        <w:t>夜间施工和风力大于四级天气是扬尘控制的重点时段，项目部在每条路段设置1台便携式β射线扬尘在线监测仪，对PM2.5和PM10浓度实时采集并联网上传至长沙市智慧工地监管平台。当PM10小时均值超过120μg/m³时，现场自动触发降尘指令，立即增加雾炮作业频次并暂停铣刨、破除等高扬尘工序，直至监测数据回落至限值以下方可恢复。项目部每周形成扬尘监测周报，分析各路段监测数据变化趋势，针对高值时段和高值路段查找薄弱环节，动态调整喷淋时段、雾炮布置和覆盖材料配置。扬尘监测数据同时向五一商圈周边社区和商户代表公示，接受社会监督，公示内容包括当日PM10均值、峰值、超限次数和整改闭环结果</w:t>
      </w:r>
    </w:p>
    <w:p>
      <w:pPr>
        <w:pStyle w:val="Heading2"/>
      </w:pPr>
      <w:r>
        <w:t>扬尘控制与道路保洁：铣刨罩面及基层处治阶段扬尘精准控制</w:t>
      </w:r>
    </w:p>
    <w:p>
      <w:r>
        <w:t>本项目9条路段中，步行街后街、福临街、衣铺巷、广厦新村出入口采取铣刨罩面方案，谢家冲巷、苏家巷采取混凝土路面处治后加铺沥青面层方案，652仓库路段采取基础处治方案。铣刨阶段扬尘控制按“源头降尘、过程封闭、未端覆盖”三级体系执行。铣刨机进场前完成缸体密封性检修，吸尘管路无破损，集尘箱容积满足连续铣刨作业要求；铣刨刀头磨损超标的一律更换，降低因刀头钝化导致的粉尘激增。铣刨作业面外缘5米范围内布置不少于2台移动式高压雾炮，雾炮仰角和水平摆动角度同步调至覆盖铣刨区域全断面。铣刨料装载过程中，装载机铲斗卸料高度控制在车厢底板上方0.3米以内，严禁高空抛洒，装载完成后车厢顶部立即覆盖帆布并绑扎牢固，运输车辆经洗车槽和自动冲洗平台双重冲洗后方可驶出施工围挡</w:t>
      </w:r>
    </w:p>
    <w:p>
      <w:r>
        <w:t>基层破除和修补阶段对于严重网裂、龟裂、沉陷等病害区域采取“开窗”处理，开窗位置根据路面弯沉检测和现场调查成果确定。破除机械采用液压破碎锤时，必须同步使用雾炮对准冲击点持续喷雾降尘；基层破除产生的碎石和废渣按批复方案及时清运，暂存时间不超过4小时。暂存期间堆体覆盖双层密目网，边缘用沙袋压牢，避免大风扬尘。路面基层恢复采用沥青稳定碎石ATB-30分层施工时，混合料运输车在施工现场等待期间必须保持厢体覆盖，卸料时缓慢启动车厢举升，减少卸料瞬间的灰尘逸散。每个开窗处理段完工后，现场专职扬尘管控员需拍摄降尘措施落实照片和扬尘监测数据截图，随施工日志一同归档</w:t>
      </w:r>
    </w:p>
    <w:p>
      <w:r>
        <w:t>沥青摊铺阶段的沥青烟气是商圈敏感区域投诉的关注点。项目部在摊铺机熨平板区域增设集气罩和移动式活性炭吸附装置，集气罩覆盖熨平板全长，吸附装置过滤后的气体经管道引至围挡外侧排放，烟气收集效率不低于85%。运输至现场的成品沥青混合料温度控制严格按批准配合比执行，温度过高会加剧沥青烟生成，测温记录纳入每车到场验收。步行街后街、福临街、衣铺巷等与商业铺面紧邻的路段，沥青摊铺作业优先安排在商圈非营业高峰时段或夜间完成，摊铺前12小时向周边商户和社区网格员发送施工及烟气控制告知书，提供项目部扬尘投诉热线电话。所有铣刨、破除和沥青摊铺工序的扬尘控制措施落实情况同步录入扬尘控制专项台账，每日由扬尘防治领导小组组长签字确认后上传项目资料管理系统</w:t>
      </w:r>
    </w:p>
    <w:p>
      <w:pPr>
        <w:pStyle w:val="Heading2"/>
      </w:pPr>
      <w:r>
        <w:t>扬尘控制与道路保洁：道路保洁与施工区域清扫保洁</w:t>
      </w:r>
    </w:p>
    <w:p>
      <w:r>
        <w:t>施工期间道路保洁涵盖施工围挡内作业区道路、施工便道和围挡外延伸50米范围内的市政道路。围挡内主要行车道路面全部采用C20混凝土硬化，硬化厚度不低于15厘米，硬化宽度满足运输车辆双向通行要求，路面保持平整无坑洼，横坡不小于1.5%以利于排水，避免积水形成泥泞区。硬化路面每日早中晚三次使用扫路车清扫，清扫时必须开启车载洒水装置，禁止干扫起尘；局部积尘和泥饼区域采用高压冲洗车加人工配合彻底清除。施工便道为钢板便道时，钢板拼缝用橡胶条嵌缝，每日检查钢板下是否有泥浆堆积，一旦发现立即揭开钢板清理并重新压实路基后再铺设</w:t>
      </w:r>
    </w:p>
    <w:p>
      <w:r>
        <w:t>围挡外50米范围内的市政道路是防止施工污染外溢的关键屏障。项目部安排6名专职道路保洁员分路段负责，配备手推式扫地车和背负式吹吸机，清扫频次为每小时一次，重点清理车辆带出的泥土、散落的沥青混合料和包装废弃物。五一商圈核心路段（步行街后街、福临街、衣铺巷）的围挡外道路，每日夜间收工后使用洗扫车进行全断面冲洗，冲洗顺序从围挡出车口向两侧延伸，冲洗后的路面不得有可见浮土和泥痕。洗扫车作业时采用低速档行驶，控制喷水压力和车速，防止泥水飞溅污染临街商铺门面和行道树</w:t>
      </w:r>
    </w:p>
    <w:p>
      <w:r>
        <w:t>车辆出场的冲洗管理是阻断道路污染链条的关口。每个施工路段至少设置1处车辆冲洗平台，平台布置在施工围挡内侧距出口15米处，包括洗车槽、高压冲洗设备和沉淀循环水系统三个部分。洗车槽长宽按最宽运输车辆加两侧各0.5米确定，槽内水深不低于0.4米，每班次更换一次；车辆在洗车槽内慢速通过并停车静泡不少于30秒后，再经高压水枪冲洗轮胎、底盘和车厢外壁，冲洗压力不低于0.4MPa。冲洗污水经洗车槽旁设置的二级沉淀池沉淀处理后循环使用，沉淀池每3天清理一次泥沙，清理出的污泥装袋后按建筑垃圾处置。出场车辆经专职检查员目测检查轮胎和车身，发现泥块未冲洗干净的责令倒回重新冲洗，检查合格后在出场登记表上签字放行；市政执法部门在围挡外侧设置卡点随机复检时，项目部车辆冲洗登记表同步供检查验</w:t>
      </w:r>
    </w:p>
    <w:p>
      <w:pPr>
        <w:pStyle w:val="Heading2"/>
      </w:pPr>
      <w:r>
        <w:t>扬尘控制与道路保洁：绿色施工技术与扰民控制措施</w:t>
      </w:r>
    </w:p>
    <w:p>
      <w:r>
        <w:t>绿色施工技术应用覆盖照明节能、水资源循环利用和临时设施可周转使用等方面，同时与扰民控制形成联动。道路照明施工严格采用图纸明确的LED集成光源，灯具初始光效不低于150lm/W，路灯控制采用计算机控制系统，深夜后降低一半功率实现节能运行，既降低运行能耗又减少对周边住户夜间光环境影响。电缆敷设采用不锈钢线槽外加橡胶减速板组合形式，避免大规模开挖破坏现有路面，减少扬尘和噪声产生。施工临建区域采用可周转集装箱式用房，屋顶设置雨水收集系统，收集的雨水经简易过滤后用于围挡喷淋、场地洒水和卫生冲洗，节约市政供水资源</w:t>
      </w:r>
    </w:p>
    <w:p>
      <w:r>
        <w:t>扰民控制以降低噪声和交通影响为双主线。路面铣刨、液压破碎、基层压实等强噪声工序严格限定在白天8:00—12:00和14:00—18:00时段内进行，夜间22:00至次日6:00禁止产生环境噪声污染的施工作业，确需连续作业的提前向生态环境主管部门申请夜间施工许可，并提前24小时在施工围挡外侧公告栏和周边小区电子屏公示。噪声敏感路段（苏家巷、谢家冲巷等临近居住区的路段）施工时，在围挡内侧加装可拆卸式隔音板，隔音板构件采用工厂预制、现场拼装，可多次周转使用，插入损失值不低于8dB。项目部委托第三方检测机构每月对9条路段各布置不少于2个噪声监测点进行昼间和夜间连续监测，监测数据与长沙市噪声功能区划限值比对，超标路段当日停工整改并调整施工方案中的噪声控制措施</w:t>
      </w:r>
    </w:p>
    <w:p>
      <w:r>
        <w:t>扰民事件响应实行“30分钟到场、2小时初步处置、24小时书面回复”的快速响应机制。项目部在围挡外侧和主要路口设置扰民投诉公示牌，公布项目经理和专职协调员的责任角色联络要求和微信号，投诉信息同步接入项目部微信小程序，实现扫码即诉。接到投诉后，专职协调员30分钟内到达投诉人所在地点核实情况，对投诉问题作出初步判断；若能当场解决的，2小时内完成处置并请投诉人签字确认；若需要协调多部门或调整施工方案的，24小时内出具书面处理方案，由项目经理签章后送达投诉人。涉及扬尘、噪声和污水外溢的投诉，同步调取对应时段的环境监测数据作为核查依据，处理结果和监测数据一并归档备查。每月召开一次施工扰民恳谈会，邀请五一商圈所在的社区、商户代表和网格员参加，通报当月扰民控制和环境监测情况，收集改进建议，会议纪要向全体参建人员传达并逐条落实责任人</w:t>
      </w:r>
    </w:p>
    <w:p>
      <w:pPr>
        <w:pStyle w:val="Heading2"/>
      </w:pPr>
      <w:r>
        <w:t>扬尘控制与道路保洁：环保监测、应急响应与资料闭环</w:t>
      </w:r>
    </w:p>
    <w:p>
      <w:r>
        <w:t>环保监测覆盖扬尘、噪声、污水和固废四类核心指标，监测体系按“施工自检、第三方抽检、在线实时监控”三层结构搭建。每条路段每日由专职环保员对扬尘监测数据、噪声限值执行情况、沉淀池出水水质和固废分类存放状况进行巡检，填写《环保日巡检记录表》。第三方检测机构每月对施工区域大气TSP、施工场界噪声、沉淀池出水悬浮物浓度和石油类含量进行抽样检测，出具加盖CMA章的检测报告。在线监测数据（扬尘PM2.5/PM10、噪声Leq值）通过4G模块实时传输至长沙市智慧工地平台和项目部监控中心，监控中心设置数据超限声光报警，值班人员收到报警后立即通知对应路段环保员进行现场核查和紧急降尘降噪</w:t>
      </w:r>
    </w:p>
    <w:p>
      <w:r>
        <w:t>应急响应针对扬尘超标、噪声投诉引发群体性事件、污水外溢和运输遗撒污染市政道路四类事件编制专项处置预案。收到扬尘PM10浓度超标报警后，值班人员10分钟内启动该路段围挡喷淋和雾炮系统满负荷运行，同时通知铣刨或破除作业班组暂停作业，待监测数据恢复至限值80%以下且经现场核查确认无二次扬尘源后方可恢复施工。路面遗撒造成市政道路污染时，项目部储备的应急保洁小组15分钟内携带高压冲洗车和吸污车到达污染路段，先设置警示锥筒，再使用人工铲除大块遗撒物，最后高压冲洗并吸走清洗污水，污染清理完毕向市政管理部门和交警部门报告处置结果</w:t>
      </w:r>
    </w:p>
    <w:p>
      <w:r>
        <w:t>环保资料闭环管理以“一工序一档、一路段一册”为原则。每个施工工序完成后，环保员将扬尘监测日报、车辆冲洗登记表、道路保洁记录、噪声监测数据和投诉处理单组成工序环保档案，经扬尘防治领导小组副组长审核后归档。每条路段施工完成后，将全部工序环保档案合订成册，形成《××路段环境保护管理卷宗》，卷宗目录包含扬尘控制、噪声控制、污水控制、固废处理、车辆冲洗、道路保洁、绿色施工、扰民控制和环保监测九个分项，每个分项按时间顺序排列记录，关键影像资料附入卷宗并制作电子备份。项目竣工交付前，全部环保管理卷宗报送监理单位和建设单位审查，竣工环保验收时作为专项资料提交生态环境主管部门。所有环保监测的电子数据在服务器保存期限不低于竣工后2年，纸质资料按城建档案管理要求组卷移交</w:t>
      </w:r>
    </w:p>
    <w:p>
      <w:pPr>
        <w:pStyle w:val="Heading2"/>
      </w:pPr>
      <w:r>
        <w:t>噪声控制与扰民响应：噪声源识别与施工时段分级管控</w:t>
      </w:r>
    </w:p>
    <w:p>
      <w:r>
        <w:t>本项目涉及步行街后街、福临街、衣铺巷、谢家冲巷、652仓库路段、状元坡巷、苏家巷等九条路段，各路段紧邻商业、居住和公共服务建筑，噪声敏感点密集。开工前由项目技术负责人组织对沿线声环境敏感目标进行全面排查，逐一登记距施工作业面的最近距离、建筑功能、人员活动时段和已有隔声条件，按“距离+功能+时段”三维度划分声敏感等级，形成《施工噪声敏感点分布与控制等级清单》，作为后续分段、分时、分工序管控的基础。排查结果与现场实际情况不符时，按复核后的敏感点清单更新控制方案并报监理确认</w:t>
      </w:r>
    </w:p>
    <w:p>
      <w:r>
        <w:t>针对五一商圈昼夜人流量差异显著、夜间消费活动活跃的特点，本项目实行严格的施工时段分级管控。高噪声工序（路面铣刨、破除、夯实、切割、空压机作业、金属构件加工等）原则上安排在白天8:00—12:00和14:00—18:00实施，严禁在22:00至次日6:00期间进行强噪声作业。确需在午间12:00—14:00或夜间22:00—次日6:00进行连续浇筑或抢修作业的，必须提前向主管部门申报夜间施工许可，同时在受影响社区公告栏和项目现场出入口提前48小时张贴施工安民告示，明确施工内容、起止时间、责任人及投诉电话，并同步报送属地街道办事处和社区居委会备案。公告格式和内容按长沙城市管理相关规定执行</w:t>
      </w:r>
    </w:p>
    <w:p>
      <w:r>
        <w:t>各路段开工前编制《噪声控制专项方案》，依据具体工序明确噪声限值和对应控制措施，方案经项目部审批后报监理和建设单位确认。在谢家冲巷、苏家巷等居民楼紧邻路段的铣刨和基层处治阶段，专项方案必须单独列出正对住宅立面一侧的降噪强化措施，包括围挡高度加设、移动声屏障部署点位和作业时间压缩要求。专项方案未经审批不得组织对应工序施工，审批记录和方案文件纳入环保资料归档</w:t>
      </w:r>
    </w:p>
    <w:p>
      <w:pPr>
        <w:pStyle w:val="Heading2"/>
      </w:pPr>
      <w:r>
        <w:t>噪声控制与扰民响应：强噪声设备选型与操作降噪控制</w:t>
      </w:r>
    </w:p>
    <w:p>
      <w:r>
        <w:t>路面铣刨机、破碎锤、空压机、振动夯、摊铺机、压路机等主要强噪声设备进场前，项目物资部核对设备铭牌噪声值或型式检验报告，优先选用低噪声机型。铣刨机、破碎锤和空压机选定后，将其额定声功率级、动力选型和消声器配置情况填入《主要噪声设备进场审批表》，经项目机电负责人和环保负责人双签认可后方可调入现场。对于确需使用高噪声设备的工况，采取加设隔声罩、安装排气管消声器、增设减振垫等附加降噪措施，并在专项方案中注明使用范围和监测频次</w:t>
      </w:r>
    </w:p>
    <w:p>
      <w:r>
        <w:t>铣刨和破除作业采取湿法抑噪与分区错峰双重控制。路面铣刨机作业时同步开启喷水降尘降噪装置，严禁无水干铣；破除混凝土面板采用静力破碎与液压劈裂优先的作业方式，减少风镐和破碎锤的持续冲击。当多台强噪声设备在同一路段同时作业时，实行错峰启动和分区隔离作业制度，避免噪声峰值叠加。具体操作要求写入《强噪声设备操作与移位控制卡》，随班前交底发放至操作手</w:t>
      </w:r>
    </w:p>
    <w:p>
      <w:r>
        <w:t>施工现场钢筋切割、管材切割和金属构件加工尽量在远离居民区的集中加工区完成，并设隔声围挡封闭。状元坡路、步行街后街等路灯基础预埋件加工和电缆线槽切割，全部在临时加工棚内完成，加工棚侧壁及顶盖采用吸声夹芯板构造。零星无法在集中加工区完成的高噪声作业点，采用移动隔声屏围护并在作业点正对敏感建筑一侧设置双层隔声帘，隔声屏形式和布置方案在首段实施前经现场效果测试后固定</w:t>
      </w:r>
    </w:p>
    <w:p>
      <w:pPr>
        <w:pStyle w:val="Heading2"/>
      </w:pPr>
      <w:r>
        <w:t>噪声控制与扰民响应：围挡隔声与传播路径降噪措施</w:t>
      </w:r>
    </w:p>
    <w:p>
      <w:r>
        <w:t>本项目各路段围挡在满足安全封闭和扬尘控制功能基础上，同步强化隔声性能。紧邻居住、教育、医疗和办公建筑的围挡段，优先采用全封闭硬质围挡，板间缝隙采用密封胶条封堵，围挡底部与地面接合处须密实无空隙。围挡高度低于常用城市支路施工围挡标准时，需经声学复核后确定是否加高或增设上端折弯吸声结构。围挡面板内侧可加装吸声毡或微孔吸声板，吸声材料燃烧性能等级不得低于B1级</w:t>
      </w:r>
    </w:p>
    <w:p>
      <w:r>
        <w:t>围挡不能完全遮挡的强噪声作业点位，部署移动式声屏障进行二次隔离。声屏障采用钢骨架加吸隔声复合面板结构，屏障高度依据作业机械声源高度和敏感点视线角度经现场放样后确定，屏障距离声源和敏感目标的位置关系在实施前用声级计进行效果验证。谢家冲巷、衣铺巷等空间狭窄、围挡外即为住宅立面的路段，铣刨和破除作业优先使用“围挡+移动声屏障+设备隔声罩”三级隔声体系，操作手站位和声屏障布置点位在首件实施前由环保负责人现场确认</w:t>
      </w:r>
    </w:p>
    <w:p>
      <w:r>
        <w:t>施工运输车辆和混凝土搅拌车在场内行驶时执行限速禁鸣规定，场内临时道路采用钢板或路基箱铺设过渡，降低车辆行驶噪声和振动传递。状元坡路、652仓库路段等道路基层处治时材料运输车辆集中进场的繁忙时段，现场指挥人员使用对讲机配合旗语引导，严禁使用高音喇叭喊话。路灯灯杆吊装和电缆敷设作业时段，起重设备和运输车辆发动机怠速超过三分钟必须熄火等候，车辆行驶路线在施工总平面布置中结合噪声敏感点分布进行优化</w:t>
      </w:r>
    </w:p>
    <w:p>
      <w:pPr>
        <w:pStyle w:val="Heading2"/>
      </w:pPr>
      <w:r>
        <w:t>噪声控制与扰民响应：扰民风险主动响应与投诉闭环管理</w:t>
      </w:r>
    </w:p>
    <w:p>
      <w:r>
        <w:t>项目部设立环保投诉受理专员，公开24小时投诉电话，并在各路段围挡外侧、施工公告牌、社区公告栏和五一商圈主要可视位置张贴投诉电话公示牌，公示牌注明责任角色签认信息和直接联络机制。投诉电话保持畅通，受理专员接到投诉后15分钟内将投诉内容、时间、位置和投诉人联络机制录入《施工扰民投诉登记台账》，并同步通知施工段现场负责人和项目环保负责人。投诉台账实行一事一档，记录内容包括投诉接收时间、问题描述、现场核实情况、处置措施、整改完成时间和回访结果</w:t>
      </w:r>
    </w:p>
    <w:p>
      <w:r>
        <w:t>现场负责人接到投诉通知后立即组织暂停投诉涉及的强噪声作业点位，由环保负责人赶赴投诉点进行声环境实测，使用便携式声级计在投诉人所在位置外1m处测量等效连续A声级并拍照记录测量时间和工况条件。测量值超过对应时段噪声限值的，立即调整作业工艺或停止该点位强噪声施工，开启备用的低噪声作业面；测量值未超限但投诉人仍感到明显干扰的，按扰民感受优先原则追加降噪措施。处置完成后由受理专员在24小时内对投诉人进行电话回访或上门回访，确认处置效果并记录回访意见，投诉处置全过程形成闭环资料按月汇总并报项目监理核查</w:t>
      </w:r>
    </w:p>
    <w:p>
      <w:r>
        <w:t>项目部在主要施工路段每半月组织一次由社区代表、商户代表、物业人员和项目环保负责人参加的扰民沟通协调会，通报近期施工安排和主要噪声工序时间节点，收集各方意见并在后续专项方案中予以响应。五一商圈重大节假日、消费旺季和社区重要活动期间，项目主动调整高噪声工序排期，提前与辖区街道和社区协商施工窗口，协商结果以会议纪要形式留存并抄送监理备案</w:t>
      </w:r>
    </w:p>
    <w:p>
      <w:pPr>
        <w:pStyle w:val="Heading2"/>
      </w:pPr>
      <w:r>
        <w:t>污水排放与沉淀处理：施工污水分类收集与导排系统</w:t>
      </w:r>
    </w:p>
    <w:p>
      <w:r>
        <w:t>本项目施工污水主要来源于道路铣刨冲洗、基层拌合养护、围挡清洗、车辆冲洗以及不可避免的基坑/沟槽排水。针对五一商圈核心区域排水管网敏感、沿街商铺密集的特点，项目部将施工污水与地表雨水实行严格分流，严禁施工泥浆水、含油废水未经处理直接排入市政雨水口或合流管道。开工前由测量组依据步行街后街、福临街、衣铺巷、谢家冲巷等改造路段的设计标高和排水方向，沿施工围挡内侧砌筑临时排水明沟，沟底纵坡不小于0.3%，每30m设置一个集水坑，收集铣刨作业面冲洗废水和围挡区域初期雨水。沟体采用水泥砂浆抹面，沟顶覆盖钢格栅盖板并粘贴反光警示条，防止行人误踩和杂物堵塞。排水沟末端接入三级沉淀池前，设置格栅拦污网，拦截沥青铣刨碎渣、砂石颗粒等粗大杂质，每日由保洁班组清掏两次并填写清渣记录</w:t>
      </w:r>
    </w:p>
    <w:p>
      <w:r>
        <w:t>针对路面铣刨产生的含悬浮物废水，施工前在沥青铣刨区下游端头开挖临时截水沟，沟底铺设土工布过滤层，阻止泥浆漫流至相邻商铺门面和车行道。铣刨完成后，采用高压水枪配合清扫车冲洗作业面，冲洗废水经截水沟导流进入沉淀池。基层处治采用沥青稳定碎石ATB-30摊铺时，涉及少量湿作业，作业面周围设置移动式集水托盘，收集养护洒水和设备清洗废水，集中转运至沉淀池处理。对于状元坡巷路灯基础开挖及电缆沟槽施工期间产生的坑底渗水，使用潜水泵抽排至便携式沉淀桶，经投加絮凝剂快速沉淀后上层清水回用于现场洒水降尘，底泥干燥后按建筑垃圾外运。所有临时排水设施的具体布设位置、沟底标高和排水走向，在施工准备阶段按设计图纸和现场管线探测成果编制《施工现场临时排水专项方案》，经监理审批后实施</w:t>
      </w:r>
    </w:p>
    <w:p>
      <w:r>
        <w:t>项目部建立污水排放溯源登记制度。每日工完料清检查时，由专业环保员对排水沟、集水坑、沉淀池和市政雨水口进行巡查，重点核查有无私接暗管、偷排泥浆或油污混入现象，巡查结果填入《施工污水排放日检表》。若发现周边市政管井有堵塞或浑浊情况，立即停止涉水作业，溯源排查并启动管网冲洗预案，同时向项目总监和建设单位现场代表报备。施工污水排放全过程执行《污水综合排放标准》GB8978—1996三级标准，关键指标包括pH值控制在6～9、悬浮物浓度SS≤400mg/L、化学需氧量COD≤500mg/L，取样频率为每沉淀池每周不少于一次，排水量较大或暴雨后增加检测频次，检测报告与排水记录同步归档</w:t>
      </w:r>
    </w:p>
    <w:p>
      <w:pPr>
        <w:pStyle w:val="Heading2"/>
      </w:pPr>
      <w:r>
        <w:t>污水排放与沉淀处理：三级沉淀池设计与清掏维护</w:t>
      </w:r>
    </w:p>
    <w:p>
      <w:r>
        <w:t>本工程在步行街后街、福临街、谢家冲巷和652仓库路段等主要施工作业带各设置一座三级沉淀池，沉淀池选址在施工围挡内不影响行人通行的角落，避开消防通道和既有管线密集区。沉淀池采用砖砌结构，内壁1:2.5水泥砂浆抹面压光，池底设不小于1%的集泥坡度，总有效容积根据所在路段日均施工污水产生量核算确定，按批准方案施工。三级池隔墙开孔位置采用上进水、下出水折流布置：第一级池为粗沉区，进水口设置消能挡板，沉降时间不少于20分钟，主要去除粗砂和泥块；第二级池为絮凝沉淀区，必要时投加聚合氯化铝PAC，设计沉降时间不少于30分钟；第三级池为清水区，出口设浮渣挡板和出水堰，出水SS浓度控制在100mg/L以下。三级池体顶部覆盖钢板盖板并上锁，周围设临边防护栏杆和“沉淀池重地、严禁翻越”警示牌</w:t>
      </w:r>
    </w:p>
    <w:p>
      <w:r>
        <w:t>沉淀池投入使用前进行闭水试验，检查池壁和接缝是否存在渗漏，试验记录报监理签认。日常运行中，安排固定清掏班组负责池内淤泥和浮渣的清理，清掏周期根据泥渣厚度确定：当第一级池底泥厚度超过有效水深三分之一时立即清掏，第二、三级池底泥厚度达到有效水深五分之一时预警清掏。清掏前开启污泥暂存区，将污泥装入密闭编织袋或泥浆箱，表面喷洒除臭剂，当天内使用封闭式渣土车运至渣土消纳场处置，严禁在场内长时间堆存或倾倒入市政污水井。池壁和出水堰每周高压水枪冲洗一次，保持出水通畅。清掏作业完成后由环保员验收池底清洁度和溢流口畅通情况，并填写《沉淀池清掏与维护记录》</w:t>
      </w:r>
    </w:p>
    <w:p>
      <w:r>
        <w:t>此外，步行街后街与福临街交汇区域人流量大、商业密集，沉淀池运行期间必须严格控制异味和飞虫滋生。项目部在池体进水端和出水上堰口设置活性炭吸附包，每半月更换一次；气温超过30℃时，每三天对池体井口喷洒灭蚊蝇药剂一次，药剂选用卫生健康部门备案的低毒环保型水乳剂，喷洒前在围挡外张贴施药告知书。沉淀池运行满一个月或经历单次暴雨后，由项目部组织对池底泥进行重金属和油类指标送检，检测合格后方可按一般固废外运；如出现超标，立即停止排水并启动应急处置方案，委托有资质的危废处置单位进行清运和无害化处理，相关检测报告和转运联单归档备查</w:t>
      </w:r>
    </w:p>
    <w:p>
      <w:pPr>
        <w:pStyle w:val="Heading2"/>
      </w:pPr>
      <w:r>
        <w:t>污水排放与沉淀处理：市政管网接口保护与达标排放管理</w:t>
      </w:r>
    </w:p>
    <w:p>
      <w:r>
        <w:t>本工程涉及的长沙市天心区五一商圈区域地下排水管网年代较久、管径多样，图纸线索显示存在DN100等不同管径的合流和分流管道。施工期间，项目部严禁在未经核实的条件下将任何施工废水接入既有市政管网。必须排放的沉淀后上清液，排放前由给排水工程师对照设计图纸和现场探井结果，确认接入点位、管径和流向，并与市政排水管理部门办理临时排放许可备案。排放口设置计量和取样设施，连续排放时每2h自测一次pH和SS，间歇排放时每批次取样送检，达标后方可开启排放阀门。排放过程中，安排专人值守，观察市政检查井内水位变化和出水颜色，一旦发现冒溢或浑浊加剧，立即关闭阀门并启动收水倒排程序</w:t>
      </w:r>
    </w:p>
    <w:p>
      <w:r>
        <w:t>对于谢家冲巷、苏家巷等新建或翻建排水管道的施工段落，沟槽开挖期间遇现状雨污水管道时，采取临时封堵和导流措施，封堵采用充气气囊或快干砂浆砌筑临时堵头，导流采用钢管或PVC管跨越施工段，导流能力不低于现状管道的设计过流断面，导流管出水口接入下游检查井并做消能处理，避免冲刷井底。混凝土基层浇筑前，对新埋管道的接口进行闭水试验，试验结果符合设计及规范要求后方可回填，避免因接口渗漏导致周边土体污染和地下水污染。回填完成后及时恢复路面，并标记新老管线接驳位置，绘制竣工草图，为后续市政巡检提供依据</w:t>
      </w:r>
    </w:p>
    <w:p>
      <w:r>
        <w:t>施工全周期内，项目部建立与长沙市排水事务中心、天心区市政维护所的联系机制，取得区域排水系统图和应急调度责任角色联络要求，当出现排水管堵塞、检查井外溢或暴雨预警时，及时向主管部门报告施工段情况，并根据调度指令配合调节施工排水。涉及状元坡路照明配电柜供电线路敷设施工时，电缆穿不锈钢线槽外加橡胶减速板组合敷设段落，须提前排查电缆沟与污水管道交叉关系，当沟槽底与污水管顶间距按复核结果不能满足安全要求时，必须采取混凝土包封或增设隔板等隔离措施，防止因施工荷载压裂污水管道导致污水泄漏进入电缆沟。此项检查列入隐蔽验收内容，由监理旁站并拍照存档</w:t>
      </w:r>
    </w:p>
    <w:p>
      <w:pPr>
        <w:pStyle w:val="Heading2"/>
      </w:pPr>
      <w:r>
        <w:t>污水排放与沉淀处理：突发污水泄漏应急预案</w:t>
      </w:r>
    </w:p>
    <w:p>
      <w:r>
        <w:t>针对五一商圈老旧街区地下管网脆弱、施工空间受限的特点，项目部编制《突发污水泄漏应急预案》，并按批准方案配置应急设备和物资。预案将污水泄漏事件分为三级：一级为施工区域内少量泥浆漫溢，指沉淀池溢流或车辆冲洗废水外溢，不外流至市政道路；二级为施工废水流入市政雨水口或路面，造成局部积水浑浊，影响面积小于50平方米；三级为既有污水管道破裂或堵塞导致污水外溢，或施工废水大量冲入商铺门面和交通要道，可能引发环保投诉和安全事件。针对每一级事件，明确报告流程、处置责任人、抢险物资和善后要求</w:t>
      </w:r>
    </w:p>
    <w:p>
      <w:r>
        <w:t>应急物资库设在总包项目部材料棚内，常备不少于500个编制袋、2台移动式排污泵、50米消防水带、4卷防水帆布、2把管道堵漏气囊、吸油毡20公斤、便携式pH计和浊度仪各1台。暴雨黄色及以上预警发布后，应急物资提前装车待命，沉淀池提前清掏至安全水位以下，排水沟全线巡查，清除堵塞杂物。预警期间，项目经理和环保专员24小时轮值，每两小时巡查一次沉淀池和排水沟，发现险情5分钟内启动响应。对于三级事件，超出项目部自行处置能力的，立即报告建设单位和市政排水管理部门，请求专业排险支援，同时项目部组织设置围蔽警戒线、引导行人绕行，并开始抢修泄漏源和污水截流</w:t>
      </w:r>
    </w:p>
    <w:p>
      <w:r>
        <w:t>发生污水泄漏后，应急处置与污染清理同步开展。首先切断污水外排路径，使用沙包围堰或防水帆布围挡漏点，防止污染面扩大；随后对泄漏区域进行清理，泥渣装入密封袋，路面使用高压清洗车和吸污车联合作业，清洗污水全部抽入罐车运至指定处理点。清理完成后对受影响的路面、墙面或井室进行终末冲洗和消毒，采样检测地表残留指标合格后方可撤除围挡。事件处置全过程留取影像资料，48小时内形成《环境突发事件处理报告》报监理和建设单位备案，报告中详细记录事件起止时间、泄漏量、污染范围、处置措施、检测结果和投诉处理情况。事件处理完毕后3个工作日内，项目部组织环保专项讲评会，分析原因，修订应急处置预案，补充应急物资，并组织全员重新交底，防止同类事件重复发生</w:t>
      </w:r>
    </w:p>
    <w:p>
      <w:pPr>
        <w:pStyle w:val="Heading2"/>
      </w:pPr>
      <w:r>
        <w:t>固废分类与清运控制：固废分类与源头减量制度</w:t>
      </w:r>
    </w:p>
    <w:p>
      <w:r>
        <w:t>本项目施工产生的固体废物主要来自：道路铣刨产生的废旧沥青混合料与混凝土块、侧平石拆除产生的废石材及砼碎块、沟槽开挖产生的余土和弃渣、材料包装废弃物、以及少量施工人员生活垃圾。项目部在进场后7日内编制《固体废物分类与减量化专项方案》，报监理单位审批后实施，将固废分为可资源化利用类、一般工业固废类和危险废物类三大类，在施工围挡内设置分区暂存点并挂牌标识</w:t>
      </w:r>
    </w:p>
    <w:p>
      <w:r>
        <w:t>针对本工程范围内步行街后街、福临街、衣铺巷、谢家冲巷等路段实施的沥青面层铣刨罩面工序，项目部优先采用就地再生或厂拌再生工艺，铣刨产生的废旧沥青混合料经现场筛分检测合格后，按设计要求掺配至沥青稳定碎石ATB-30或厂拌再生混合料中，最大限度减少外运弃渣量。对施工图纸已识别为局部基础补强区域的严重网裂、龟裂、沉陷等病害段，破除的废旧混凝土板块在破碎后用作临时便道垫层或基层粒料，具体利用方案由试验室出具配合比验证报告后报审执行</w:t>
      </w:r>
    </w:p>
    <w:p>
      <w:r>
        <w:t>现场拆除的现状侧石、平石和废旧石材，经人工分拣后，表面完好、无贯通裂缝的块体集中码放并用于本项目或周边市政附属设施的修复再利用；不具备再利用条件的碎块按建筑垃圾管理规定进入指定消纳场。所有固废分类和减量措施均形成《固废分类与源头减量记录台账》，按日登记种类、数量、去向和经手人，作为环境保护资料成册归档</w:t>
      </w:r>
    </w:p>
    <w:p>
      <w:pPr>
        <w:pStyle w:val="Heading2"/>
      </w:pPr>
      <w:r>
        <w:t>固废分类与清运控制：铣刨与拆除固废的分段收集与暂存管理</w:t>
      </w:r>
    </w:p>
    <w:p>
      <w:r>
        <w:t>针对道路铣刨和基层处治作业产生固废集中、时段短的特点，项目部按照施工段划分设置固废临时收集点。每一施工段在铣刨设备就位前先完成固废暂存区的围蔽、硬化和防雨覆盖，并在该区配置专用收集箱分装废沥青料、混凝土碎渣、包装物和零星金属构件。铣刨作业采用干式或中水预湿工艺，铣刨料在转运前覆盖防尘网，禁止在无覆盖条件下长时间露天堆放</w:t>
      </w:r>
    </w:p>
    <w:p>
      <w:r>
        <w:t>围挡范围内分区暂存点按类别实施色标管理：可资源化利用类采用绿色标识区，一般工业固废类采用灰色标识区，危险废物暂存采用红色标识区并设置防渗托盘和警示牌。涉及弱电下地和路灯电缆敷设产生的废弃电缆皮、护套料、绝缘材料等，在现场按塑料类分拣并交由有资质的回收企业处置，禁止混入建筑垃圾外运</w:t>
      </w:r>
    </w:p>
    <w:p>
      <w:r>
        <w:t>每工日结束时由施工班组长和项目部环境管理员共同清点当日产生的各类固废量，填写《施工段固废日清表》，并与前一日计划量比对偏差。若单日某种固废实际产生量超过计划量30%以上，必须当班查明原因并在次日施工交底中调整作业方式或分拣措施，确保暂存点不超量、不混装、不溢散</w:t>
      </w:r>
    </w:p>
    <w:p>
      <w:pPr>
        <w:pStyle w:val="Heading2"/>
      </w:pPr>
      <w:r>
        <w:t>固废分类与清运控制：固废清运车辆、路线与联单控制</w:t>
      </w:r>
    </w:p>
    <w:p>
      <w:r>
        <w:t>固废外运清运车辆实行“一车一单、进出登记、密闭运输”管理。所有外运车辆出场前在冲洗平台完成轮胎和车身冲洗，经检查车厢密闭装置和防撒落措施合格后，由项目部门卫登记车牌号、装载类别、装载大致方量、出场时间及去向消纳场或回收站名称，并在《固废清运登记表》上签字确认。运输过程中要求车辆按审批路线行驶，避开商圈客流高峰期，优先选择夜间或交通低峰时段组织清运</w:t>
      </w:r>
    </w:p>
    <w:p>
      <w:r>
        <w:t>本项目地处长沙市天心区五一商圈核心区，多条改造路段周边商业密集、道路宽度有限。项目部在施工交通导改方案中明确固废清运车辆专用进出通道和等候区，禁止在人民西路、坡子街、解放西路等主要交叉口停靠等候。清运路线须事先向项目所在地交警部门和城管部门报备，取得书面同意后固定执行，不得随意变更</w:t>
      </w:r>
    </w:p>
    <w:p>
      <w:r>
        <w:t>每一车次外运固废均执行联单制度：项目部开具《建筑垃圾和工程渣土处置联单》，注明产生源、种类、吨位或方量、运输企业、车牌号和接收场所；运输企业签收确认后持单运输；消纳场或回收企业接收后盖章回传。项目资料员按周汇总联单并建立清运台账，台账与暂存点日清表数据按月进行交叉核对，发现差异立即启动溯源核查，核对结果作为环保监理核验和对运输企业履约评价的依据</w:t>
      </w:r>
    </w:p>
    <w:p>
      <w:pPr>
        <w:pStyle w:val="Heading2"/>
      </w:pPr>
      <w:r>
        <w:t>固废分类与清运控制：危险废物识别与合规处置</w:t>
      </w:r>
    </w:p>
    <w:p>
      <w:r>
        <w:t>本项目属于市政道路改造工程，施工过程中产生的危险废物种类虽不多但管理要求严格。依据施工图纸和材料表，主要识别出的危险废物包括：涂刷粘层油和底层油产生的废沥青桶及沾染沥青的擦拭物、路灯基础防腐涂装产生的废弃涂料桶和稀释剂瓶、电缆接线产生的少量废绝缘油桶或油手套、以及机械维修产生的废机油和废液压油等</w:t>
      </w:r>
    </w:p>
    <w:p>
      <w:r>
        <w:t>项目部分别在材料库房旁设置危险废物专用暂存间，地面作防渗处理并设导流槽和收集井，室内配置灭火器材、吸附棉和防爆通风设施。废桶、废油、废沾染物分类存放在防漏托盘上，并在每个容器外张贴危险废物标签，标明废物名称、主要成分、产生日期和责任人。危险废物贮存不得超过规定时限，达到转移条件后及时委托持有危险废物经营许可证的单位清运处置，同时完善危险废物转移联单填报和存档</w:t>
      </w:r>
    </w:p>
    <w:p>
      <w:r>
        <w:t>施工前由项目环境管理员对所有作业班组进行危险废物识别和分类收集专项交底，明确要求涂刷类工序完毕后的废桶随手加盖、集中放入专用收集袋，严禁将废油、废涂料混入建筑垃圾或生活垃圾桶。每半月由项目部安全环保部门对危险废物暂存间和收集记录进行专项检查，形成《危险废物专项检查表》，发现容器破损、标签脱落、存量超标等问题限时整改并复查确认闭环</w:t>
      </w:r>
    </w:p>
    <w:p>
      <w:pPr>
        <w:pStyle w:val="Heading2"/>
      </w:pPr>
      <w:r>
        <w:t>固废分类与清运控制：环保监测计划与指标控制</w:t>
      </w:r>
    </w:p>
    <w:p>
      <w:r>
        <w:t>项目部委托具备CMA资质的第三方检测机构编制《施工期环境监测方案》，监测内容涵盖大气环境（TSP、PM10）、声环境（等效连续A声级Leq）、水环境（pH、SS、石油类）等指标。大气监测点布设于施工围挡上风向1个参照点、下风向2～3个监控点及距围挡最近的商业建筑或居民楼窗外1m处；噪声监测点布设于围挡外两侧及敏感建筑物前1m处。每个点位的具体选址和监测频次在方案中经建设单位、监理单位确认后报属地生态环境部门备案</w:t>
      </w:r>
    </w:p>
    <w:p>
      <w:r>
        <w:t>大气和噪声监测每月至少开展1次连续24小时测试，施工高峰阶段或接到周边投诉时加密为每半月1次。监测结果在3个工作日内出具检测报告，项目部在收到报告后2日内在施工围挡外侧公示牌公布主要指标监测值与相应标准限值对比情况，公开内容包括监测日期、点位、指标、结果、标准值和达标判定。公示牌采用防雨材质，字迹清晰可辨，接受社会和周边商户、居民的实时监督</w:t>
      </w:r>
    </w:p>
    <w:p>
      <w:r>
        <w:t>本工程环境控制的目标指标根据《长沙市绿色道路设计导则》、长沙市施工扬尘污染防治相关规定和招标技术文件综合设定：施工区域TSP周均值不超过200μg/m³，厂界噪声昼间不超过70dB（A），夜间不超过55dB（A）；施工废水经三级沉淀处理后pH值控制在6～9范围、SS≤70mg/L。上述指标纳入项目部月度绩效环保考评，任何一次超标必须立即停工排查污染源，启动专项整改措施，整改结果和经验纳入下一周期监测和交底内容，并形成闭环记录归档</w:t>
      </w:r>
    </w:p>
    <w:p>
      <w:pPr>
        <w:pStyle w:val="Heading2"/>
      </w:pPr>
      <w:r>
        <w:t>固废分类与清运控制：环境自查与社区信息通报机制</w:t>
      </w:r>
    </w:p>
    <w:p>
      <w:r>
        <w:t>项目部成立以项目经理为组长的环保管理小组，每周组织一次施工区域环境专项巡查，巡查范围包括固废暂存点、冲洗平台、围挡喷淋、沉淀池、噪声屏障和危险废物暂存间等关键设施。每次巡查填写《环境保护周巡查记录表》，表内列明检查项、现状描述、存在问题、整改责任人、整改时限和复查结论，复查未闭合的问题不得进入下一周环境管理工作总结</w:t>
      </w:r>
    </w:p>
    <w:p>
      <w:r>
        <w:t>针对本项目所属五一商圈人口密集、商业活动频繁的特点，项目部在施工进场前主动与药王街、三兴街、怡长街、三泰街沿线社区居委会和物业管理单位建立环保信息通报联络群，指定1名专职社区联络员。每月月底前向联络群推送下月主要施工活动计划、预计产生噪声和扬尘的时段、拟采取的防控措施和项目部环保投诉电话。遇临时加夜作业或铣刨罩面连续施工等情况，提前24小时点对点通知可能受影响的沿街商户和居民住户，最大限度降低信息不对称引发的投诉和纠纷</w:t>
      </w:r>
    </w:p>
    <w:p>
      <w:r>
        <w:t>收到任何环保投诉或问询后，社区联络员在30分钟内响应并记录投诉人、时间、地点和反映内容，1小时内由现场环保负责人赴实地核实情况，4小时内反馈初步处理意见并立即组织针对性整改。投诉处理过程及整改结果登记至《环保投诉与响应记录台账》，每周统计汇总并报项目技术负责人审阅，据此优化施工工序时段安排和控尘降噪措施，实现环保管理的动态改进和扰民影响的持续收敛</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工期目标与关键线路：一、总工期目标与招标响应</w:t>
      </w:r>
    </w:p>
    <w:p>
      <w:r>
        <w:t>本工程进度计划严格响应招标文件中“工期要求：120天（日历日）”的刚性规定，编制起点为计划开工日期2026年8月3日，计划完工日期锁定2026年12月1日。总工期安排涵盖施工准备、现状道路处治、路面铣刨罩面、侧平石更换、照明设施改造、弱电下地、交通标线恢复及竣工验收等全过程工作内容，各阶段工期累计不得突破合同总工期约束。本项目部在投标阶段已对步行街后街、福临街、衣铺巷、谢家冲巷、苏家巷、652仓库路段、广厦新村出入口、状元坡巷及新城路北段共9条街巷改造范围进行初步施工段划分，并据此推算各段作业时长，确保总工期目标具备可实施性</w:t>
      </w:r>
    </w:p>
    <w:p>
      <w:r>
        <w:t>依据图纸文件揭示的道路提质改造内容，本项目涉及沥青路面基础处治合格后铣刨罩面、现状混凝土路面基础处治合格后加铺沥青面层、侧平石更换及新增智慧监控设备等多类分项工程。总工期编制已综合考虑不同街巷的现状路面结构、病害程度、交通导改条件和施工季节因素，将路面铣刨、基础补强、沥青摊铺、标线恢复等关键工序的工作天数按工序逻辑和工作面展开能力逐段核定，最终汇总形成120日历天总工期计划。总工期不包含招标人另行组织的管线迁改和产权协调所占用的时间，该部分工期风险已在本章“偏差纠偏与赶工预案”分层包中予以说明</w:t>
      </w:r>
    </w:p>
    <w:p>
      <w:r>
        <w:t>项目部承诺一旦中标，将在7日历天内完成施工组织设计审批、控制点复测、原路面弯沉检测、地下管线探查和首段试验段开工准备，确保2026年8月10日前形成实体施工能力，为后续大规模流水作业赢得时间。总工期承诺同时配套建立工期保证金制度和项目经理工期责任状制度，将总工期目标逐级分解至施工队和作业班组，形成以日保周、以周保节点、以节点保总工期的三级管控体系</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工期目标与关键线路：二、节点工期与施工段划分</w:t>
      </w:r>
    </w:p>
    <w:p>
      <w:r>
        <w:t>本项目根据9条街巷的地理分布、交通流量和改造内容，划分为四个施工区段，每个区段设置独立节点工期控制目标。第一施工区段涵盖步行街后街（245m）和福临街（100m），该区段位于五一商圈核心区，人流密集且商业活动频繁，节点工期控制为第1天至第55天，要求在第55天前完成全部路面处治、沥青摊铺、侧石更换及标线恢复工作，尽早释放商圈通行能力。第二施工区段涵盖衣铺巷（143m）和广厦新村出入口（100m），节点工期为第20天至第75天，该区段利用第一区段施工期间同步开展路面弯沉检测和基层处治准备，实现错峰穿插</w:t>
      </w:r>
    </w:p>
    <w:p>
      <w:r>
        <w:t>第三施工区段涵盖谢家冲巷（320m）、苏家巷（33m）和652仓库路段（100m），该区段以现状混凝土路面加铺沥青面层为主，施工内容相对集中，节点工期为第40天至第100天。谢家冲巷作为长度最大的改造路段，其混凝土面板弯沉检测、脱空板注浆或换板处理、沥青加铺层施工构成该区段的核心工期控制工序，项目部将在该段设置中间节点，要求在第75天前完成全部基础处治，第100天前完成沥青罩面并恢复交通标线。第四施工区段涵盖状元坡巷（350m）和新城路北段（80m），节点工期为第30天至第115天，该区段除路面改造外还涉及路灯更换、违停抓拍球机安装和交通标志增设，需协调电气安装与路面作业的工序穿插</w:t>
      </w:r>
    </w:p>
    <w:p>
      <w:r>
        <w:t>每个施工区段设置三个节点控制门槛：开工门槛、路面基层合格门槛和面层完工门槛。开工门槛要求完成现状路面弯沉检测、管线位置人工挖探和交通组织专项方案审批；路面基层合格门槛要求所有基层处治部位经过弯沉复测并取得监理签认；面层完工门槛要求沥青摊铺温度、碾压遍数和平整度检测数据全部合格，且交通标线同步施划完毕。上述节点工期一经批准，作为项目部内部考核和对外承诺的刚性约束，任何节点延误均须启动偏差分析和赶工审批程序</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工期目标与关键线路：三、关键线路识别与控制</w:t>
      </w:r>
    </w:p>
    <w:p>
      <w:r>
        <w:t>本工程关键线路为：施工准备及路面弯沉检测→步行街后街与福临街原路面病害处治及基层补强→步行街后街沥青铣刨与罩面→福临街沥青铣刨与罩面→谢家冲巷混凝土面板处治及沥青加铺→状元坡巷路面改造及照明安装→全线交通标线恢复及竣工验收。该关键线路上工序的自由时差和总时差均为零，任一工序延误将直接压缩总工期。关键线路识别基与各街巷的改造内容、工作面移交逻辑和技术间歇要求，其中路面基层处治后的养护期、沥青层间粘结层破乳干燥时间以及标线施划前的路面清洁干燥时间均为不可压缩的技术间歇，必须在工期计划中预留充足</w:t>
      </w:r>
    </w:p>
    <w:p>
      <w:r>
        <w:t>步行街后街的路面处治是本工程关键线路上的第一道核心工序。图纸“道路大样图”明确要求根据现场沥青开裂情况确定清除范围，将松散、跑砂、麻面等病害部位机械刨铣，铣刨现状面层后须检测下承层弯沉和密实度，不满足要求时继续向下铣刨至下基层或路基。该工序的工作量存在现场不确定性，项目部在编制关键线路计划时已考虑弯沉不达标路段需加深处治的变量，按“方式一（处理至上基层）、方式二（处理至下基层）、方式三（处理至路基）”三种层级分别估算工期影响，并在关键线路上设置了最不利工况下的工期包络值。对检测合格可直接铣刨罩面的路段，执行标准工序工期；对需加深处治的路段，立即启动赶工资源投入并上报监理确认</w:t>
      </w:r>
    </w:p>
    <w:p>
      <w:r>
        <w:t>关键线路上另一个工期敏感点是沥青面层施工的季节性窗口。本项目计划工期为8月至12月，长沙地区11月下旬起气温下降明显，沥青摊铺必须满足《城镇道路工程施工与质量验收规范》（CJJ 1-2008）规定的环境温度、风速和混合料到场温度要求。项目部将沥青面层摊铺集中安排在8月至10月底的高温窗口期，关键线路上的最后一层沥青罩面节点设置为第110天前完工，预留不少于10天时间应对11月可能出现的降温降雨天气。若11月气象条件不满足沥青摊铺要求，将启动加热保温摊铺和夜间连续作业等赶工措施，确保面层施工在温度窗口关闭前全部完成</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工期目标与关键线路：四、施工进度横道图核心工序编排</w:t>
      </w:r>
    </w:p>
    <w:p>
      <w:r>
        <w:t>施工进度横道图以施工准备为起点，沿时间轴依次展开以下核心工序：第1-7天完成控制点复测、原地面标高联测、路面弯沉普测和地下管线探挖定位，同时搭设施工围挡并完成交通疏导方案报批；第8-20天集中开展步行街后街、福临街和衣铺巷的路面病害处治，包括局部铣刨、开窗处治、ATB-30沥青稳定碎石基层分层施工和裂缝灌缝处理；第21-55天步行街后街和福临街进入沥青面层摊铺阶段，同步穿插侧平石更换和路灯基础预埋施工；第40-90天谢家冲巷和苏家巷依次开展混凝土面板弯沉复测、脱空板处理、沥青加铺层施工和标线恢复；第30-115天状元坡巷和新城路北段完成路面改造、路灯安装、电缆敷设和交通监控设备安装调试</w:t>
      </w:r>
    </w:p>
    <w:p>
      <w:r>
        <w:t>横道图中对每一工序均标注计划开始时间、计划完成时间、工序持续天数和所需主要机械设备。路面铣刨工序配备1台2m宽铣刨机和2台自卸汽车，日铣刨产能不低于800㎡；沥青摊铺工序配备1台摊铺机、2台双钢轮压路机和1台胶轮压路机，日摊铺产能不低于1200㎡；侧石更换工序配备2个作业班组，每个班组日安装能力不低于60延米。横道图下方设置资源曲线，直观显示劳动力、机械设备和主要材料在各时段的投入峰值和谷值，为资源配备计划提供量化的时间维度</w:t>
      </w:r>
    </w:p>
    <w:p>
      <w:r>
        <w:t>各施工区段之间在横道图上采用“流水步距”和“技术间歇”双标注方式表达区段转换逻辑。第一区段沥青面层施工期间，第二区段同步开展路面基层处治；第一区段面层完工并开放交通后，第二区段立即转入面层摊铺，流水步距控制在3-5天，用于完成摊铺机转场、工作面清理和层间粘层油洒布。横道图同时标注雨季影响预判期，将8月台风多发期和10月下旬至11月冷空气活动期作为重点防护时段，在此期间预留机动天数，用于雨后基层干燥、积水排除和工序顺延调整</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流水施工和节点计划：流水施工段划分与施工流向</w:t>
      </w:r>
    </w:p>
    <w:p>
      <w:r>
        <w:t>本工程共包含9条提质改造道路，分别为步行街后街、福临街、衣铺巷、谢家冲巷、652仓库路段、新城路北段、广厦新村出入口、状元坡巷和苏家巷，各路段在空间上相对独立，具备同步组织多作业面流水施工的条件。施工流向按照“先主干后支路、先路面后附属、先地下后地上”的原则展开，优先启动步行街后街和福临街两个核心路段的路面铣刨与基础处治，随后依次展开衣铺巷、谢家冲巷和苏家巷的混凝土路面加铺沥青面层作业。为确保五一商圈核心区交通基本通行能力，每条道路采取半幅施工、半幅保通的分段流水方式，施工段长度根据各路段的总长和宽度按批准方案划分，单段封闭施工周期严格控制在节点计划允许的日历天内</w:t>
      </w:r>
    </w:p>
    <w:p>
      <w:r>
        <w:t>路面结构层流水施工按“现状路面检测与弯沉复核→病害区域开窗开挖与基层恢复→整体铣刨或拉毛→粘层洒布→沥青面层摊铺→交通标线恢复”六个工艺环节组织专业班组流水。其中，步行街后街、福临街、衣铺巷和广厦新村出入口的沥青路面作业线重点控制铣刨深度和调平层厚度，谢家冲巷和苏家巷的混凝土路面加铺线则以板块弯沉检测和接缝处治为核心控制节点。路灯更换与弱电下地管线施工在路面铣刨完成后、沥青面层摊铺前插入，由电气安装班组和管线班组在划定的时间窗口内完成灯具基础浇筑、电缆穿管和检查井砌筑，避免反复开挖破坏已完路面结构。交通标线施划和标志标牌安装作为路面层的收尾工序，在沥青面层温度降至规范允许范围后立即跟进，缩短作业面最终开放的等待时间</w:t>
      </w:r>
    </w:p>
    <w:p>
      <w:r>
        <w:t>流水步距的确定以路面铣刨作业速度为基准，铣刨班组完成一个施工段并移交工作面后，基层恢复班组在24小时内进场开始开窗区域ATB-30沥青稳定碎石分层摊铺，两者之间保持一个施工段的间距作为技术间歇和测量复核空间。沥青面层摊铺班组与基层恢复班组之间的流水步距按基层强度增长期和标高复测时间确定，以批准专项方案中的试验段数据为依据，不写入固定天数。路灯安装和弱电管线施工与路面作业形成交叉流水，其流水步距通过日碰头会动态调整，确保同一施工段内各专业作业面不产生冲突。各路段之间设置独立的流水线，项目部在每个工作日结束时收集各流水线完成量，并与横道图基线进行对比，出现偏差当日启动纠偏程序</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流水施工和节点计划：节点工期设置与里程碑控制</w:t>
      </w:r>
    </w:p>
    <w:p>
      <w:r>
        <w:t>根据招标文件明确的120日历天总工期和计划开工、完工日期，本方案设置6个重要节点工期作为进度控制的刚性边界。第一节点为施工准备与现场复核节点，要求在开工后7日历天内完成全线原地面标高复测、现状路面弯沉检测、既有管线位置物探和图纸会审，形成《现场条件复核报告》和《测量放线报验单》，经监理确认后作为后续流水段划分和基层处治深度的依据。第二节点为步行街后街与福临街核心段路面主体完工节点，要求在开工后60日历天内完成该两路段的路面铣刨、基础补强、沥青面层摊铺和交通标线恢复，实现主线开放通行，为后续路段施工提供交通疏解条件</w:t>
      </w:r>
    </w:p>
    <w:p>
      <w:r>
        <w:t>第三节点为谢家冲巷和苏家巷混凝土路面加铺沥青面层主体完工节点，要求在开工后85日历天内完成两条道路的板块弯沉检测、破损板块置换或压浆处治、接缝抗裂贴铺设和沥青面层加铺。第四节点为652仓库路段、新城路北段和广厦新村出入口路面提质改造完工节点，要求在开工后100日历天内完成上述路段的路面处治、侧石更换和面层罩面。第五节点为状元坡巷及全部弱电下地与路灯照明系统完工节点，要求在开工后110日历天内完成状元坡巷路面改造、各路段路灯基础施工、电缆敷设、配电柜安装和灯具调试，实现道路照明系统点亮。第六节点为全线竣工验收与资料移交节点，要求在开工后120日历天内完成全部路段的交通标线复查、侧石平石调整、检查井盖高程微调、现场清理和竣工资料组卷报验</w:t>
      </w:r>
    </w:p>
    <w:p>
      <w:r>
        <w:t>每一处节点工期的设置均与关键线路上的工序持续时间相对应，节点与节点之间存在严格的先后逻辑关系。第二节点未完成前，第三节点涉及路段的机械设备和专业班组不得提前调入，避免因工作面移交滞后造成人员窝工。项目部在节点到来前7日历天进行预评估，对照横道图和实际完成百分比判断节点达成风险等级，若预测偏差超过2个工作日，即刻启动赶工预案并增加资源投入。所有节点完成均须由监理和建设单位代表现场签认《节点验收记录》，未签认的节点不得计入进度考核完成率，且后续资金申请和资源配置按实际达成情况动态收紧</w:t>
      </w:r>
    </w:p>
    <w:p>
      <w:pPr>
        <w:pStyle w:val="Heading2"/>
      </w:pPr>
      <w:r>
        <w:t>流水施工和节点计划：关键线路识别与网络计划逻辑</w:t>
      </w:r>
    </w:p>
    <w:p>
      <w:r>
        <w:t>本工程网络计划采用双代号时标网络图表达，关键线路的识别以工作持续时间最长路径和总时差为零的约束条件为依据。经过对各路段工序分解和逻辑搭接关系分析，关键线路确定为：施工准备与现场复核→步行街后街路面铣刨与基础处治→步行街后街沥青面层摊铺→步行街后街交通标线恢复→谢家冲巷混凝土路面弯沉检测与板块处治→谢家冲巷沥青面层加铺→状元坡巷路面改造与路灯系统安装→全线竣工验收与资料移交。该条线路上的任何一项工作出现延误，将直接导致总工期顺延，因此必须集中项目部管理资源和劳动力、机械资源予以重点保障</w:t>
      </w:r>
    </w:p>
    <w:p>
      <w:r>
        <w:t>非关键线路上的工作如衣铺巷、652仓库路段、新城路北段和广厦新村出入口的路面提质改造，经计算具有一定的自由时差，但其作业时间窗口受关键线路上路段交付交通疏解条件的制约。例如，衣铺巷的围挡封闭施工必须在步行街后街恢复通行后方可实施，否则五一商圈内部微循环将出现交通断点。网络计划中为此设置了“开始—开始”和“结束—开始”两种搭接关系，衣铺巷路面铣刨与步行街后街交通开放之间建立FS关系，延迟开工时间不超过关键线路允许的机动时段。这种约束条件下，项目部对非关键工作的资源安排采取“按时启动、不占用额外时差”的策略，防止非关键工作自由时差被逐步消耗后转化为新的关键路径</w:t>
      </w:r>
    </w:p>
    <w:p>
      <w:r>
        <w:t>网络计划的逻辑连接考虑了路面基层恢复强度的技术等待时间、沥青面层摊铺的温度窗口限制以及交通标线施工的干燥固化间隔。这三项技术间歇不得被压缩，在工作持续时间估算时已按长沙市同期气温条件和沥青混合料配合比的初凝、终凝时间预留，施工过程中若遇到连续低温或降雨天气，总持续时间相应延长，此时必须压缩后续非技术间歇工序的作业时间或增加作业班组来消化延误。网络计划的更新周期为每周一次，项目部计划统计员在每个周末收集实际完成数据和现场条件变化，利用进度管理软件重新计算关键线路和浮动时间，生成滚动网络计划提交监理备案</w:t>
      </w:r>
    </w:p>
    <w:p>
      <w:pPr>
        <w:pStyle w:val="Heading2"/>
      </w:pPr>
      <w:r>
        <w:t>流水施工和节点计划：横道图编制与专业班组穿插控制</w:t>
      </w:r>
    </w:p>
    <w:p>
      <w:r>
        <w:t>施工进度横道图以日历天为横轴，以各路段和专业作业线为纵轴，采用分色横条标识不同工序的计划起止时间和实际完成百分比。横道图纵轴第一层级按9条改造道路分别展开，第二层级在每个道路条目下分解为“现状检测放线→路面铣刨与基础处治→侧平石更换→检查井升降→路灯基础与管线预埋→沥青面层摊铺→交通标线与标志标牌→现场清理与验收”共8个标准工序横条。其中，谢家冲巷和苏家巷的“路面铣刨与基础处治”替换为“混凝土板块弯沉检测→板块处治与接缝处理”，步行街后街和福临街增加“抗裂贴粘贴”工序横条。横道图中用红色加粗线条标注关键线路工序，非关键工序以蓝色横条表示，实际完成部分以实心填充覆盖计划横条，便于每日进度会直观对比</w:t>
      </w:r>
    </w:p>
    <w:p>
      <w:r>
        <w:t>各专业班组根据横道图计划编制周滚动作业计划，作业计划精确到每日班组的作业段号和计划产出量。铣刨班组配置1套铣刨机和配套运输车辆，承担全部9条路的铣刨任务，其转场路线按横道图时间节点预先规划，避免在不同路段之间无效往返。沥青摊铺班组根据各路段面层SBS改性沥青混合料的需用量和拌和站出料计划，以“一个路段连续摊铺、避免冷接缝”为原则排定周计划，横道图上相邻路段的摊铺时间窗口之间预留至少1个日历天的机械转场和熨平板清理时间。路灯安装班组和弱电管线班组在横道图上的插入点严格按照路面铣刨完成后的时间轴设置，其作业持续时间的计算以电缆穿线敷设速度和灯具基础养护时间为依据，不得因管线施工未按时完成而阻挡沥青面层摊铺</w:t>
      </w:r>
    </w:p>
    <w:p>
      <w:r>
        <w:t>穿插作业过程中的班组协调采用“工作面移交签认单”制度，上一道工序班组完成作业并自检合格后，填写《工序交接记录表》，经现场施工员、质检员和监理工程师签认后，下一道工序班组方可进入。横道图上预设了工序搭接的技术间歇时长，但若前置工序提前完成且签认手续齐全，后续班组可提前插入并开始作业，由此获得的工期富余度转入该路段的后置工序缓冲池，用以吸收后续可能出现的微小延误。项目部每日17:00召开进度碰头会，各班组报告当日完成量和次日计划，对照横道图进行偏差统计，连续两日未达到计划产出的班组须在碰头会上分析原因并提交改进措施，项目部根据分析结果决定是否调增资源配置或微调后续流水步距</w:t>
      </w:r>
    </w:p>
    <w:p>
      <w:pPr>
        <w:pStyle w:val="Heading2"/>
      </w:pPr>
      <w:r>
        <w:t>穿插作业与资源联动总则</w:t>
      </w:r>
    </w:p>
    <w:p>
      <w:r>
        <w:t>本工程位于长沙市天心区五一商圈核心区域，改造路段包括步行街后街、福临街、衣铺巷、谢家冲巷、652仓库路段、新城路北段、广厦新村出入口、状元坡巷、苏家巷共9条街巷，各路段分布分散且周边商业密集、人流车流交织，施工过程中若采用单一路段依次推进，将无法满足120日历天总工期要求。为此，项目部以“多路段平行流水+单路段工序穿插”为总体思路，将9条改造路段按区位和交通影响程度划分为三个施工组团：第一组团为步行街后街、福临街、衣铺巷；第二组团为谢家冲巷、652仓库路段、苏家巷；第三组团为新城路北段、广厦新村出入口、状元坡巷。三个组团在空间上独立，可同步组织施工，各组团内部按路面处治、铣刨罩面、侧石更换、照明改造、交通标线恢复等工序形成流水节拍</w:t>
      </w:r>
    </w:p>
    <w:p>
      <w:r>
        <w:t>穿插作业的核心在于工序搭接的紧密性与资源投入的匹配性。项目部在编制施工进度网络计划时，将每个路段的“旧路面弯沉检测与病害处治”设为强制开始条件，后续沥青铣刨、基层补强、沥青面层摊铺三道工序按流水节拍组织，前后工序搭接时间控制在0.5个工日以内，杜绝出现工序间长时间闲置的工作面。与此对应，劳动力资源按铣刨班组、基层补强班组、沥青摊铺班组、侧石安装班组、照明改造班组、标线班组共六大专业班组配置，各班组在不同路段间循环流转，由项目部生产调度室统一调配，确保各工作面连续施工、不窝工。施工机械资源同样按组团配置：每个组团独立配备铣刨机、沥青摊铺机、双钢轮压路机、胶轮压路机各一台，三个组团共享一套备用设备，任一设备故障时由备用设备30分钟内顶替上场</w:t>
      </w:r>
    </w:p>
    <w:p>
      <w:r>
        <w:t>穿插作业能否落地，取决于物资材料供应能否紧随工作面推进节奏。本工程主要材料为沥青混合料、ATB-30沥青稳定碎石、侧石、路灯杆件及电缆、交通标线涂料等。项目部已与长沙市周边两家具备生产资质的沥青拌和站签订保供协议，协议约定提前10天报送各路段沥青用料计划，摊铺当天提前4小时确认出料时间和车次，每车混合料出厂附带温度检测单，到场温度低于规范下限时坚决退料并启动备用拌和站供料。侧石与路灯杆件按各路段实际尺寸在工厂完成预制加工，现场仅进行安装就位，减少现场切割和二次搬运对工期的影响。材料进场节奏与工序穿插严格对应：路面铣刨结束前2天，ATB-30材料运抵现场；基层补强完成前1天，沥青面层材料按批次送至摊铺起点；侧石更换在沥青摊铺前2天完成并达到养护强度</w:t>
      </w:r>
    </w:p>
    <w:p>
      <w:pPr>
        <w:pStyle w:val="Heading2"/>
      </w:pPr>
      <w:r>
        <w:t>穿插作业与资源联动：关键线路识别与网络计划控制</w:t>
      </w:r>
    </w:p>
    <w:p>
      <w:r>
        <w:t>根据各路段改造内容和工序逻辑，项目部采用双代号网络图对全部9条路段的关键线路进行了资料显示。网络计划中，每条路段均包含以下串联工序：施工准备与交通围挡→道路纵断面与横坡复测→旧路面弯沉检测与病害确认→路面铣刨与基层病害开窗→基层补强（ATB-30分层施工）→粘层洒布→沥青面层摊铺→交通标线恢复→围挡拆除。其中，步行街后街作为本次改造长度最长（245m）且宽度变化最大（7～8.5m）的路段，其沥青面层摊铺面积达到2367㎡，基层补强工程量相应最大，经工期计算后确认该路段的基层补强→面层摊铺→标线恢复工序链构成第一组团的关键线路，直接制约总工期</w:t>
      </w:r>
    </w:p>
    <w:p>
      <w:r>
        <w:t>谢家冲巷作为第二组团关键线路控制段，其特殊性在于现状混凝土路面需在基础处治合格后加铺沥青面层，工序比纯沥青路面铣刨罩面多出旧混凝土板弯沉逐板检测、板底脱空注浆、接缝抗裂贴处理三道工序，这些工序无法跳过且耗时固定。经网络图计算，谢家冲巷若按常规顺序组织施工，其关键线路工期将超出第二组团计划节点3天，项目部因此对谢家冲巷的施工组织进行了优化：将320m路段按湘江中路至谢家冲街方向等分为三个流水段，第一段进行弯沉检测和注浆时，第二段同步进行接缝处理和粘层洒布，第三段提前布置摊铺准备；三个流水段形成阶梯型穿插，使关键线路缩短2.5个工日，保证了第二组团整体节点受控</w:t>
      </w:r>
    </w:p>
    <w:p>
      <w:r>
        <w:t>网络计划的动态控制依赖于每周进度数据的真实反馈。项目部将网络计划录入Project项目管理软件，设定各工序的计划开始时间、计划完成时间和自由浮时，每周五由各路段施工员上报实际完成百分比，软件自动计算前锋线并识别偏差工序。当某工序实际完成时间滞后计划超过1天时，该工序所在线路的后续工作必须压缩自由浮时或调用备用资源追赶，同时项目部对连带的非关键线路进行浮时再分配，防止次关键线路转化为新的关键线路。本项目的网络计划控制并非一次性编制后束之高阁，而是在每周生产调度会上结合前锋线分析进行调整，形成“编制-执行-检查-调整”的PDCA闭环，关键线路的任何调整均须项目经理审批并同步更新资源配置计划</w:t>
      </w:r>
    </w:p>
    <w:p>
      <w:pPr>
        <w:pStyle w:val="Heading2"/>
      </w:pPr>
      <w:r>
        <w:t>穿插作业与资源联动：横道图编制与流水施工组织</w:t>
      </w:r>
    </w:p>
    <w:p>
      <w:r>
        <w:t>横道图是本工程进度计划的主要工具，项目部在施工组织设计中按9条路段、六大专业班组、12个主要工序绘制了施工进度横道图，横道图的时间刻度精确到天，横轴覆盖开工至合同完工日期的全部120日历日。横道图中，每个路段均标注了三条核心信息带：第一条为路面处治与铣刨作业带，以铣刨班组和基层补强班组为主体；第二条为路面恢复作业带，以沥青摊铺班组为主体；第三条为附属设施恢复作业带，以侧石安装班组、照明改造班组和交通标线班组为主体。三个信息带在横道图上首尾相接、彼此错峰，直观反映了流水施工的空间传递逻辑</w:t>
      </w:r>
    </w:p>
    <w:p>
      <w:r>
        <w:t>流水施工的组织关键在于施工段划分与流水步距的合理取值。以第一组团为例，步行街后街、福临街、衣铺巷三条路段路面总铣刨面积约3900㎡，项目部将路面铣刨工序按40m为一个流水段划分，铣刨班组在每个流水段作业1天即转入下一流水段，基层补强班组在铣刨完成后0.5天内进场并同步作业，沥青摊铺班组在基层补强完成后紧跟进场，三条路段之间流水步距控制在1.5天，实现了三个工作面在同一时段内分别处于铣刨、补强、摊铺三种状态的全断面流水施工。横道图中不同班组的横道颜色区分，灰色表示铣刨班组、蓝色表示基层补强班组、橙色表示沥青摊铺班组、绿色表示附属设施班组，任何两个班组的横道在同一路段同一时段内不得重叠，避免工作面冲突</w:t>
      </w:r>
    </w:p>
    <w:p>
      <w:r>
        <w:t>状元坡巷作为第三组团中长度最长（350m）且涉及路灯拆除新建的路段，其流水组织需特别兼顾照明改造与其他工序的穿插。横道图安排上，状元坡巷路面铣刨与基层补强先行推进，当路面作业面推进至路灯基础点位时，照明改造班组同步进场进行旧灯杆拆除和基础浇筑，基础养护期与沥青面层摊铺时段重叠利用，养护期满后立即安装灯杆和灯具、同步敷设电缆并完成路灯接线调试。旧灯杆拆除后至新灯杆亮灯前的过渡期间，项目部在施工路段两端设置临时太阳能警示灯，保证夜间通行安全，该措施已单独列入安全专项方案详见第3章。横道图中照明改造的横道与路面横道以半高叠加形式绘制，表明两道工序在同一时段同一空间内并行但不交叉干扰</w:t>
      </w:r>
    </w:p>
    <w:p>
      <w:pPr>
        <w:pStyle w:val="Heading2"/>
      </w:pPr>
      <w:r>
        <w:t>穿插作业与资源联动：进度监测、偏差纠偏与赶工预案</w:t>
      </w:r>
    </w:p>
    <w:p>
      <w:r>
        <w:t>进度监测实行“日碰头、周调度、旬考核”三级管控。每日收工后，各路段施工员在项目部微信群内上报当日完成工程量、投入人机数量、明日计划及需协调问题，项目生产副经理汇总后形成施工日报，对照横道图逐项标注当日完成率与累计完成率。每周生产调度会上，计划工程师结合Project软件生成的前锋线图，逐条路段分析进度偏差，对偏差超过半天的工序进行原因追溯，原因分为工作面移交延迟、材料到场滞后、机械故障、人员不足、天气影响五类，每类偏差均预设纠偏措施表</w:t>
      </w:r>
    </w:p>
    <w:p>
      <w:r>
        <w:t>当出现工作面移交延迟时，纠偏措施为立即压缩后道工序的自由浮时，通过延长当日作业时间至22:00（夜间在居民区路段仅进行低噪声作业，如标线施划、侧石勾缝、材料转运），将延迟的半天抢回；当材料到场滞后时，启用备选供应商或增加运输车次，同时调整当日作业内容，将受影响工序的班组临时转移至其他不受影响的工作面；当机械故障时，30分钟内调用组团备用机械，故障机械拖至指定维修点并在4小时内完成抢修或更换；当人员不足时，从其他组团抽调已完成节点任务的人员补充，非关键线路的施工人员优先向关键线路倾斜</w:t>
      </w:r>
    </w:p>
    <w:p>
      <w:r>
        <w:t>针对五一商圈周边交通拥堵可能导致材料运输时间延长、夜间有效作业时间被压缩的风险，项目部制定了三级赶工预案。一级预案为“工日延长型”：将受影响的当天作业结束时间由22:00延至次日凌晨2:00，增加的夜间工时安排在对居民干扰最小的工序（如铣刨料外运、材料卸车归堆、施工机械转场），次日白天正常作业不受影响。二级预案为“资源倍增型”：当某路段累计滞后超过2天时，从其他已完工组团整建制调入一个施工班组，实行双班倒作业，日有效工作时间由10小时增至18小时，此模式要求提前储备可调入的班组和对应的施工机具，并完成安全交底和班前教育。三级预案为“工序压缩型”：当上述措施仍无法挽回节点工期时，对非关键但串行的工序适度压缩自由浮时，例如基层养护期在经试验确认强度达到设计要求的前提下提前半天开放后续作业面，压缩的养护方案必须经监理和建设单位审批同意后执行，并留存加速养护的温度、湿度、强度检测数据</w:t>
      </w:r>
    </w:p>
    <w:p>
      <w:r>
        <w:t>所有赶工措施均纳入项目部的进度控制台账，台账中逐条记录赶工触发时间、赶工措施内容、资源投入增量、赶工效果验证和监理签认。赶工期间，项目部同步加密质量检查频次，确保赶工不降标准。例如，夜间摊铺沥青面层时，项目部额外安排试验员驻场检测每车到场温度和摊铺温度，低于规范值的混合料一律退回并拍照留证；加速养护条件下，每半天检测一次基层无侧限抗压强度，强度未达设计值前严禁开放上层作业面。赶工措施对应的质量管控记录和检测报告并入质量管理体系资料，详见第2章相关控制点</w:t>
      </w:r>
    </w:p>
    <w:p>
      <w:r>
        <w:t>施工进度与资源联动的有效性最终体现在各节点工期的完成闭合上。本工程共设置9个内部里程碑节点，分别对应9条路段的路面铣刨完成节点、沥青面层摊铺完成节点、照明亮灯节点和标线恢复完成节点，每个节点完成时由项目经理组织自检，自检合格后报监理验收，验收通过后方可转入后续工序和围挡拆除。所有节点的验收记录、影像资料和签认单按路段独立归档，形成可追溯的工期履约证据链，作为竣工资料的重要组成部分一并移交建设单位</w:t>
      </w:r>
    </w:p>
    <w:p>
      <w:pPr>
        <w:pStyle w:val="Heading2"/>
      </w:pPr>
      <w:r>
        <w:t>进度监测和偏差纠偏：进度监测方法与数据采集机制</w:t>
      </w:r>
    </w:p>
    <w:p>
      <w:r>
        <w:t>本工程进度监测采用“日采集、周考核、月纠偏”的三级动态监测体系，以施工进度横道图为基准，以关键线路网络计划为逻辑骨架，确保每一施工日的进展均被量化、记录并可追溯。项目总工期120日历天，计划开工日期2026年8月3日，计划合同完工日期2026年12月1日。围绕这一工期目标，项目部将总进度计划分解为月度计划、周计划和日计划三级，每日由施工员填写《施工日志与日进度完成统计表》，统计各作业面的实际完成量、投入劳动力数量和机械台班数，并与日计划进行对比，偏差数据必须在当日18:00前上传至项目进度管理共享平台</w:t>
      </w:r>
    </w:p>
    <w:p>
      <w:r>
        <w:t>针对五一商圈地处长沙市核心商圈、周边街区人流密集、交通组织复杂的实际条件，进度监测必须叠加交通导改窗口和夜间施工时段的动态约束。项目部将在各施工路段设置固定监测点，重点记录铣刨、摊铺、侧石更换、路灯基础施工、弱电管线敷设和交通标线恢复等关键工序的实际起止时间，并将数据与施工段划分和交通导改分期计划进行叠加分析。每日安排专职进度统计员在步行街后街、福临街、衣铺巷、谢家冲巷、652仓库路段、状元坡巷、苏家巷等施工段进行不少于两次的现场巡视，采集实际完成量并拍摄带时间水印的影像资料，形成日进度快报，确保进度信息不滞后、不失真</w:t>
      </w:r>
    </w:p>
    <w:p>
      <w:r>
        <w:t>为建立多源数据交叉验证的进度监测机制，项目部将整合三类数据源：第一类是施工日志记录的班组实际完成量，第二类是物资进场台账反映的沥青混合料、侧石、路灯杆件、电缆和管材等主要材料的每日消耗量，第三类是现场巡查影像资料记录的实际展开作业面。三类数据在每周进度例会上进行交叉比对，当材料消耗量与实际完成量偏差超过10%时，立即启动数据追溯和现场复核程序，查清是否存在材料浪费、统计口径不一致或工序效率异常等问题，确保进度监测数据准确反映工程实体推进状态</w:t>
      </w:r>
    </w:p>
    <w:p>
      <w:pPr>
        <w:pStyle w:val="Heading2"/>
      </w:pPr>
      <w:r>
        <w:t>进度监测和偏差纠偏：进度偏差识别与分级预警</w:t>
      </w:r>
    </w:p>
    <w:p>
      <w:r>
        <w:t>进度偏差识别基准为批准的施工进度网络计划中的关键线路和节点工期，项目部将在每周生产例会上对“计划完成比例”与“实际完成比例”进行逐段逐项比对，计算进度偏差率。偏差率计算公式为：偏差率=（计划累计完成量-实际累计完成量）/计划累计完成量×100%。依据偏差严重程度，将预警分为三级：当偏差率在3%以内且未落于关键线路上时，启动一级黄色预警，由责任施工员在3日内自行制订纠偏措施并报生产经理备案；当偏差率在3%～5%之间或虽偏差率小但已影响关键线路上的后续工序开始时，启动二级橙色预警，由生产经理组织专题纠偏会议，24小时内形成纠偏方案并上报项目经理审批；当偏差率超过5%或任一关键节点工期延误超过3天时，启动三级红色预警，项目经理必须立即组织全面评估，调整资源配置并启动赶工预案，同时书面向监理单位和建设单位报告偏差原因及拟采取的纠偏措施</w:t>
      </w:r>
    </w:p>
    <w:p>
      <w:r>
        <w:t>针对本项目各路段路面处治类型不同的特点，项目部将在偏差识别中区分“沥青面层铣刨罩面类”“混凝土路面加铺沥青面层类”和“路灯及弱电管线类”三类工序的进度弹性。步行街后街、福临街、衣铺巷、广厦新村出入口属于对现状沥青路面基础处治合格后铣刨罩面的类型，其工序周期相对稳定；谢家冲巷、苏家巷属于对现状混凝土路面基础处治合格后加铺沥青面层的类型，其基层处治工程量需要在开窗后根据实际病害深度确定，存在一定的不确定性，是本项目进度偏差的高发区域。对此，项目部将上述两类路段的前期病害探查、基层处治范围确认和工程量核定列为进度监测的重点，在每段路面铣刨或开窗后2小时内完成实际病害范围测量，即时与设计图纸和清单工程量进行比对，若超出范围达到预警标准，当即启动偏差报告程序，避免因基层处治量增加导致后续沥青摊铺节点整体后移</w:t>
      </w:r>
    </w:p>
    <w:p>
      <w:r>
        <w:t>照明设施完善和弱电下地工序的进度偏差识别将单独建立电气安装类进度跟踪台账，将路灯基础施工、电缆穿不锈钢线槽敷设、灯杆及灯具安装、单灯控制系统调试和弱电管线入地等工序的实际完成时间与网络计划中的计划完成时间逐项比对。特别对状元坡路需要新建照明配电柜并由邻近变压器引接电源的工序，因其存在外部电源接入协调的不确定性，项目部将提前30天向供电部门报送接引计划，并在进度偏差监测中单独设置“外部电源接入进度”跟踪项，确保这一关键约束不被遗漏</w:t>
      </w:r>
    </w:p>
    <w:p>
      <w:pPr>
        <w:pStyle w:val="Heading2"/>
      </w:pPr>
      <w:r>
        <w:t>进度监测和偏差纠偏：横道图与网络计划动态联动</w:t>
      </w:r>
    </w:p>
    <w:p>
      <w:r>
        <w:t>施工进度横道图是本项目进度日常管理的核心可视化工具，项目部将采用前锋线法在每月25日的月度进度分析会上将当月实际完成前锋线绘制于横道图上，直观展示各项工作的提前或滞后状态。横道图按步行街后街、福临街、衣铺巷、谢家冲巷、652仓库路段、新城路北段、广厦新村出入口、状元坡巷和苏家巷9个施工段进行分项编制，每个施工段再纵向分解为旧路面处治、铣刨/开窗、基层补强、沥青面层摊铺、侧平石更换、井盖提升、标线恢复、路灯安装和弱电管线敷设等工序，横道图中以不同图例标示计划进度和实际进度，并注明偏差天数</w:t>
      </w:r>
    </w:p>
    <w:p>
      <w:r>
        <w:t>网络计划则按月进行动态更新，将横道图中反映的实际完成时间回代入网络计划模型，重新计算各节点的最早开始时间、最迟开始时间和总时差，识别经过一个月施工后关键线路是否发生转移。本项目网络计划在编制阶段已识别出关键线路为：旧路面病害调查与弯沉检测→路面处治与基层补强→沥青面层摊铺→交通标线恢复→竣工验收。每月动态计算时，如发现非关键线路上的路灯安装或弱电管线敷设工序因协调滞后而导致总时差由正转负，则立即将该路径调整为关键控制路径，并在下一月度施工横道图中以红色标注，后续资源配置和每日监测频次相应提升一个等级，确保关键线路动态识别不滞后于现场实际变化</w:t>
      </w:r>
    </w:p>
    <w:p>
      <w:r>
        <w:t>为保障横道图与网络计划联动的可执行性，项目部在月度进度分析会上同步更新“关键线路节点控制表”，该表格横轴为时间轴线，纵轴为关键节点名称，每个节点填写计划完成日期、实际完成日期、当前偏差天数、对后续节点的影响预测以及纠偏责任人签名。控制表在项目部会议室墙面公示，每周更新一次实际完成状态，实现“一图一表一网”的进度可视化管理。当某节点偏差天数达到该工序自由时差的50%时，本工序负责人须向生产经理提交书面预控措施说明；当偏差天数接近该工序总时差时，项目经理必须亲自主持调整后续资源投入和工序逻辑关系，必要时压缩相邻工序搭接时间或将顺序作业改为交叉作业，所需方案变更须在24小时内完成内部审批并报送监理单位确认</w:t>
      </w:r>
    </w:p>
    <w:p>
      <w:pPr>
        <w:pStyle w:val="Heading2"/>
      </w:pPr>
      <w:r>
        <w:t>进度监测和偏差纠偏：纠偏措施执行与效果验证</w:t>
      </w:r>
    </w:p>
    <w:p>
      <w:r>
        <w:t>进度纠偏措施分为工效提升型、资源追加型和方案调整型三类，项目部根据偏差等级和成因类型选择单一或组合纠偏手段。工效提升型纠偏适用于偏差率在3%以内的一级预警，措施包括增加夜间施工时段、延长单日有效作业时间、优化班组内部工序搭接顺序和采用小型机具替代人工作业等。以沥青面层摊铺为例，可在保证压实度和接缝质量的前提下，确认为减少摊铺机停顿次数而提前30分钟预热熨平板、同步增加1台胶轮压路机紧跟碾压，将日摊铺效率提升10%～15%。此类措施由生产经理在工作群内下达调度指令，施工员现场监督执行，次日早会复盘效果，连续3日偏差未收敛即升级为橙色预警处理</w:t>
      </w:r>
    </w:p>
    <w:p>
      <w:r>
        <w:t>资源追加型纠偏适用于因劳动力不足、机械故障或材料到货延迟导致的进度滞后，措施包括增开作业面、增加作业班组、调用备用设备和启动备选材料供应商等。本项目已与沥青拌和站签订保供协议，保证在进入沥青摊铺高峰阶段后，日供料能力满足双作业面同时摊铺的用量的1.2倍以上。若出现单一路段因基层处治量增加而导致后续罩面节点滞后，项目部将从已完工或进度超前路段抽调1个沥青摊铺班组和1台铣刨机转移至滞后路段，同步将滞后路段的交通导改方案调整为半幅全封闭施工，以取得连续作业面。劳动力、机械和材料的追加调配均须在《资源调配审批表》中注明原因、时段和数量，经项目经理签字后实施并抄送监理单位备案，确保纠偏资源投入有据可查</w:t>
      </w:r>
    </w:p>
    <w:p>
      <w:r>
        <w:t>方案调整型纠偏适用于因外部条件变化或工序逻辑冲突导致的进度偏差，措施包括优化工序搭接逻辑、调整流水施工段划分、临时改变施工工艺顺序和启动赶工预案等。本项目赶工预案中已预设极端场景：若出现连续降雨导致沥青摊铺延误超过5天，项目部将启动“并联施工”模式，即在同一施工段内，上层沥青面层摊铺与下层路面标线施划交叉进行，但必须保证摊铺完成后冷却至50℃以下方可施划标线，并增加红外测温仪实时监测面层温度，确保质量不因赶工而降低。任何方案调整型纠偏均须编制《施工方案调整报审表》，附调整前后的进度对比和工艺可行性分析，报监理单位和建设单位审批同意后方可执行。纠偏措施实施后，项目部每3天进行一次效果验证，对比纠偏前后的实际日完成量，若连续2个验证周期偏差率仍未见明显收敛，则认定本轮纠偏失效，必须重新分析偏差根因并制订第二轮纠偏方案，同时将分析结果记入《进度纠偏案例库》，为后续类似问题处置提供决策参考</w:t>
      </w:r>
    </w:p>
    <w:p>
      <w:pPr>
        <w:pStyle w:val="Heading2"/>
      </w:pPr>
      <w:r>
        <w:t>极端场景工期预案：极端场景识别与分级响应机制</w:t>
      </w:r>
    </w:p>
    <w:p>
      <w:r>
        <w:t>本项目位于长沙市天心区五一商圈核心区，施工期间面临商圈人流密集、地下管线复杂、雨季施工窗口紧张等多重极端场景风险。项目部在进度计划编制阶段，依据招标文件明确的120日历天工期要求和图纸显示的9条路段分散分布特征，对可能引发工期失控的极端场景进行逐项识别和分级。第一类极端场景为连续降雨导致路基处理和沥青摊铺无法按计划展开，图纸设计说明已明确底层油干燥时间为30～60分钟、特殊气温环境下可采用吹风机辅助干燥，但在连续降雨条件下该措施仍无法满足大面积施工需要，因此将降雨影响列为高概率、高影响的Ⅰ级工期风险源。第二类极端场景为施工区域管线探挖中发现与现有图纸不符的未标注管线或障碍物，由于工程范围涉及步行街后街、福临街、衣铺巷等9条老旧街区巷道，地下管线资料存在不完整可能，开挖后如需进行管线迁改或保护加固，将直接中断沟槽、路灯基础、弱电下地等工序的正常流水作业。第三类极端场景为商圈重大活动或节假日期间强制停工，五一商圈作为长沙核心消费景区，五一、国庆等节假日及城市重大活动期间可能要求暂停占道施工作业，此类停工指令将直接打乱原定流水节拍和资源连续投入计划</w:t>
      </w:r>
    </w:p>
    <w:p>
      <w:r>
        <w:t>针对上述极端场景，项目部建立“场景识别—应急启动—资源重配—动态恢复—效果验证”五步响应机制。当监测到场景触发条件时，由项目经理在2小时内签批启动对应的应急预案，同步将受影响的工序从当前网络计划中剥离，生成临时关键线路调整方案报监理审批。应急响应期间，项目部调度中心按小时采集现场施工数据，每4小时更新一次剩余工期预测，确保极端场景下工期偏差始终处于受控状态。所有应急响应过程和决策记录均形成《极端场景工期应急处理台账》，作为进度计划动态调整的溯源依据</w:t>
      </w:r>
    </w:p>
    <w:p>
      <w:pPr>
        <w:pStyle w:val="Heading2"/>
      </w:pPr>
      <w:r>
        <w:t>极端场景工期预案：连续降雨工期保障预案</w:t>
      </w:r>
    </w:p>
    <w:p>
      <w:r>
        <w:t>连续降雨是长沙市5至7月最常见的气象不利条件，直接威胁路面铣刨、基层补强、沥青摊铺和标线施划等露天作业工序的连续施工。项目部在编制网络计划时，已将6月、7月、8月三个月的沥青路面施工工序预留每月5天的有效降雨缓冲窗口，缓冲天数不纳入关键线路自由时差，专用于吸收降雨导致的施工中断。当气象预报显示未来24小时降雨概率大于50%或小时降雨量超过5mm时，项目部提前启动雨天应急施工组织方案：铣刨作业提前对铣刨机加装排水导向装置，铣刨后基面立即覆盖防雨篷布并设临时排水坡度，严禁基面泡水后直接进行沥青摊铺；基层ATB-30沥青稳定碎石摊铺严格执行“随拌随运随铺随压”原则，单段摊铺长度控制在50m以内，确保在降雨来临前完成碾压成型和接缝处理</w:t>
      </w:r>
    </w:p>
    <w:p>
      <w:r>
        <w:t>当出现连续3天以上降雨导致原定关键线路工序无法实施时，项目部启动工序置换预案：将原计划优先施工的路面铣刨罩面作业调整为可雨天施工的下室内作业或半室外作业，例如路灯基础预制、电缆穿管预组装、弱电管沟盖板预制备料等工序。这些工序在正常工期计划中属于非关键线路工作，但在极端降雨期通过提前投入可将其自由时差转化为有效施工日，待天气转晴后集中资源抢回路面主线工期。项目部将与沥青拌和站签订雨天保供备用协议，明确在雨后晴好窗口期内拌和站优先保障本项目沥青混合料供应，单日供应能力不低于按批准方案确定的需求量，运输车辆配备防雨覆盖和保温措施，确保混合料到摊铺点温度不低于批准配合比要求的下限值。雨后复工前，对所有受降雨影响的路基基面进行弯沉复测和含水率检测，检测不合格不得强行覆盖，检测结果纳入隐蔽验收记录</w:t>
      </w:r>
    </w:p>
    <w:p>
      <w:pPr>
        <w:pStyle w:val="Heading2"/>
      </w:pPr>
      <w:r>
        <w:t>极端场景工期预案：商业街区交通中断与占道受限应急方案</w:t>
      </w:r>
    </w:p>
    <w:p>
      <w:r>
        <w:t>本项目9条改造路段均位于五一商圈内部或紧邻商业街区，施工期间必须维持沿线商户人员通行和临时装卸货需求，不得采取全封闭断交施工。项目部编制的施工流向和围挡方案已按“自身消化、分流疏解”原则分段分幅组织，但在极端商圈人流爆发期间（如跨年夜、国庆黄金周、城市重大节庆活动），现场可能收到临时扩大通行空间、缩小围挡范围甚至暂停部分路段施工的管控指令。一旦接到此类指令，项目部在1小时内向监理和建设单位书面报备《施工区段临时调整方案》，明确暂停范围、受影响工序、调整后的剩余工作量和抢回工期措施。现场围挡立即向内侧收缩，预留满足管控要求的人行和应急通道宽度，同时将已开挖但未回填的沟槽和路灯基础坑采用临时钢盖板覆盖并设置警示防护，经安全确认后方可放行人员通行</w:t>
      </w:r>
    </w:p>
    <w:p>
      <w:r>
        <w:t>区段临时停工期间，项目部不得将人员、机械和材料闲置等待，而是启动“弹性工作面转移”机制：将受影响区段的作业班组和中小型机械快速调配至当日仍可正常施工的其他路段，例如步行街后街若暂停铣刨罩面，则将班组调配至谢家冲巷或状元坡巷进行侧石安装、电缆排管敷设或检查井砌筑等不受主路面围挡收缩影响的工序。调配指令通过项目部调度中心统一下达，调配完成后4小时内更新当日完成量统计和次日资源分布计划，确保各路段资源配置与实时施工许可条件动态匹配。当管控解除后，受阻路段立即恢复围挡并组织集中抢工，优先恢复受占道限制暂停的基层处理和沥青面层工序，必要时增加夜间施工班次，夜间施工照明、降噪和安全防护措施详见安全管理章节专项方案，夜间施工申请按批准程序提前向主管部门报备</w:t>
      </w:r>
    </w:p>
    <w:p>
      <w:pPr>
        <w:pStyle w:val="Heading2"/>
      </w:pPr>
      <w:r>
        <w:t>极端场景工期预案：地下管线冲突与设计变更应急进度预案</w:t>
      </w:r>
    </w:p>
    <w:p>
      <w:r>
        <w:t>老旧街区地下管线状况复杂，部分路段管线资料可能缺失或与现状实际不符，开挖过程中发现的未标注管线或障碍物将直接中断沟槽开挖、管道安装、路灯基础施工等工序。项目部在开工前已组织对9条路段逐段进行雷达探测和探坑验证，形成管线探测成果图与设计管线图叠加比对，标记出资料不一致高风险区域。施工时对高风险区域先采用人工开挖探沟方式揭露管线实际走向和埋深，确认与设计图无误后再进行机械开挖作业。一旦发现探测成果与开挖实地不一致的管线，现场施工负责人立即下令停止该段开挖作业，在管线位置设置警戒线和临时保护措施，并于30分钟内向监理和建设单位书面报告，同步拍摄现场影像资料作为设计变更的依据</w:t>
      </w:r>
    </w:p>
    <w:p>
      <w:r>
        <w:t>设计变更批复前，受影响施工段不得继续施工，但与该段无空间关联的其他路段和工序仍应按调整后的网络计划继续推进。项目部在发现管线冲突的当日即发布更新后的《短周期施工任务单》，将该路段因停工剩余的资源调配至其他路段或可同步施工的工序上，避免人员机械窝工。设计变更方案经建设单位确认后，项目部在3日内完成变更内容的专项施工方案编制和工期影响评估报告，明确变更后的工序逻辑、新增工期和资源需求，按合同约定的变更程序报批。变更实施期间，该路段升格为最高优先级工作面，资源投入优先保障，加班加点抢回因变更审批损失的时间，并在每周进度例会上专题报告变更段工期追赶情况，直至恢复正常计划偏差范围</w:t>
      </w:r>
    </w:p>
    <w:p>
      <w:pPr>
        <w:pStyle w:val="Heading2"/>
      </w:pPr>
      <w:r>
        <w:t>极端场景工期预案：照明系统与弱电工程施工异常应急保障</w:t>
      </w:r>
    </w:p>
    <w:p>
      <w:r>
        <w:t>照明系统和弱电下地工程涉及电缆敷设、路灯基础浇筑、配电柜安装和系统调试等工序，其中电缆订货周期、配电柜组装周期和系统联调周期是可能导致工期延误的关键约束。项目部在编制资源需用计划时，已对电缆、灯具、配电柜等长周期供货材料提前进行市场调研和供应商产能评估，在合同签订后15日内向选定的合格供应商下达带技术参数的供货计划，并督促供应商按批准计划排产。若监测到供应商端出现产能不足、原料短缺或物流受阻导致无法按期交货时，项目部在预警触发后24小时内启动备选供应商切换程序，从已评审合格的备选供应商名录中选取两家进行比选，确保材料供应中断不超过3个工作日。电缆敷设工序与路灯基础浇筑工序保持至少一周的缓冲提前量，即电缆到场检验合格后，其对应区段的路灯基础和电缆管沟已提前完成并具备穿线条件，杜绝电缆到场等待基础施工的倒挂现象</w:t>
      </w:r>
    </w:p>
    <w:p>
      <w:r>
        <w:t>系统联调阶段如出现灯具控制模块通信异常、单灯控制器与集中控制器不匹配或接地电阻检测不合格等技术问题，项目部在问题发现的当天成立由电气专业工程师、供应商技术代表和调试单位组成的技术攻关小组，在24小时内完成问题定位和处置方案编制，不经等待直接在现场进行整改调试。系统调试期间项目部安排专人值守照明配电柜和弱电控制箱，保障调试用电安全和不间断。所有调试记录、整改措施和复测数据实时归档，形成《系统联调应急处理记录》，作为竣工验收资料的组成部分。如因技术问题导致系统调试超出原定计划工期，项目部按“当日损失次日补”原则，在后续工序中压缩非关键作业时间、增加调试班次，确保照明和弱电工程不突破最终通电验收节点</w:t>
      </w:r>
    </w:p>
    <w:p>
      <w:pPr>
        <w:pStyle w:val="Heading2"/>
      </w:pPr>
      <w:r>
        <w:t>工序控制与验收节点总则</w:t>
      </w:r>
    </w:p>
    <w:p>
      <w:r>
        <w:t>本项目工序控制与验收节点的核心目标是将总工期120日历天逐级分解为可检查的工序完成标准，通过“工序验收合格方可进入下一道工序”的刚性约束，实现进度驱动的质量闭环管理。工序验收节点同时作为进度计量和资源调配的前置条件，任何工序未经监理/建设单位验收签认，不得启动后续作业，也不得申报该段进度产值</w:t>
      </w:r>
    </w:p>
    <w:p>
      <w:r>
        <w:t>依据图纸揭示的改造内容，本工程涉及步行街后街、福临街、衣铺巷、谢家冲巷、652仓库路段等9条路段的路面铣刨罩面、基础补强、侧石更换、交通标线恢复，以及路灯更换、弱电下地、照明配电柜安装等机电作业。各路段工序验收节点划分为路面结构层隐蔽验收、电气管道敷设隐蔽验收、功能性试验验收和单位工程预验收四个层级，每一层级均设停止点，必须取得书面放行指令后方可继续施工</w:t>
      </w:r>
    </w:p>
    <w:p>
      <w:r>
        <w:t>工序验收节点控制表按“检验批划分—自检合格申报—监理平行检验—签认放行”的流程进行标准化管理。项目部在每周进度例会上通报本周工序验收节点完成率与滞后节点清单，将验收台账与横道图实际前锋线进行比对，发现节点延误立即启动纠偏程序。所有工序验收资料、影像记录和试验检测报告同步归档，形成进度与质量互锁的证据链，详见质量管理章节对应条款</w:t>
      </w:r>
    </w:p>
    <w:p>
      <w:pPr>
        <w:pStyle w:val="Heading2"/>
      </w:pPr>
      <w:r>
        <w:t>工序控制与验收节点：路面结构层工序控制与隐蔽验收</w:t>
      </w:r>
    </w:p>
    <w:p>
      <w:r>
        <w:t>路面铣刨与基础处治工序是本工程关键线路上的主导工序，其验收节点直接影响沥青罩面与标线恢复的启动时间。根据图纸明确的局部基础补强处理方式，路面施工按“病害调查定位—铣刨至设计层次—基层状况检查—ATB-30沥青稳定碎石恢复—分层压实验收”的顺序进行流水作业，每完成一个处理段落立即申报隐蔽验收</w:t>
      </w:r>
    </w:p>
    <w:p>
      <w:r>
        <w:t>病害段落铣刨后，必须由项目部技术负责人会同监理对暴露的基层状况进行现场检查，确认是否存在图纸所示的深层损坏需延伸处理。若发现基层损坏超过图纸预估范围，立即启动工程变更程序，同步调整该段落的工序验收节点时间，并评估对相邻工序和总进度的影响。基层恢复采用沥青稳定碎石ATB-30时，分层施工的每一层压实度检测和厚度复核数据报监理签认后，方可进行下一层摊铺</w:t>
      </w:r>
    </w:p>
    <w:p>
      <w:r>
        <w:t>路面加铺沥青面层前的工序验收停止点包括：原路面弯沉检测或铣刨后基层弯沉检测报告的确认、粘层油喷洒均匀性检查、与检查井和雨水口衔接处的处理验收。结合图纸要求的路面1.5%排水横坡，复测人员必须在验收前提交横断面复测数据，验收组现场抽测不少于3个横断面，横坡偏差超出允许范围时，不得通过该停止点验收，须返工调平层后再申报</w:t>
      </w:r>
    </w:p>
    <w:p>
      <w:pPr>
        <w:pStyle w:val="Heading2"/>
      </w:pPr>
      <w:r>
        <w:t>工序控制与验收节点：机电安装工序控制与隐蔽验收节点</w:t>
      </w:r>
    </w:p>
    <w:p>
      <w:r>
        <w:t>路灯更换与弱电下地工程涉及电缆敷设、灯杆基础施工、配电柜安装等多项工序，与道路工程施工同步穿插进行。路灯基础施工的隐蔽验收节点设定在基础钢筋绑扎完成后、混凝土浇筑前，验收内容包含地脚螺栓位置复核、基础顶面标高与路面设计标高的匹配性核查、接地极及接地干线的可靠连接检查。基础验收未通过前，严禁浇筑混凝土</w:t>
      </w:r>
    </w:p>
    <w:p>
      <w:r>
        <w:t>电缆穿不锈钢线槽或排管敷设工序划分为敷设前线槽/管沟清理验收、电缆敷设中走向和固定间距检查、敷设后绝缘电阻测试和接地连续性测试三个验收节点。每一回路完成敷设后，必须在接线井封盖前完成绝缘测试和标牌挂设，测试数据形成记录报监理签认。弱电下地管道在回填前的验收节点，须检查管道坡度、接口密封和包封混凝土质量，并留存不少于3张代表性断面的影像资料</w:t>
      </w:r>
    </w:p>
    <w:p>
      <w:r>
        <w:t>照明控制系统调试工序设置独立的验收节点，包含单灯控制功能测试、路灯遥控遥测遥信功能测试和半夜灯节能回路切换测试。调试验收须在夜间进行，由项目部电气工程师、监理和建设方代表共同见证，灯具端电压偏差须满足图纸要求的额定电压的90%至105%范围，LED初始光效和防尘防水等级IP65的符合性证明文件一并纳入验收记录</w:t>
      </w:r>
    </w:p>
    <w:p>
      <w:pPr>
        <w:pStyle w:val="Heading2"/>
      </w:pPr>
      <w:r>
        <w:t>工序控制与验收节点：工序穿插流水施工与验收协调</w:t>
      </w:r>
    </w:p>
    <w:p>
      <w:r>
        <w:t>五一商圈老旧街区施工受商业运营和交通通行约束，必须在施工段内实施多专业工序穿插流水作业，以压缩施工绝对工期。步行街后街全长为245m的施工范围内，将路面铣刨班组、基层恢复班组、路灯基础施工班组和弱电管道班组编为A、B两个综合穿插组，自两端向中间或分段交替推进。每完成一个50m区段，立即组织该区段的联合工序验收，验收后移交下一专业班组进入</w:t>
      </w:r>
    </w:p>
    <w:p>
      <w:r>
        <w:t>穿插作业组织的前提是专业间的工序验收界面清晰。项目部绘制“工序交接与验收节点网络图”，标明每个穿插节点的责任班组、验收内容、合格标准和交接时限。例如，路面铣刨班组完成一个区段并验收合格后，基层恢复班组必须在4小时内进场，同时路灯基础班组可在同一区段的非车行道位置同步施工；弱电管道班组则必须在基层恢复碾压完成且验收通过后，方可在规划管位开挖，严禁在已验收的保护层上随意开槽</w:t>
      </w:r>
    </w:p>
    <w:p>
      <w:r>
        <w:t>穿插工序的验收协调由生产副经理主导，每日17时组织次日验收计划协调会，确认各验收节点的准备情况和验收资源的到位时间。对于需要第三方检测的实验项目（如沥青混合料配合比验证、弯沉检测等），提前3日预约检测单位，将检测节点纳入工序验收时序，避免因检测单位排期延迟造成工序停滞。向监理报送的验收申报单实行“预检验收—正式验收”两段式管理，预检通过后再提报正式验收申请，压缩监理验收等待时间</w:t>
      </w:r>
    </w:p>
    <w:p>
      <w:pPr>
        <w:pStyle w:val="Heading2"/>
      </w:pPr>
      <w:r>
        <w:t>工序控制与验收节点：进度监测与工序验收联动纠偏</w:t>
      </w:r>
    </w:p>
    <w:p>
      <w:r>
        <w:t>工序验收节点的完成数据是进度监测的一手信号源，项目部建立“每日验收台账—每周进度比对—每月节点考核”的三级联动监测机制。施工员每日填报《工序验收节点完成日报》，记录当日计划验收节点数、实际完成验收数、未通过验收数和逾期未申报验收数，数据汇总后更新施工进度横道图的实际前锋线，并与计划前锋线进行可视化比对</w:t>
      </w:r>
    </w:p>
    <w:p>
      <w:r>
        <w:t>当某一路段或专业连续两个工作日以上出现工序验收节点滞后，系统触发黄色预警。项目部在24小时内启动纠偏分析，聚焦滞后原因：若为验收标准的理解和执行偏差，由技术负责人组织专项交底和示范验收；若为资源配置不足导致工序产出下降，则从备用资源计划中调增人员或机械，并在后续流水段中通过延长有效作业时间弥补损失；若为材料供应延迟导致工序等待，立即启动应急采购或从储备库存中调配，同步调整后续工序验收的计划时间</w:t>
      </w:r>
    </w:p>
    <w:p>
      <w:r>
        <w:t>工序验收的整改闭环效率是影响进度的关键变量。项目部规定一般整改项必须在4小时内完成并复验，较大整改项两小时内确定处理方案并在24小时内完成复验。质量检查员对每一份验收整改通知单建立跟踪台账，整改超时未闭环的，自动升级为红色预警，由项目经理组织专题调度，必要时采取夜间赶工或增加平行作业面等措施，确保整改闭环不形成工序验收断点，维持流水施工节奏的连续性</w:t>
      </w:r>
    </w:p>
    <w:p>
      <w:pPr>
        <w:pStyle w:val="Heading2"/>
      </w:pPr>
      <w:r>
        <w:t>工期目标与节点分解：一、总体工期目标与战略部署</w:t>
      </w:r>
    </w:p>
    <w:p>
      <w:r>
        <w:t>本项目为长沙市天心区五一商圈老旧街区配套设施改造工程，计划总工期120日历天，计划开工日期2026年8月3日，计划合同完工日期2026年12月1日。项目涵盖步行街后街、福临街、衣铺巷、谢家冲巷、652仓库路段、新城路北段、广厦新村出入口、状元坡巷、苏家巷共9条路段，改造内容包括现状沥青路面基础处治、混凝土路面加铺沥青面层、侧石更换、交通标线恢复、照明设施完善及弱电线路整治等。总工期目标分解为四个阶段：施工准备阶段10天、路面结构与道路附属施工阶段75天、照明与弱电系统安装阶段25天、竣工清理与验收移交阶段10天</w:t>
      </w:r>
    </w:p>
    <w:p>
      <w:r>
        <w:t>施工总体部署遵循“先地下后地上、先深后浅、分段推进、错峰施工”原则。根据施工图纸，9条道路分布在天心区五一商圈核心区域，街巷宽度4至15米不等，且与黄兴路、解放西路、坡子街等商圈主干道紧密交织，施工组织必须以现状交通保障为前提。总工期计划在资源峰值投入和天气窗口预判基础上编制，核心管控思路是：优先安排路面基础处治、铣刨罩面和基层补强等占道影响大的工序，同步穿插路灯基础施工、管线预埋和弱电下地等隐蔽工程，最后集中完成标线恢复、调试验收和资料归档，实现工序链条无断点、验收节点不后压</w:t>
      </w:r>
    </w:p>
    <w:p>
      <w:r>
        <w:t>工期承诺纳入合同履约考核体系，项目部向建设单位出具书面工期履约承诺书，明确120日历天完工的刚性目标和各节点完成时限。一旦进场，立即组织图纸会审、现场轴网标高复测和管线探测，形成开工条件确认记录。施工期间以“日碰头、周调度、月纠偏”的节奏推进，所有进度数据按天采集、按周汇总形成偏差分析报告，确保工期目标从纸面计划转化为可追溯的过程控制记录，实现进度管理的刚性闭环</w:t>
      </w:r>
    </w:p>
    <w:p>
      <w:pPr>
        <w:pStyle w:val="Heading2"/>
      </w:pPr>
      <w:r>
        <w:t>工期目标与节点分解：二、节点工期划分与阶段控制目标</w:t>
      </w:r>
    </w:p>
    <w:p>
      <w:r>
        <w:t>根据总工期120日历天和各路段改造内容的差异，将施工计划分解为六个关键节点。第一节点：开工后10天完成施工准备，包括现场围挡搭设、交通导改方案审批、材料供应商备案、沥青拌和站和路灯设备供应商锁定，以及控制网复测和原路面弯沉检测。第二节点：第10天至第40天，完成步行街后街、福临街、衣铺巷三条核心商圈街巷的路面基层处治和沥青铣刨罩面，这是关键线路上的第一控制段，直接影响后续路段资源释放。第三节点：第25天至第70天，完成谢家冲巷、652仓库路段、苏家巷和广厦新村出入口的路面基础处治与沥青摊铺，同步启动状元坡巷和新城路北段的路面作业准备</w:t>
      </w:r>
    </w:p>
    <w:p>
      <w:r>
        <w:t>第四节点：第50天至第90天，同步完成路灯基础浇筑、电缆排管敷设、不锈钢线槽安装以及弱电下地管线预埋等隐蔽工程。依据照明供电回路图纸，步行后街路灯电源顺接已有回路，状元坡路设置单独照明配电柜并引自邻近变压器，该节点必须完成所有路灯基础混凝土养护、接地系统测试和电缆穿线准备，为灯具安装提供作业面。第五节点：第80天至第110天，完成全部路灯杆组立、灯具安装、单灯控制系统调试、交通标线恢复、护栏安装和违停抓拍设备就位，同步推进状元坡巷照明配电柜接入和系统联调。第六节点：第110天至第120天，集中完成全部路段竣工清扫、实测实量、分项验收、照明全负荷试运行、弱电系统功能测试以及竣工资料组卷移交</w:t>
      </w:r>
    </w:p>
    <w:p>
      <w:r>
        <w:t>节点工期控制实行“节点预警、责任到人”机制。每个节点击前一周由项目计划调度室发出预警通知，要求对应专业工长提交节点完成自评表和佐证资料。节点到达当日，由项目技术负责人组织节点验收，对照节点工期控制表逐项销项。凡节点滞后超过3天，立即启动纠偏流程，上升至项目经理主持的专题调度会，形成书面纠偏措施和资源配置调整方案，经审批后24小时内落实，杜绝节点滞后累积传导至总工期</w:t>
      </w:r>
    </w:p>
    <w:p>
      <w:pPr>
        <w:pStyle w:val="Heading2"/>
      </w:pPr>
      <w:r>
        <w:t>工期目标与节点分解：三、关键线路识别与网络计划控制</w:t>
      </w:r>
    </w:p>
    <w:p>
      <w:r>
        <w:t>通过工程分解和工序逻辑关系梳理，识别出本项目两条关键线路。第一条关键线路为：施工准备→步行街后街/福临街/衣铺巷路面基层补强处理→沥青铣刨罩面→交通标线恢复→竣工初验。该线路贯穿商圈核心区域，街巷人流量和车流量巨大，施工窗口受限，图纸显示步行街后街全长245米、福临街100米、衣铺巷143米，路面处治方式因现状病害深度不同而异，需根据现场弯沉检测结果确定开窗深度和处理范围，工序不确定性较高。第二条关键线路为：状元坡巷路面基础处治→路灯基础浇筑与电缆排管→照明配电柜安装→路灯组立与系统调试→照明全负荷试运行，该线路总长350米且含独立配电系统，涉及外电引入协调和供电局验收，外部依赖较多</w:t>
      </w:r>
    </w:p>
    <w:p>
      <w:r>
        <w:t>关键线路控制采用网络计划技术，项目部依据WBS分解和工序持续时间估算，编制双代号网络计划图，标注每项工作的最早开始、最早完成、最迟开始和最迟完成时间，计算总时差和自由时差。关键工作总时差为零，任何延误直接推后总工期，因此所有关键工作执行“前置条件核查—工序开始报验—过程旁站监督—完成签字确认”四步控制法。非关键工作按自由时差范围动态调整起止时间，在总时差不被突破的前提下灵活调剂资源，为关键线路让出施工通道和班组力量</w:t>
      </w:r>
    </w:p>
    <w:p>
      <w:r>
        <w:t>网络计划图与横道图联合使用，横道图以日历天为横轴展示各工序的起止节点和搭接关系，网络图揭示逻辑约束和时差分布。项目部计划调度室每周根据实际进度数据更新前锋线，对照目标计划识别偏差方向。当关键工作实际完成时间出现滞后时，网络计划中后续工作的最早开始时间同步后移，调度室在24小时内发布调整后的施工周计划和班组派工单，确保现场执行与计划联动不脱节。网络计划版本变更必须经项目经理签批，同时上报监理单位备案，纳入进度管理档案</w:t>
      </w:r>
    </w:p>
    <w:p>
      <w:pPr>
        <w:pStyle w:val="Heading2"/>
      </w:pPr>
      <w:r>
        <w:t>工期目标与节点分解：四、进度监测方法与数据采集机制</w:t>
      </w:r>
    </w:p>
    <w:p>
      <w:r>
        <w:t>进度数据采集实行“日采集、日上传、周汇总、周分析”制度。每日收工后，各工区施工员将当日完成工程量填入《施工日报》，内容包括：当日完成的工作面桩号范围、铣刨面积、沥青摊铺吨位、路灯基础浇筑数量、电缆敷设长度、人员出勤人数和机械台班。日报由工区技术主管签字后，于当日18:00前上传至项目部进度管理平台，同时附3至5张带时间水印的现场影像资料。项目部调度员在19:00前完成数据核验和平台录入，生成当日进度完成率报表，推送至项目经理和主要管理人员</w:t>
      </w:r>
    </w:p>
    <w:p>
      <w:r>
        <w:t>现场进度采集采用双轨核对机制。第一轨道为实物工程量计量，由施工员按图纸桩号和工程数量表逐段丈量统计，每3天与监理单位现场代表进行一次联合计量确认，签字形成《中间计量确认单》。第二轨道为资源消耗反推验证，将当日沥青拌合料出站单、商砼小票、电缆到货验收单等票据汇总，反算理论完成量，与实物计量结果比对，偏差超过5%时立即溯源复核，排除虚报和漏报。双轨数据按月装订成册，作为进度款申报和工期索赔的事实依据</w:t>
      </w:r>
    </w:p>
    <w:p>
      <w:r>
        <w:t>进度监测信息通过施工进度横道图实时可视化呈现。横道图以双线横道表示各工序的计划起始时间和实际完成时间，计划线用黑色实线，实际线以红色粗线叠加，偏差一目了然。每周一生产例会上，计划调度室投屏展示上周横道图对照版，逐条讲解偏差项的原因和趋势，并同步发布本周施工周计划。月进度报告包含横道图更新、关键线路前锋线对比、工作量完成百分比、滞后项清单、纠偏措施执行状态和资源配置调整明细，报送建设单位代表和监理单位审批，形成进度控制的全链条透明记录</w:t>
      </w:r>
    </w:p>
    <w:p>
      <w:pPr>
        <w:pStyle w:val="Heading2"/>
      </w:pPr>
      <w:r>
        <w:t>工期目标与节点分解：五、进度偏差识别与分级纠偏</w:t>
      </w:r>
    </w:p>
    <w:p>
      <w:r>
        <w:t>进度偏差识别采用三色预警机制。当某项工作实际完成时间滞后计划1至2天，或周累计完成量低于计划的90%时，触发黄色预警，由工区负责人组织内部协调，分析滞后原因并在3日内提交补救措施报告。当滞后达到3至5天，或连续两周完成量低于计划的80%时，触发橙色预警，由项目技术负责人主持召开专题纠偏会，重新配置工区间的劳动力、机械和材料供应，形成书面纠偏方案，经项目经理审批后执行。当滞后超过5天，或关键线路工作出现延误且预计将影响节点工期时，触发红色预警，项目经理立即向公司生产副总报告，公司层面调动备用资源投入抢工，同时书面向建设单位说明情况并提交赶工计划</w:t>
      </w:r>
    </w:p>
    <w:p>
      <w:r>
        <w:t>偏差原因分析采用“人机料法环”五因素溯源法。人员维度检查出勤率、作业工效和技能匹配度；机械维度检查设备完好率、关键机械出勤率及备用机械状态；材料维度检查进场检验合格率、供应间隔和库存可支撑天数；方法维度检查施工工艺是否偏离批准方案、工序穿插是否按计划执行；环境维度检查降雨天数、交通管制时长和夜间施工受限时段。五因素分析结果填入《进度偏差分析表》，逐项列出对应责任人和整改时限，形成可追责、可闭环的问题处置链条</w:t>
      </w:r>
    </w:p>
    <w:p>
      <w:r>
        <w:t>纠偏措施执行后实行7天效果验证期。每周一对上周纠偏措施的效果进行量化评价，如果滞后工序的实际完成量回升至计划的95%以上且滞后天数不再扩大，则纠偏措施评定为有效，进入正常监控状态；若滞后继续扩大，则纠偏措施升级，由公司总工办介入进行施工方案优化评审，必要时调整施工工艺或增加作业班组，直到偏差收敛并稳定3个日历日。所有橙色和红色预警的纠偏过程形成独立档案，在竣工总结中专项汇报，接受建设单位核查</w:t>
      </w:r>
    </w:p>
    <w:p>
      <w:pPr>
        <w:pStyle w:val="Heading2"/>
      </w:pPr>
      <w:r>
        <w:t>工期目标与节点分解：六、赶工预案与资源保障措施</w:t>
      </w:r>
    </w:p>
    <w:p>
      <w:r>
        <w:t>针对五一商圈老旧街区改造可能面临的极端场景，制定三类赶工预案。第一类为连续降雨赶工预案：长沙地区雨季集中在4至7月，施工期8至12月降雨概率虽有所下降，但仍需防范秋雨。当出现持续3天以上降雨导致路面铣刨、沥青摊铺无法作业时，立即启动防雨赶工方案，将作业面切换至路灯基础浇筑、电缆沟开挖后快速回填、检查井砌筑和管线预埋等可雨中或雨后快速恢复的工序，同时增调排水泵和防雨棚，对已铣刨完成但未及时摊铺的路面基面采用防雨布全覆盖，防止雨水浸泡基层。沥青拌和站产能提前锁仓，确保雨后放晴窗口期第一个零点即可出料，轧制时间窗口以小时为单位排铺，安排双摊铺机梯次作业，最大限度压缩罩面工期</w:t>
      </w:r>
    </w:p>
    <w:p>
      <w:r>
        <w:t>第二类为商业街区交通管制赶工预案：步行街后街、福临街、衣铺巷紧邻万达购物广场、长沙中心印象城等商业体，节假日和夜间消费高峰时段人车流量激增，施工围挡和车辆通行矛盾突出。赶工预案将铣刨罩面安排在夜间22:00至次日凌晨06:00施工，白天进行材料转运和机械检修。夜间施工配备移动照明灯塔、低噪音铣刨机和静音发电机，严格按夜间施工许可规定控制噪声分贝，作业前24小时向属地街道和商户发布施工公告。如遇重大商业活动要求暂停施工，立即将班组调入谢家冲巷、652仓库路段等相对独立路段，实现人力不闲置、资源不空转</w:t>
      </w:r>
    </w:p>
    <w:p>
      <w:r>
        <w:t>第三类为地下管线冲突赶工预案：施工区域地下可能存有燃气、给水、热力和弱电既有管线，图纸提示位置及深度若与现场情况不符以现场实际情况为准。当沟槽开挖发现未探明管线或管线标高与设计冲突时，立即停止该段作业，启动管线保护应急程序，通知管线权属单位到场确认，同步测量管线准确坐标和标高并绘制实测断面图。项目部技术组在24小时内提出调整方案或保护措施报设计确认，审批通过后进行突击抢工。抢工期间增派测量和作业班组，优先完成管线区段外的路基和基层施工，待管线处置完成后集中力量攻坚冲突区段，保证该段所处节点工期不突破总时差</w:t>
      </w:r>
    </w:p>
    <w:p>
      <w:r>
        <w:t>资源保障方面，与沥青拌和站、商品混凝土供应站和路灯供应商提前签订保供协议，明确高峰日供应量和应急加单响应时限。关键机械如铣刨机、摊铺机、压路机按在用数1:0.3配置备用机，电缆敷设设备和起重吊车由公司设备部统一调配。劳动力按正常配置上浮20%储备应急班组，应急班组人员名单和联络机制在项目部备案，接到赶工通知后4小时内到位。所有赶工预案每年开工前组织桌面推演，开工后每月进行一次局部实操演练，验证预案的可行性和资源配置的有效性，演练结果记录归档，持续改进赶工响应能力</w:t>
      </w:r>
    </w:p>
    <w:p>
      <w:pPr>
        <w:pStyle w:val="Heading2"/>
      </w:pPr>
      <w:r>
        <w:t>关键线路与网络计划：关键线路识别与网络计划逻辑</w:t>
      </w:r>
    </w:p>
    <w:p>
      <w:r>
        <w:t>本工程关键线路的识别以“作业面展开—交通导改实施—路面结构处治—管线与附属设施施工—面层加铺—标线恢复与收边”为主线，综合各条路段的改造内容形成统一的双代号网络计划。依据招标文件明确的9条改造路段及施工图设计说明书列出的改造内容，将步行街后街、福临街、衣铺巷、谢家冲巷、652仓库路段、广厦新村出入口、状元坡巷、苏家巷及新城路北段按“分区平行作业、路段流水穿插”原则编入同一网络计划。关键线路上的工作不得因资源调配而出现负时差，所有关键工作自由时差控制为零。道路开挖、路面基层处治、基层养生、沥青下面层摊铺、沥青上面层摊铺和标线恢复被列为关键线路上的强制性控制节点。步行街后街和福临街因地处五一商圈核心区，且设计图纸明确要求铣刨4cm后加铺罩面以及铣刨13cm后铺设沥青面层，作业段长度按施工图平面图上标注的K0+000至K0+244.676段落进行划分，该段路面处治与沥青摊铺工作被直接编入关键线路。谢家冲巷、苏家巷和652仓库路段需对现状混凝土路面基础处治合格后加铺沥青面层，路面基层处治及弯沉检测时间按批准的检测方案执行，其养护等待期不作为自由机动时间，必须纳入关键或次关键路径控制。照明设施改造、弱电线路下地和交通标志标线恢复等附属工作，在逻辑上与路面面层施工形成最晚开始和最早结束约束，其中路灯基础施工和电缆敷设衔接节点由网络计划中的“路面面层完成至路灯基础安装启动”的搭接关系直接定义，不得因照明施工延误而推迟整条路段的通车节点</w:t>
      </w:r>
    </w:p>
    <w:p>
      <w:r>
        <w:t>网络计划编制采用“分路段搭接网络+总控节点网络”两级结构。总控节点网络以9条路段的“开工”“路面处治完成”“面层摊铺完成”“标线恢复完成”四大里程碑为框架，连接各路段之间的交通导改转换与资源转场。分路段搭接网络则以每条路段的铣刨、局部基础补强、基层恢复、抗裂贴粘贴、粘层洒布、沥青面层摊铺、侧石更换、路灯更换及标线恢复为工作包，按“开始—开始”和“结束—开始”搭接关系排列。其中沥青面层摊铺与交通标线恢复之间设置不小于沥青面层冷却及清洁干燥的时间间隔，该间隔时间依据设计说明中粘层沥青干燥要求并通过现场实测确定，网络计划中只标注逻辑约束而不提前写入固定数值，实际干燥时间由现场技术负责人根据气温、风速和湿度条件报批后执行。路灯安装与电缆敷设工作依据照明供电回路图纸中的配电柜出线回路和灯具端电压控制要求编入网络计划的安装调试子网络，其最晚完成时间不得晚于所在路段面层摊铺完成后的第N个工作日（N按安装调试专项方案报审值执行）。弱电下地工作与路面基层施工存在空间交叉，网络计划中将弱电管线预埋与道路基层施工的并行时段设置为强制协同窗口，并在该窗口内禁止任何一方单方面延长作业时间，双方同步完成后方可进入基层验收环节</w:t>
      </w:r>
    </w:p>
    <w:p>
      <w:r>
        <w:t>进度计划编制中所有持续时间并不直接以设计说明或图纸中的个别暗示作为确定参数，而是划分为“可依据图纸阶段性量化的用时”和“须经现场技术复核确认的用时”两类。铣刨面积、加铺面积、检查井提升数量等依据步行街后街平面图、福临街平面图及道路工程数量表进行段落统计，结合配置的铣刨机、摊铺机和自卸车数量计算理论工效后得出计划用时。弯沉检测、基层补强深度确认、裂缝处治范围划定等用时，必须在分路段开工后由测量组与试验组进行现场实测，形成技术复核记录，报监理工程师批准后据以调整网络计划中相应工作的计划持续时间。当实测基层病害范围超出设计图纸预期时，自动触发网络计划中预留的“基层处治应急预案路径”，该路径包含增加基层挖除深度、增加沥青稳定碎石ATB-30分层施工和延长养护时间等备用逻辑，项目部在触发后48小时内提交经技术负责人审批的进度调整方案。网络计划的时标逻辑和赶工路径详见图“施工进度网络计划图”</w:t>
      </w:r>
    </w:p>
    <w:p>
      <w:pPr>
        <w:pStyle w:val="Heading2"/>
      </w:pPr>
      <w:r>
        <w:t>关键线路与网络计划：进度监测方法与数据采集机制</w:t>
      </w:r>
    </w:p>
    <w:p>
      <w:r>
        <w:t>进度监测采取“日统计—周比对—里程碑考核”三层数据采集机制。每日施工结束时由各路段施工员在“日进度采集终端”上录入当日实际完成的工作内容、段落桩号、资源投入和工作面占用状况，数据自动汇入项目进度管理系统的分路段搭接网络。日进度数据采集以百米桩和设计桩号为依据，对于步行街后街K0+000至K0+244.676段落、福临街、谢家冲巷等有明确桩号标注的路段，铣刨段落、基层处理段落和摊铺段落必须精确到设计桩号区间，统计完成的平方米和延米数量。照明路灯基础和电缆敷设进度按灯杆编号和接线井编号进行逐点统计，数据源来自照明平面图中的接线井位置和灯杆基础位置，每完成一处即在图纸对应点位标记完成日期，并与网络计划中的计划完成日期即时比对。日进度数据采集中发现的已完成工作量与计划完成工作量的偏差，在当晚20点前由项目部计划工程师同步至总控节点网络的进度前锋线，并自动标注偏差比例</w:t>
      </w:r>
    </w:p>
    <w:p>
      <w:r>
        <w:t>每周一上午由项目总工主持召开进度比对例会，基于上一周的日进度汇总数据，按路段、按工序类型输出“周计划完成率”和“累计计划完成率”两项指标。周计划完成率低于95%的工序节点被标记为黄色预警，需在例会上由责任工长说明偏差原因，并提交本周纠偏措施；连续两周周计划完成率低于90%的节点自动升级为红色预警，触发关键线路偏差干预流程。每周进度比对同时更新网络计划中的“实际剩余工期”与“计划剩余工期”对比表，该表列出所有未完成关键工作的最早完成时间、最晚完成时间和当前实际消耗时间，出现负自由时差的工作被直接列入下周重点监控清单。对于涉及多条路段协同推进的交通导改转换节点，每周五增加一次交通组织协调专题会，由交通协管员通报各路口通行流量和围挡调整方案的执行进度，确保交通转换节点不会因围挡拆除或导改滞后而卡死关键线路上的作业面移交</w:t>
      </w:r>
    </w:p>
    <w:p>
      <w:r>
        <w:t>里程碑考核节点包括“全部路段基层处治完成”“全部路段沥青面层摊铺完成”“全部路段标线恢复完成”和“照明设施单体及系统调试完成”共四个强制考核节点，分别对应总控节点网络的第一至第四里程碑。每个里程碑到期前7天，项目部组织技术质量组、测量试验组和施工组进行预验收，逐段检查面层铣刨厚度、基层弯沉检测报告、沥青摊铺温度及压实度自检记录、标线逆反射系数抽测记录、路灯接地电阻和单灯控制功能调试记录，形成预验收清单并交监理工程师确认。预验收中发现的未完工序和不符合项，直接纳入该里程碑剩余工期的赶工或纠偏计划，并在网络计划中冻结后续工作的开始时间直至该里程碑验收通过。进度数据的采集、传输和汇总不得依赖口头汇报或无记录的口头指令，所有日进度录入、周比对分析数据和里程碑预验收清单必须形成签字版纸质档案并同步上传至项目管理平台</w:t>
      </w:r>
    </w:p>
    <w:p>
      <w:pPr>
        <w:pStyle w:val="Heading2"/>
      </w:pPr>
      <w:r>
        <w:t>关键线路与网络计划：进度偏差识别与纠偏措施</w:t>
      </w:r>
    </w:p>
    <w:p>
      <w:r>
        <w:t>进度偏差识别采用“前锋线对比法”与“时差压缩预警法”双轨并行。每日进度前锋线绘制于带时标的双代号网络计划图上，当某关键工作的前锋线落点深入计划线左侧超过1天，系统自动生成偏差通知单，明确偏差工作、偏差量、偏差原因分类和责任归属。偏差原因按“资源投入不足”“作业面移交滞后”“设计变更等待”“气候条件限制”“材料供应中断”“技术复核未通过”六大类进行归因，每类设置对应的纠偏权限和处置时限。凡是属于设计变更等待类的偏差，项目部须在偏差发生当日书面告知监理和建设单位，并启动网络计划中的“设计变更待机路径”，该路径下允许将受影响的后续非关键工作的自由时差临时用于缓冲，但关键工作的负时差必须先通过增加平行作业班组或调整作业班次消化，待变更指令下达后再重新编排剩余网络计划</w:t>
      </w:r>
    </w:p>
    <w:p>
      <w:r>
        <w:t>纠偏措施按偏差等级分级启动。对单日偏差小于2天且属于非关键线路工作的偏差，由施工段长在次日作业会中调整当日工作顺序和班组分工，以延长当日有效作业时间的方式直接消化偏差，不再上报项目管理层。对单日偏差超过2天或涉及关键线路工作的偏差，由项目生产副经理在24小时内编审“进度纠偏实施单”，纠偏措施围绕增加夜间施工班组、调用备用沥青摊铺设备、启动备用商品沥青混凝土供应协议和安排多路段平行铣刨作业四类手段展开。夜间施工措施针对步行街后街和福临街等日间人流密集的商业街区路段，将铣刨清扫、基层修补和检查井提升等低噪声工序调整至夜间22:00至次日6:00窗口进行，日间集中力量完成沥青摊铺，使铣刨与摊铺由串行改为搭接。备用设备调用措施要求现场至少储备1台小型铣刨机和1台小型摊铺机，设备存放于指定停放区并保持热备状态，当主用设备故障或某个路段出现进度缺口时，备用设备可在4小时内进场补位。沥青供应保障措施要求与两家以上商品沥青混凝土供方签订保供协议，提前10天报送各路段连续摊铺的用料计划，供方按照计划时间窗口提前备料和空出运输车辆，遇单日集中摊铺时从两家供方同时进料，以缩短摊铺单机等待时间</w:t>
      </w:r>
    </w:p>
    <w:p>
      <w:r>
        <w:t>对累计偏差超过5天且已影响里程碑节点的重大偏差，触发“关键线路强制压缩预案”。该预案由项目经理签发，压缩对象为当前至下一里程碑间的关键工作中耗时较长的基层养生、沥青冷却及标线养护环节，压缩方式为在满足规范最低养护时间的前提下采用覆盖保湿养护膜加快基层强度增长、采用鼓风设备加速沥青面层冷却并在降温至规定温度后立即启动标线涂敷作业。强制压缩过程中，项目试验室必须加密对基层无侧限抗压强度和沥青面层压实度的抽检频率，养护时间压缩的每一小时减少都须有对应试验数据支撑，形成“压缩措施—试验验证—监理签认”闭环记录。所有纠偏措施的执行效果由进度工程师在措施实施后的每周进度比对例会上进行效果回溯，统计偏差关闭率。每项偏差关闭后须在原偏差通知单的闭环栏填写实际关闭日期和验证人签名，偏差关闭率低于85%的责任人须在项目月度考核中启动约谈问责</w:t>
      </w:r>
    </w:p>
    <w:p>
      <w:pPr>
        <w:pStyle w:val="Heading2"/>
      </w:pPr>
      <w:r>
        <w:t>关键线路与网络计划：赶工预案与动态调整机制</w:t>
      </w:r>
    </w:p>
    <w:p>
      <w:r>
        <w:t>赶工预案针对“降雨超常规延续”“交通导改审批延迟”“地下管线冲突大面积出现”和“沥青供料集中断供”四类极端场景编制，每条预案载明触发条件、启动权限、资源调集方式和工期赶回路径。连续降雨赶工预案以长沙市汛期历史降雨资料为参照，当气象部门预报未来48小时降雨量达到影响沥青摊铺和基层施工的门限值且延续时间预计超过3天时，项目部提前启动“抢晴施工、雨前覆盖、雨后检测”三步循环。抢晴施工阶段将沥青摊铺班组拆分为3个小分队沿3个路段同时作业，每个小分队配置独立的摊铺机、压路机和运输车队，在降雨间隙的窗口期内完成不少于该路段当日计划量120%的摊铺；雨前覆盖阶段对新完成的半刚性基层和刚摊铺的沥青面层覆盖防水帆布并设置压重，同时组织人员疏通路槽临时排水设施；雨后检测阶段由试验室在雨停后4小时内完成基层含水量和面层外观检测，基层含水量超过碾压上限的段落采用小型翻松机翻松晾晒后重新碾压，面层出现松散、坑洞的立即铣刨重铺。该预案框架下每次降雨周期的停工与复工转换控制在12小时以内，不得因为长期等待自然风干而形成不可逆的工期缺口</w:t>
      </w:r>
    </w:p>
    <w:p>
      <w:r>
        <w:t>交通导改审批延迟赶工预案针对商业街区围挡方案需经交警、城管和街道办三部门联合审批的场景设置。预案要求项目部在投标阶段即委托交通设计单位编制交通组织专项方案和围挡分期布置图，并以“预沟通函”形式提前征求审批部门意见。正式开工前，项目部将步行街后街、福临街、衣铺巷等核心商圈路段拆分为第一导改批次，将谢家冲巷、652仓库路段、广厦新村出入口等外围路段编为第二批次，先期开工不受导改制约的第二批次路段，在第一批次审批完成前将资源集中投入第二批次的路面基层处治和管线预埋中，形成“外围推进、核心等待”的缓冲段。一旦交通导改许可下达，外围路段已完成的工作不占用核心路段的工期，核心路段开工后网络计划中的外围路段节点自动后移为次关键路径，赶工压力集中在核心路段的铣刨和沥青面层施工上，可调配外围已完成路段的铣刨机和运输车辆支援核心路段。管线冲突大面积出现的赶工预案依据图纸中所示的地下管线和检查井位置，在每条路段开工前5天由测量组进行管线探测并与管线权属单位现场指认，若探测发现实际管线走向、埋深与图纸不符的管线段超过该路段总长度的30%，立即暂停该路段施工，启动设计变更申请和方案深化，同时将原计划配置于该路段的班组和设备调配至无冲突路段进行赶工，将被延误路段的计划完成时间推延至设计方案确认后，利用赶工压缩手段在总工期不变的前提下吸收部分延误</w:t>
      </w:r>
    </w:p>
    <w:p>
      <w:r>
        <w:t>资源动态调整机制以“周计划—日指令—小时调度”三级执行。每周五根据最新的进度前锋线数据更新下周各施工班组的周作业计划和资源配置表，该表标注每种资源的峰值需求、低谷需求和备用储备量。项目部物资设备部按周计划提前2天完成沥青混合料、商品混凝土、路缘石、路灯灯具、电缆和标线涂料等主要材料的进场核实，并登记材料到场的批号、数量和试验状态。日作业指令于每日19时前由生产副经理签发给各施工队，并抄送拌和站、运输车队和设备供应商，使次日作业面的资源与指令一一对应。小时级调度用于沥青摊铺期间的料车进场顺序控制和压路机作业编队调整，现场摊铺指挥人员根据运输车辆的到场时间、料温和拌和站出料速率数据，每隔1小时调整一次压路机碾压编队和料车间距，维持摊铺机不停机等待。所有动态调度记录的原始表单每日归档，作为进度偏差分析的追溯依据。项目部每半月结合湘江水位、五一商圈节假日人流管控和交通管制日历对剩余网络计划进行一次重新编排，更新关键线路、里程碑日期和赶工资源储备量，确保进度计划始终反映现场条件和外部环境的最新约束</w:t>
      </w:r>
    </w:p>
    <w:p>
      <w:pPr>
        <w:pStyle w:val="Heading2"/>
      </w:pPr>
      <w:r>
        <w:t>流水施工与穿插组织：多区段平行流水施工组织</w:t>
      </w:r>
    </w:p>
    <w:p>
      <w:r>
        <w:t>本工程施工范围涵盖步行街后街、福临街、衣铺巷、谢家冲巷、652仓库路段、新城路北段、广厦新村出入口、状元坡巷、苏家巷共9条路段，各路段分散于五一商圈核心区，不具备集中连片施工条件。项目部将9条路段按地理位置和施工内容划分为三个施工区段：第一区段为步行街后街、福临街、衣铺巷三条紧邻路段，第二区段为谢家冲巷、652仓库路段、新城路北段、广厦新村出入口四条路段，第三区段为状元坡巷和苏家巷两条路段。每个区段独立组织流水作业，三个区段平行推进，区段之间互不干扰，仅通过项目部统一调配的铣刨机、摊铺机和运输车辆实现资源共享</w:t>
      </w:r>
    </w:p>
    <w:p>
      <w:r>
        <w:t>各区段内部按照“路面病害处治→基层恢复→铣刨清理→沥青面层摊铺→交通标线恢复→照明及附属设施安装”的顺序组织分段流水。以第一区段为例，步行街后街全长约245米，按每60米为一个施工段，划分为四个施工段。第一施工段进行旧路面铣刨和病害开窗处治时，第二施工段同步进行基层弯沉检测和局部注浆加固准备工作，第三施工段可开始路缘石和侧平石更换作业。待第一施工段铣刨和处治完成并经验收合格后，摊铺机组随即转入该段进行沥青下面层摊铺，此时第二施工段进入铣刨作业，第三施工段完成侧石安装并开始清底，形成多工种、多工序在同一区段内分工作面的流水节拍</w:t>
      </w:r>
    </w:p>
    <w:p>
      <w:r>
        <w:t>流水节拍的控制依据是沥青摊铺机的行进速度和碾压设备的配套能力。项目部在编制流水计划时，将沥青面层摊铺作为主导工序，铣刨、基层处治、粘层油撒布等前置工序的节拍与主导工序匹配。当摊铺机以每分钟3至4米的速度行进时，前置的粘层撒布作业需提前30至60分钟完成，确保粘层干燥时间满足规范要求。施工图纸已明确，特殊气温环境下或施工工期紧张情况下可采用吹风机加速干燥，该措施纳入流水作业调整方案，当气温偏低或湿度偏高时启用，防止粘层干燥等待时间成为流水瓶颈。各施工段的工序衔接时间和等待时间均编制入横道图和网络计划，形成可视化的流水作业控制底图</w:t>
      </w:r>
    </w:p>
    <w:p>
      <w:pPr>
        <w:pStyle w:val="Heading2"/>
      </w:pPr>
      <w:r>
        <w:t>流水施工与穿插组织：路面与附属工程穿插作业组织</w:t>
      </w:r>
    </w:p>
    <w:p>
      <w:r>
        <w:t>路面主体施工与照明、弱电、交通设施等附属工程之间的穿插作业是控制总体工期的关键环节。本工程9条路段均需同步完成路灯更换或新建、弱电线路下地敷设、交通标志标牌安装等附属内容，若不组织穿插而采用路面完工后再进场施工附属工程的顺序，总工期将延长15天以上。项目部采取的穿插策略是：在路面基层处治和铣刨完成后、沥青面层摊铺前，集中完成路灯基础浇筑、电缆排管敷设和不锈钢线槽安装等地下隐蔽部分；在沥青面层摊铺和交通标线施划完成后，立即转入灯杆组立、灯具安装和控制系统接线调试</w:t>
      </w:r>
    </w:p>
    <w:p>
      <w:r>
        <w:t>以状元坡路为例，图纸显示该路段需设置单独照明配电柜，路灯线路采用VV-1多芯电缆，由路灯井至灯杆断路器采用BVR-3×2.5软铜线，电缆穿不锈钢线槽外加橡胶减速板组合敷设。不锈钢线槽的安装位置位于路面结构层以下，必须在沥青下面层摊铺前完成敷设和隐蔽验收。项目部将状元坡路划分为照明基础施工段和路面施工段，当前者完成电缆井砌筑、线槽敷设和路灯基础浇筑后，立即组织监理单位进行隐蔽验收，验收合格后路面施工段随即进入沥青摊铺作业，实现隐蔽工程与面层施工的无缝衔接。弱电下地管线的敷设组织原则与此相同，在路面铣刨完成后、粘层撒布前完成管线过路预埋和检查井提升</w:t>
      </w:r>
    </w:p>
    <w:p>
      <w:r>
        <w:t>照明立杆和灯具安装安排在路面全部完成后集中进行，但与交通标线施划可同步交叉作业。灯具安装作业使用高空作业车，交通标线施划使用标线划线车，两者施工作业面不重叠，不产生机械和人员交叉干扰。项目部在穿插作业调度表中规定：每日上午安排交通标线施划班组进场作业，下午安排灯具安装班组进场，两个班组在同一路段不同时段交替作业，既提高了每日作业面利用率，又避免了临边高空作业与地面划线作业的安全交叉风险。穿插作业的详细安全管理措施详见本标书安全管理体系章节，本节仅从进度组织角度阐述穿插时序安排</w:t>
      </w:r>
    </w:p>
    <w:p>
      <w:pPr>
        <w:pStyle w:val="Heading2"/>
      </w:pPr>
      <w:r>
        <w:t>流水施工与穿插组织：管网改造与道路施工流水穿插控制</w:t>
      </w:r>
    </w:p>
    <w:p>
      <w:r>
        <w:t>本项目涉及排水管道改造和管线迁改内容，管网施工与路面结构层施工需在有限的道路宽度内协调作业空间。施工图纸显示步行街后街、福临街等路段道路宽度为7至8.5米，谢家冲巷部分路段宽度达15米，苏家巷仅4米宽。在狭窄路段，管沟开挖与路面铣刨无法同时进行，必须实行分幅交替作业。项目部针对道路宽度小于8米的路段制定半幅施工、半幅保通的流水穿插方案：将道路横断面划分为左右两个半幅，先施工半幅一侧的管沟开挖、管道安装、回填压实和基层恢复，另半幅保留行人和非机动车通行；待完成半幅达到设计强度后转入另半幅施工，已完成半幅开放交通</w:t>
      </w:r>
    </w:p>
    <w:p>
      <w:r>
        <w:t>管沟回填的压实度检验是管网穿插路面施工的控制节点。依据《城镇道路工程施工与质量验收规范》CJJ 1-2008要求，管沟回填必须分层夯实，每层压实度经检测合格后方可铺筑路面结构层。项目部在流水作业计划中为每段管沟回填预留不少于48小时的自然沉降和检测时间，在此期间可安排相邻路段的铣刨作业或照明基础施工，避免人员机械闲置。检测合格后，该段转入基层恢复和面层摊铺，形成“开挖→安装→回填→检测→基层→面层”六步骤流水，每步骤的持续时间在横道图中以日历天标注</w:t>
      </w:r>
    </w:p>
    <w:p>
      <w:r>
        <w:t>针对给排水和消防管道的试压与冲洗消毒工序，其所需时间已在总进度计划中单独列项，不纳入路面流水节拍计算，但作为路面面层摊铺的强制性前置条件。只有在管道试压合格和冲洗消毒验收通过后，该段路面面层才可正式摊铺，防止因管道返修造成路面二次开挖。管道试压与路面施工的协调机制写入项目部内部《工序交接管理办法》，由管道班组和路面班组在工序交接单上签字确认，交接单经施工员和监理工程师签认后归档，作为进度管理和质量追溯的双重凭证。管道安装和试压的技术要求详见本标书施工方案章节</w:t>
      </w:r>
    </w:p>
    <w:p>
      <w:pPr>
        <w:pStyle w:val="Heading2"/>
      </w:pPr>
      <w:r>
        <w:t>流水施工与穿插组织：流水施工进度监测与动态调整</w:t>
      </w:r>
    </w:p>
    <w:p>
      <w:r>
        <w:t>流水施工组织的有效性依赖于实时的进度数据采集和动态调整能力。项目部在各区段设置进度监测点，每个施工段完成工序交接时，由施工员将实际完成时间、资源投入量和异常问题录入项目进度管理台账，与横道图和网络计划中的计划时间进行比对。数据采集频次为每日一次，在收工后两小时内汇总至项目部计划调度室。计划调度室利用进度管理软件即时更新前锋线，将前锋线与计划基准线叠加显示，直观反映哪些施工段的工序滞后、哪些提前</w:t>
      </w:r>
    </w:p>
    <w:p>
      <w:r>
        <w:t>前锋线分析结果是发起流水节拍调整的依据。当某施工段的路面铣刨工序滞后原计划超过半天时，计划调度室立即向该区段施工班组发出纠偏指令，并从相邻已完成施工段调配铣刨机或增加作业班组追赶进度。调整的原则是优先保障关键线路上的施工段和即将进入沥青摊铺的施工段，非关键线路上的施工段可适当延长节拍，将释放出的机械和人员资源转移至关键施工段。调整方案经项目部技术负责人审批后执行，并同步更新横道图版本号，原版横道图作为基准保留，调整后版本附注调整原因和审批编号</w:t>
      </w:r>
    </w:p>
    <w:p>
      <w:r>
        <w:t>针对五一商圈交通压力导致的作业时间受限情况，项目部建立“窗口期施工流水预案库”。预案一适用于工作日晚间22:00至次日6:00的夜间施工窗口，此窗口内可进行铣刨、摊铺、碾压等高噪声作业，但须控制运输车辆进出场路线和时间。预案二适用于周末和节假日的日间施工窗口，此窗口优先安排低噪声的路灯安装、交通标线施划、人行道铺装等作业。计划调度室每周五根据下周的交通管制信息和商圈活动安排，从预案库中选择适用的流水模式，编制下周的七日滚动施工计划，经建设单位确认后下发执行。滚动计划的编制精度为半日，每日上午8:00和下午13:00各进行一次进度实际值采集和短周期调整，实现流水施工的动态精准控制</w:t>
      </w:r>
    </w:p>
    <w:p>
      <w:pPr>
        <w:pStyle w:val="Heading2"/>
      </w:pPr>
      <w:r>
        <w:t>周计划、月计划滚动控制体系</w:t>
      </w:r>
    </w:p>
    <w:p>
      <w:r>
        <w:t>本项目工期为120日历天，涉及步行街后街、福临街、衣铺巷、谢家冲巷、652仓库路段、状元坡巷、苏家巷等9条路段的道路提质改造、照明设施完善和弱电线路整治，施工线长面广、工序交叉密集，必须建立周计划与月计划两级滚动控制体系，将总工期目标和节点工期压力逐级传导至每周、每日的作业面安排，实现以周保月、以月保节点的闭环控制</w:t>
      </w:r>
    </w:p>
    <w:p>
      <w:r>
        <w:t>周计划是滚动控制的最小执行单元，由各专业施工班组依据月计划分解编制，经项目部技术负责人审核、项目经理批准后下达。每周五下午召开本周进度总结与下周计划编制会，汇总本周各路段实际完成工程量、资源投入强度和工序验收通过率。针对步行街后街沥青铣刨罩面、谢家冲巷混凝土路面基础处治后加铺沥青面层等关键工序，周计划中以“日”为单位核定单日铣刨面积、ATB-30沥青稳定碎石摊铺延米和夜间交通放行清场节点，确保各路段路面结构层工序连续不中断。夜间施工时段严格纳入周计划时区管理，明确封闭围挡起止时间、沥青保温运输车到达作业面时间和碾压终了时间，次日上午完成现场清障和临时标线恢复并放行交通</w:t>
      </w:r>
    </w:p>
    <w:p>
      <w:r>
        <w:t>月计划是连接总工期目标和周计划执行的中枢层级，每月25日前由项目部组织编制次月施工计划，以横道图形式逐路段、逐工序标注计划起止日期、资源投入数量和阶段验收节点。项目共设置5个月计划控制周期，覆盖全部9条路段及路灯安装、弱电下地、交通标线施划等配套工程。月计划横道图叠加关键线路标识，重点锁定步行街后街路面处治与罩面、状元坡巷路灯新建、谢家冲巷排水管道改造与沥青加铺3条主控线路，按月统计关键线路累计完成百分比，当月实际完成率低于计划值85%时自动触发偏差预警。月计划编制时必须同步更新机械设备进场计划，将铣刨机、沥青摊铺机、压路机、吹风机等路面施工设备和路灯安装用起重设备、电缆敷设设备的型号、数量、进场日期和退场日期与对应工序的月计划工期精确匹配。月计划章节需附《月度施工进度横道图》《月度劳动力需求柱状图》《月度主要材料进场计划表》《月度关键工序工程量完成统计表》四张控制图表，形成可视化动态监控依据</w:t>
      </w:r>
    </w:p>
    <w:p>
      <w:pPr>
        <w:pStyle w:val="Heading2"/>
      </w:pPr>
      <w:r>
        <w:t>周计划、月计划滚动控制：周计划执行与进度数据采集</w:t>
      </w:r>
    </w:p>
    <w:p>
      <w:r>
        <w:t>周计划下达后，各作业组每日填报《日完成工程量记录表》，记录当日铣刨面积、沥青摊铺吨数、基础处治面积、路灯基础浇筑数量、电缆敷设长度、检查井砌筑座数等实物量指标。表中需注明作业路段桩号、作业起止时间、投入机械台班数、出勤工种人数及天气影响情况。项目部计划统计员于次日8时前汇总录入进度管理系统，生成每日实际进度S曲线</w:t>
      </w:r>
    </w:p>
    <w:p>
      <w:r>
        <w:t>进度数据采集同步执行图纸复核与工序验收记录闭环程序。根据道路施工图设计说明书要求，路面铣刨前必须对道路纵断面标高进行复测，对现状道路横断面进行放样确定道路横坡，满足1.5%横坡排水要求后再开始铣刨作业。周计划中要求测量组在铣刨前3天内完成测设放样并提交标高复测记录，数据记入进度管理台账。路面基层恢复采用ATB-30沥青稳定碎石分层施工时，每层压实度检测记录、厚度检查记录由试验检测人员在完成检测后当日内上传，确保进度数据和验收数据同步生成，避免因验收延迟造成工序衔接空档。当某路段周计划中基础处治工序连续2天不能按日计划完成弯沉检测和基层补强量时，该作业面即判定为周进度滞后，启动纠偏程序</w:t>
      </w:r>
    </w:p>
    <w:p>
      <w:r>
        <w:t>每周六上午进行周进度核查分析会，逐路段、逐工序对比周计划完成率，分析偏差原因。施工过程中识别出的进度干扰因素按类型归入四类偏差台账：图纸复核偏差、材料供应偏差、机械故障偏差、交通导改与外部协调偏差。属于图纸复核偏差的，由技术负责人组织测量组和设计代表现场联合复核，当天提出处置意见并计入周报；属于交通导改影响的，立即协调交管部门调整围挡方案，压缩占路时间。周计划执行期间，步行街后街商圈核心区段安排专职交通导改协调员驻场，实时监控围挡区周边人行通行流量和车辆绕行负荷，确保夜间施工结束后在规定时限内恢复人行通道和车行路幅，防止因交通保障不到位被勒令停工造成进度断链</w:t>
      </w:r>
    </w:p>
    <w:p>
      <w:pPr>
        <w:pStyle w:val="Heading2"/>
      </w:pPr>
      <w:r>
        <w:t>周计划、月计划滚动控制：月计划编制模板与滚动预警</w:t>
      </w:r>
    </w:p>
    <w:p>
      <w:r>
        <w:t>月计划采用标准化模板编制，模板固定包含：月计划横道图、各路段工程量计划完成值、劳动力投入计划曲线、主要机械设备配置表、检验试验计划节点和关键材料进场计划表六个板块。横道图中各工序工期按工作日排布，周末、节假日和夜间施工时段单独标注，特殊气温条件下可能影响沥青摊铺和裂缝处理干燥时间的风险窗口以黄色警示底纹标注在横道图中。例如施工图设计说明中明确底层油干燥时间一般为30～60分钟，特殊气温或工期紧张时可采用吹风机加速干燥，月计划横道图在气温偏低的施工月中须在沥青面层铺装工序前预留足够预热和干燥补时窗口，并标识吹风机备勤数量，从计划端避免因干燥等待造成摊铺机窝工</w:t>
      </w:r>
    </w:p>
    <w:p>
      <w:r>
        <w:t>月计划进度监测设置三道预警线：第一道为月度计划完成率85%，触发后项目部内部启动资源增补和工作面调整，不通报外部单位；第二道为月度计划完成率70%，触发后项目部向监理单位提交偏差分析报告和赶工措施方案，申请延长夜间施工许可时段或增加作业班组；第三道为月度计划完成率低于60%，触发后立即升级为公司级进度应急响应，由公司分管副总经理带队成立赶工指挥部，重新评估关键线路资源投入，必要时调整后续月度计划目标以保总工期节点。针对各路段不同的路面病害处治深度和范围，月计划中应按“路面无沉降唧泥仅铣刨面层”“需清除上基层”“需清除上下基层并下挖15 cm”“需重新分层回填基层”四类处治方式分别统计处治面积和计划施工天数，避免统一按理论工效倒排造成现场不可执行的进度压力累积</w:t>
      </w:r>
    </w:p>
    <w:p>
      <w:r>
        <w:t>月度进度报告在每月28日前编制完成并报监理和建设单位，报告内容包括当月进度横道图实际执行线与计划线对比、关键线路实际完成百分比与计划偏差值、当月劳动力与机械实际投入与计划投入对比分析、下月施工计划及资源保障方案、已处理完毕和遗留的进度偏差事项清单。月报中必须专项说明当月夜间施工、白天放行交通的时段占用执行情况，列明各路段围挡实际封闭和拆除时间、交通放行延迟次数及原因，为下月优化施工时段安排和交通导改方案提供依据。所有月报及配套图表按路段和月份归档编号，作为竣工资料进度管理分册直接移交归档</w:t>
      </w:r>
    </w:p>
    <w:p>
      <w:pPr>
        <w:pStyle w:val="Heading2"/>
      </w:pPr>
      <w:r>
        <w:t>周计划、月计划滚动控制：周月计划联动纠偏与赶工预案</w:t>
      </w:r>
    </w:p>
    <w:p>
      <w:r>
        <w:t>周计划偏差在当周内闭合的，不纳入月计划偏差统计；连续两周同一作业面同一原因累计偏差天数超过3天时，升级为月计划偏差，由项目部启动专项纠偏。纠偏指令在月计划横道图上以红色箭头标识目标赶工区间，明确赶工措施类型——增加班组、延长作业时段、增开作业面、调整工序流水顺序、启用备用材料供应渠道或调拨公司备用设备等，并在横道图下方附表注明各项措施的资源增量、费用预估和风险分析。沥青路面施工因受气温和降雨影响显著，如遇连续降雨天导致月计划中路面处治、铣刨、摊铺工序大面积滞后，纠偏方案应重点评估使用沥青混合料保温运输车保障摊铺连续、增加夜间作业日数、在两路段间流水切换减少摊铺机空驶等组合措施</w:t>
      </w:r>
    </w:p>
    <w:p>
      <w:r>
        <w:t>周计划与月计划的联动还体现在资源动态调配层面。每月末根据次月计划横道图确定各路段各工序的资源峰值需求，项目部据此向材料供应商发送次月材料需求计划，向公司设备部提交机械设备租赁申请，向劳务公司下达工种数量和进场时点要求。其中沥青混合料供应提前10天向拌和站报送次月用料计划，明确各周各路段所需AC类沥青混合料和ATB-30沥青稳定碎石的规格、数量和供料时段，与拌和站签订保供协议并将协议副本存档。路灯安装用电缆（VV-1多芯电缆、KVV22-3×2.5mm²控制电缆、BVR-3×2.5软铜线和BVVB-3×2.5护套线等）和不锈钢线槽、橡胶减速板等材料，按路灯基础完成进度提前14天落实进场，确保灯杆组立与电缆敷设工序连续无断点</w:t>
      </w:r>
    </w:p>
    <w:p>
      <w:r>
        <w:t>遇极端场景导致月计划已无法完成时，立即启动赶工预案。本工程预设三类赶工预案：第一类为雨季路面施工赶工预案，启用备用沥青保温运输车、增加覆盖养护人员、申请延长夜间封闭施工时长并报交管部门批准；第二类为交通导改导致工作面锐减赶工预案，启动非机动车道和人行区域临时利用方案，调整围挡分段长度以增加平行作业面数量，同步调集邻近路段已完工班组和设备跨路段支援；第三类为材料供应中断赶工预案，激活备用供应渠道和公司级材料调度机制，并联进行沥青、混凝土、路灯杆件等主材的应急采购审批和运输车辆调集。每类赶工预案均单独编制专项方案，经监理审批后纳入相应月计划的赶工实施段落，在当月进度横道图中标注赶工起止日期、赶工日目标产出量、赶工资源投入清单和赶工结束后的恢复计划，防止赶工结束后出现资源退场速度过快导致后续工序衔接不上的二次进度滑坡</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w:t>
      </w:r>
    </w:p>
    <w:p>
      <w:r>
        <w:t>本项目资源配置遵循“动态平衡、峰值保障、留有裕度、经济合理”的总体原则。针对长沙市天心区五一商圈老旧街区配套设施改造工程涉及步行街后街、福临街、衣铺巷、谢家冲巷、苏家巷、652仓库路段、新城路北段、广厦新村出入口、状元坡巷共9条路段的分散施工特征，资源配置以施工段划分为基础，按路面铣刨罩面、局部基础补强、道路照明改造、弱电下地、交通标线恢复等专业工序的工艺逻辑，分段分时投入劳动力、机械设备和材料，避免资源闲置或集中闲置。资源峰值测算以工期目标和关键线路为约束条件，结合工程量清单中道路工程数量表和图纸识别的路面结构分层、路灯基础及电缆敷设、弱电管线等专项内容进行工序排程和产能分析。所有资源配置参数在实施前必须经项目部技术复核、公司工程管理部门审批，并以监理/建设单位确认的专项方案为准，施工过程中根据现场实际情况和进度偏差启动动态调整程序</w:t>
      </w:r>
    </w:p>
    <w:p>
      <w:r>
        <w:t>资源配置峰值测算采用“施工段×工序工效×工作班制”模型进行校核。劳动力峰值依据道路病害处治、沥青混合料摊铺碾压、路灯基础施工、电缆敷设及接线、弱电管群砌筑等平行作业面的综合工日需求确定，确保同一时段不出现超过标段承载能力的劳力集中。机械设备峰值按沥青铣刨机、摊铺机、压路机、挖掘机、发电电焊一体机等关键设备的台班产能叠加计算，重点保障路面铣刨罩面和基础补强阶段的摊铺碾压设备连续作业能力。材料供应峰值依据沥青混合料、水泥稳定碎石、电缆、灯杆灯具、弱电管材等大宗材料的日消耗速率制定，材料储备量满足连续施工3天至5天不中断的要求，同时不得占用过多施工场地。资金资源峰值按月度完成产值和材料预付款、设备租赁费、人工费支付节点编制现金流计划，详见本章资金资源小节。管理人员配置按项目部+施工队两级组织架构投入，技术、质量、安全、试验、材料、资料等专业管理人员在关键工序施工时段实行双班配置，确保全时段管控资源到位</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投入计划依据各路段改造内容和工序流程分三阶段组织。第一阶段为施工准备与病害调查阶段，投入测量班组、管线探测班组、路面弯沉检测配合人员及交通导改疏导人员，主要负责全线道路纵断面标高复测、原路面弯沉检测、现状沥青路面破损调查、地下管线物探复核以及施工围挡和交通分流设施搭设。测量工和探测工必须持证上岗，检测数据经专业工程师复核后录入施工过程记录系统。第二阶段为路面结构处治与照明弱电土建施工阶段，劳动力按铣刨清理组、基层补强组、沥青摊铺组、路灯基础组、弱电管沟组平行展开，各施工段分别投入模板工、钢筋工、混凝土工、铣刨操作工、摊铺工、压路机操作工、电工、焊工等工种，人数按工作面和工序搭接需要动态调配。第三阶段为路面罩面、标线恢复、照明设备安装与系统调试阶段，投入标线施划班组、灯杆吊装班组、电缆接线班组、弱电穿线班组、系统联调技术人员，同步配置成品保护巡视人员。各阶段劳动力进退场以施工任务完成、工序验收合格为条件，新工种进场前必须完成安全技术交底和实名制登记</w:t>
      </w:r>
    </w:p>
    <w:p>
      <w:r>
        <w:t>针对本项目地处五一商圈核心景区的特殊区位，劳动力居住和生活保障不设集中临建生活区，作业人员就近租赁合法合规的社会房源，项目部统一建立住宿登记台账并每周进行消防和卫生检查。上下班交通按施工段至住宿点步行可达范围组织，不得利用施工围挡区内搭建宿舍。班组每日出勤前由班组长进行岗前安全条件确认，项目部安全员抽查劳动防护用品佩戴情况，登高、电焊、临时用电等特种作业人员必须携带有效操作证原件备查。劳动力调配实行周计划滚动控制，每周五由各施工队长提报下周用工需求，项目部根据进度偏差和资源曲线统一协调，形成劳动力投入曲线图，超出峰值±15%时启动备用资源或进度赶工预案。劳动力管理记录包括实名制花名册、考勤表、安全交底签认单、特种作业证核查表和班组日检记录，按月归档纳入竣工资料</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主要施工机械设备按工序类型分为路面施工设备、土方与基础施工设备、起重与运输设备和照明弱电安装设备四大类。路面施工设备包括铣刨机、沥青摊铺机、双钢轮振动压路机、轮胎压路机、小型振动压路机、洒布车、吹风机和路面清扫机，其中铣刨机和摊铺机作为路面施工关键设备，必须在进场前完成整机检修和易损件更换，并在租赁合同中明确约定备用机和故障抢修响应条款，故障断电时备用机必须在6小时内到达现场替换作业。土方与基础施工设备包括小型挖掘机、破碎锤、平板夯、蛙式打夯机、切割机和混凝土振捣设备，主要投入沟槽开挖、局部基础补强开窗处理和路灯基础浇筑等工序。起重与运输设备包括随车吊、自卸汽车和材料运输车，灯杆吊装采用随车吊，运输车辆必须办理市区通行手续并按规定路线和时段行驶。照明弱电安装设备包括电焊机、发电机组、电缆穿线机、绝缘电阻测试仪和接续工具组，其中发电机组作为应急备用电源在无外接电源施工段投入</w:t>
      </w:r>
    </w:p>
    <w:p>
      <w:r>
        <w:t>机械设备进退场执行“报验-验收-登记-准用”管理流程。所有进场设备必须提供出厂合格证、年检报告、维修保养记录和特种设备检测证明，项目部机管员联合监理逐台进行外观检查、安全装置有效性验证和试运转验收，验收合格的设备张贴准用标签并录入设备台账。针对施工图纸中识别的电缆线(KVV22-3*2.5mm2)穿不锈钢线槽敷设、VV-1多芯电缆敷设等电气施工，绝缘电阻测试仪必须在校准有效期内，电缆敷设前对每盘电缆进行绝缘测试并记录。吹风机作为路面裂缝清洁和底层油干燥辅助设备，在特殊气温环境下使用时应控制作业风速和热风温度，避免损伤抗裂贴或污染周边商铺。机械设备日常保养由操作司机执行班前检查、班中巡检、班后清洁，维修记录按月汇总，机械完好率纳入项目部月度考核指标。机械燃油和润滑油供应采取专人配送制度，施工现场设专用储油间严格按消防安全要求管理</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w:t>
      </w:r>
    </w:p>
    <w:p>
      <w:r>
        <w:t>材料设备供应计划覆盖道路沥青材料及路面结构层材料、路灯及照明电气设备、弱电管线材料、交通标线材料四大专业类别。道路沥青材料包括A级70号道路石油沥青、SBS改性沥青、乳化沥青、沥青稳定碎石ATB-30、细粒式沥青混合料等，沥青材料供应商必须提供出场检验报告、配合比设计报告和型式检验合格证明，项目部在沥青拌和站设置驻厂监造人员，对每批次混合料的矿料级配、沥青用量、出厂温度和拌和时间进行监控，并在现场对到场温度和摊铺温度进行逐车检测，检测数据同步上传至施工管理系统。路灯及照明电气设备包括6米特色景观型路灯、照明配电柜、VV-1多芯电缆、BVR-3x2.5软铜线、BVVB-3x2.5护套线、不锈钢线槽、电缆排管、检查井井盖等，设备进场时依据图纸识别的技术标准逐项核对防护等级IP65、LED初始光效≥150lm/W、灯具配套电器一体化设计、防触电保护等级I级、TN-S接地系统要求等关键技术参数。灯具开箱验收必须由发包人代表、监理和项目部材料员、电气工程师共同参加，形成开箱验收记录，灯具外壳、灯杆、电器室、光源室所有金属件的等电位连接和接地端子应在安装前进行通电验证</w:t>
      </w:r>
    </w:p>
    <w:p>
      <w:r>
        <w:t>材料堆场设置在各施工段围挡范围内指定区域，沥青混合料不设现场堆场，按摊铺计划和运输车次直接由拌和站配送至摊铺点。电缆、线槽、灯杆、管材等材料按施工段需求分批次进场，堆场地面硬化并设垫木和防雨覆盖，电缆盘不得平放。进场材料必须提供产品合格证、质保书和出厂检验报告，需取样复试的材料在监理见证下按规范要求截取试样送有资质的第三方检测机构检验，检验合格后方可使用。不合格材料立即标识隔离、登记并退场，退场记录及照片归档。材料领用实行限额领料制度，施工班组根据任务单和材料消耗定额填写领料单，材料员审核后发放，超出限额的领料必须经项目经理审批并注明原因。材料台账按日更新，每月进行材料盘点节超分析，材料节超率作为分包结算和班组绩效考核的重要指标</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yl48cal4.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w:t>
      </w:r>
    </w:p>
    <w:p>
      <w:r>
        <w:t>检测资源配置按自检、送检和第三方抽检三个层次组织。项目部在现场设置简易试验室，配备路面弯沉检测仪、沥青温度检测仪、压实度检测仪、混凝土塌落度仪、绝缘电阻测试仪、接地电阻测试仪、水准仪、全站仪等常规检测设备，所有仪器必须在检定或校准有效期内，建立仪器管理台账和使用记录。路面结构检测重点包括原路面弯沉值、基层压实度、沥青面层压实度和平整度、混凝土板弯沉值等控制指标，其中车行道采用重型压实标准，混凝土板弯沉值应小于0.2mm，相邻板块弯沉差应小于0.06mm。电气检测重点包括电缆绝缘电阻、接地电阻（要求≤1Ω）、灯具端电压（保持在额定电压的90%～105%范围内）和剩余电流保护装置动作特性。检测频率和判定标准按照《城镇道路工程施工与质量验收规范》（CJJ 1-2008）、《城市道路照明工程施工及验收规程》（CJJ 89-2012）和设计说明中的技术指标执行</w:t>
      </w:r>
    </w:p>
    <w:p>
      <w:r>
        <w:t>第三方检测由发包人委托或项目部委托有资质的检测机构实施，检测项目包括沥青原材料、沥青混合料配合比验证、混凝土试件抗压强度、电缆绝缘和耐压试验、路灯系统功能性试验等。见证取样和送检过程由监理旁站监督，检测报告纳入质量保证资料。检测数据实行日报制度，每天由试验员汇总当日检测结果报送质量工程师和项目经理，出现不合格项时立即启动质量偏差处理程序，分析原因、制定纠正措施、复检合格后方可进入下道工序。检测不合格处理记录、复检记录和影像资料按分部工程归档，作为竣工验收依据。关键检测节点包括路面基础处治后的弯沉复核、沥青面层摊铺完成后的压实度与平整度检测、路灯基础混凝土强度检测和接地电阻测试、弱电管道试通检测等，检测记录必须在24小时内签认闭合</w:t>
      </w:r>
    </w:p>
    <w:p>
      <w:pPr>
        <w:pStyle w:val="Heading2"/>
      </w:pPr>
      <w:r>
        <w:t>劳动力计划与班组组织：劳动力配置总体依据与动态投入原则</w:t>
      </w:r>
    </w:p>
    <w:p>
      <w:r>
        <w:t>本项目为长沙市天心区五一商圈老旧街区配套设施改造工程，涵盖步行街后街、福临街、衣铺巷、谢家冲巷、652仓库路段、新城路北段、广厦新村出入口、状元坡巷、苏家巷共9条路段，改造内容包括现状沥青路面铣刨罩面、混凝土路面加铺沥青面层、侧石更换、交通标线恢复、照明设施完善及弱电下地等。劳动力计划编制以各区段施工进度横道图和流水施工方向为依据，按路面处治、沥青摊铺、附属工程、照明及弱电四个主要专业划分为不同班组，确保劳动力投入与工序流水节拍匹配。劳动力投入总量根据施工总进度计划中的工作面和工序逻辑逐月分解，并结合商圈内狭窄街巷作业面和交通导改对作业窗口的限制进行动态校正，避免集中进场造成窝工或高峰不足导致工期滞后</w:t>
      </w:r>
    </w:p>
    <w:p>
      <w:r>
        <w:t>劳动力投入原则实行“按需进场、分阶段调配、先复核后上人”。各阶段劳动力计划在进场前7个日历日内完成人员资质核验和实名制登记，通过技术交底确认该阶段施工图纸版本、现场放样成果和已通过审批的专项方案后方可组织人员进场作业。针对图纸中已识别但尺寸坐标仍需现场复核的内容——例如路面铣刨厚度分区（4cm铣刨罩面区段与13cm铣刨后铺设沥青面层区段）、路灯基础点位与既有管线关系、弱电下地管群走向——在劳动力计划中单独设置技术复核工种，要求测量放线工和管线探测工先行进场完成点位复核和标高引测，形成书面记录并经项目部技术负责人签字确认后，主体施工班组方可投入大面积作业。该机制确保劳动力始终依据经过验证的技术资料进行施工，从资源配置源头降低返工风险</w:t>
      </w:r>
    </w:p>
    <w:p>
      <w:r>
        <w:t>劳动力投入曲线呈现前期逐步攀升、中期进入高峰平台、后期线性退场的三段式特征。施工准备阶段（第1周）以管理人员、测量人员和少量管线探查工为主力；路基处治和路面铣刨阶段（第2至第6周）劳动力逐周递增，重点投入路面班组、机械操作班组和交通导改人员；沥青罩面大面积摊铺阶段（第7至第10周）达到劳动力峰值，各路段同时进入沥青摊铺、标线施划和侧石安装交叉作业；收尾调试阶段（第11至第16周）劳动力逐步退场，仅保留路灯调试班组、标线补划班组和竣工资料整理人员。劳动力总量的峰值数值在施工组织设计审批后由项目部根据最终各路段工程量清单和交通组织审批意见核定，投标阶段不得提前写死，必须在开工前由技术负责人和计划工程师依据最终图纸复核结果和实际可作业面调整后进入执行版本</w:t>
      </w:r>
    </w:p>
    <w:p>
      <w:pPr>
        <w:pStyle w:val="Heading2"/>
      </w:pPr>
      <w:r>
        <w:t>劳动力计划与班组组织：专业班组划分与岗位配置</w:t>
      </w:r>
    </w:p>
    <w:p>
      <w:r>
        <w:t>根据本项目涉及的道路改造、照明改造和弱电下地三个专业板块，劳动力按班组实行专业化组织，具体划分为路基处治与铣刨班组、沥青摊铺班组、附属工程班组、照明及弱电班组、测量与检测班组五大类，每类班组下设若干作业小组以适应多区段平行流水施工。路基处治与铣刨班组负责沥青路面病害开窗处治、路面铣刨清理、混凝土路面处治和裂缝灌注等工作，班组内配置铣刨机操作工、清扫工、封缝工和基层处治工。铣刨作业前，班组必须依据现场实测沥青面层厚度的纵断面复核成果确定分区铣刨深度，并按《城镇道路工程施工与质量验收规范》CJJ 1-2008的规定进行作业</w:t>
      </w:r>
    </w:p>
    <w:p>
      <w:r>
        <w:t>沥青摊铺班组负责透层与粘层施工、沥青混合料摊铺碾压和接缝处理，是劳动力计划中的核心专业班组。班组内配置摊铺机操作工、压路机操作工、测温记录员、接缝修整工和验收配合人员。根据图纸中大样图段落显示，本项目沥青面层采用改性沥青，摊铺温度、初压温度、复压温度和终压温度需严格分区控制，测温记录员必须在摊铺过程中的每一车混合料到达现场时记录出厂温度、到场温度和摊铺温度，并在碾压段逐次记录碾压温度，形成沥青摊铺温度控制表，作为后续质量验收。该控制表的格式和执行要求详见第2章质量管理体系与措施对应小节，本章不再重复展开</w:t>
      </w:r>
    </w:p>
    <w:p>
      <w:r>
        <w:t>附属工程班组负责侧石更换、交通标线施划、护栏安装和标志标牌安装。图纸中识别到步行街后街和福临街以及广厦新村出入口存在侧石更换工作内容，同时在道路施工图设计说明中明确了对恢复路面交通标线和新城路北段、状元坡巷设置违停抓拍球机及禁停标志标牌的要求。该班组内配置侧石安装工、标线施划工、标志基础浇筑工和设备安装工，并单列一名交通组织协调员负责施工期间的交通导改标识维护和车辆引导，确保作业面交通安全与施工同步进行。照明及弱电班组负责路灯基础施工、灯杆安装、电缆敷设和配电箱安装以及弱电管线敷设与井室砌筑，班组内配置电工、焊工、基础浇筑工和弱电管线安装工，所有电工作业人员必须持有效期内的特种作业操作证方可上岗，证书信息在人员进场前录入项目部实名制管理系统</w:t>
      </w:r>
    </w:p>
    <w:p>
      <w:r>
        <w:t>测量与检测班组承担全项目施工过程中的测量放线、标高校核、管线探测和现场试验检测任务。该班组不随单个路段完工后退场，而是贯穿施工全过程，为前四个专业班组提供测量基准和技术复核依据。在路面铣刨前，测量班组需对每条路段的原道路纵断面标高进行复测，确定横坡和调平层厚度；在路灯基础施工前，测量班组需对图纸标注的灯杆点位与现场既有地下管线进行核查，如有冲突应提出移位建议并报设计确认。检测班组同步完成弯沉检测、密实度检测和混凝土试块留样与送检等工作，所有检测数据录入项目质量追溯数据库</w:t>
      </w:r>
    </w:p>
    <w:p>
      <w:pPr>
        <w:pStyle w:val="Heading2"/>
      </w:pPr>
      <w:r>
        <w:t>劳动力计划与班组组织：关键工种资质要求和技能准入</w:t>
      </w:r>
    </w:p>
    <w:p>
      <w:r>
        <w:t>劳动力计划中的关键工种实行“先核资质、后进场作业”的强制性准入制度，项目部安全员和劳资员在人员进场当日核对身份证、岗位资格证书或特种作业操作证原件，留存复印件和影像记录。沥青摊铺机操作工、压路机操作工、铣刨机操作工和摊铺温度记录员必须参加项目部的设备专项交底和作业指导书培训，并在正式摊铺作业前完成不小于50延米的试验段施工；试验段经验收合格后由项目技术负责人签字确认该操作组具备正式作业资格，方可进入大面积施工。该试验段制度同时满足《城镇道路工程施工与质量验收规范》CJJ 1-2008对沥青面层施工的要求，并将试验段数据作为后续大面积摊铺的过程控制基准</w:t>
      </w:r>
    </w:p>
    <w:p>
      <w:r>
        <w:t>电工和焊接与热切割作业人员必须持有住房和城乡建设部门或应急管理部门颁发的有效特种作业操作证，证书复审日期必须在项目工期内有效。照明及弱电施工涉及电缆终端制作、接线、路灯控制系统调试和配电箱安装，作业前由技术负责人根据经审批的《状元坡照明配电系统图》和《道路照明平面图》进行逐回路技术交底，明确VV-1多芯电缆敷设路径、BVR-3×2.5软铜线接线端子要求和TN-S接地系统重复接地做法。弱电下地施工组在沟槽开挖和管群敷设前必须由探测人员先完成地下管线盲探，形成探测报告并与现有管线产权单位进行核对后方可开挖</w:t>
      </w:r>
    </w:p>
    <w:p>
      <w:r>
        <w:t>砌筑工、混凝土浇筑工和标线施划工虽不需持特种作业证，但项目部实施技能准入考核：砌筑工在检查井砌筑前完成一个标准井室的样板砌筑并经验收合格；混凝土浇筑工在路灯基础浇筑前完成一个基础的样板浇筑并检查地脚螺栓预埋精度和混凝土密实度；标线施划工在次要路段完成不小于30延米的标线试划并检查厚度、反光性能和线形顺直度，经监理验收通过后方可进行主干道标线施划作业。上述技能准入记录与试验段记录统一归入劳动力管理档案，作为劳动力计划执行的可追溯证据</w:t>
      </w:r>
    </w:p>
    <w:p>
      <w:r>
        <w:t>劳动力计划中还单独配置预应力成品保护与成品看护小组，由安保人员和辅助工种组成，负责已摊铺沥青路面在开放交通前的隔离看护、已安装路灯在通电调试前的防碰撞保护和已敷设标线在干燥固化期间的围挡警示。该小组在沥青摊铺班组完成当日施工后即进入监护状态，实行两班制值守直至次日开放交通或后续工序覆盖，防止行人车辆进入未凝固面层和标线区域造成成品损坏。具体成品保护措施详见第2章质量管理体系专节，本章仅从人力保障维度进行说明</w:t>
      </w:r>
    </w:p>
    <w:p>
      <w:pPr>
        <w:pStyle w:val="Heading2"/>
      </w:pPr>
      <w:r>
        <w:t>劳动力计划与班组组织：劳动力进退场计划和动态调节机制</w:t>
      </w:r>
    </w:p>
    <w:p>
      <w:r>
        <w:t>劳动力进退场计划与施工总进度计划的各节点严格挂钩，实行“分区段、分阶段、分班组”的精确管理。路基处治与铣刨班组在施工准备阶段完成交通导改和围挡搭建后首区段进场，按步行街后街→福临街→衣铺巷→广厦新村出入口的顺序逐区段推进，每个区段完成后该区段班组人员在完成场地清理和工序交接验收后转入下一区段，不得无故滞留。沥青摊铺班组在路基处治完成并通过弯沉检测和基层验收后开始进场，并根据天气窗口和沥青拌和站供应能力合理安排摊铺日计划，避免人员因雨天停工或供料中断而出现无效窝工。当日最高气温低于5℃或路面潮湿积水时，沥青摊铺班组暂停出场作业，项目部启动劳动力临时转移机制，将班组人员调配至附属工程班组或成品保护小组</w:t>
      </w:r>
    </w:p>
    <w:p>
      <w:r>
        <w:t>高峰期的劳动力平衡通过项目部周计划调度会议实现，每周五下午由生产经理主持召开劳动力平衡会，依据本周实际进度完成情况、下周计划工作面和气候预测，对各班组需求人数进行滚动核算。当某班组因工作面未及时交出而导致人员闲置，或某班组因进度赶工导致人员不足时，在不改变劳动力计划总框架的前提下，经由项目经理审批进行不超过20%的跨班组临时调配，调配期间由调入班组的技术负责人重新进行针对性交底，确保人员技能与调入工序相匹配。调配记录形成《劳动力动态调整审批表》，纳入资源配备计划月度执行报告</w:t>
      </w:r>
    </w:p>
    <w:p>
      <w:r>
        <w:t>退场阶段实行“完工一段、验收一段、退场一段”的原则。每条路段完成沥青罩面和标线施划并经工程部自检合格后，该路段对应的沥青摊铺班组和标线班组在7个日历日内完成工具设备和剩余材料清场并签认退场记录；测量与检测班组在提交最终竣工测量成果和全部试验检测报告后，经由项目总工审核签字后方可整体退场。照明及弱电班组在所有路灯通电调试、控制系统远程联调和弱电下地管道贯通测试完毕后编制调试报告和竣工图，并在试运行期结束后正式退场。退场手续包括人员实名制系统注销、现场工具清点、生活区床铺退宿和工资结算确认，由项目部劳资员和后勤管理员联合办理，确保退场工作有据可查，杜绝人员未退场而注销造成工资纠纷或滞留现场形成安全隐患</w:t>
      </w:r>
    </w:p>
    <w:p>
      <w:r>
        <w:t>为保证劳动力资源持续稳定，项目部在分包合同和劳务合同中约定10%的备用班组预备率，即各主要专业班组在合同签约总人数之外额外储备不低于该班组总人数10%的备用人员名单，名单人员应具备同等资质且可为项目部提供不超过24小时到场响应的承诺。当场内劳动力因伤病、退场或突发流失导致某班组实际作业人数低于计划人数85%且持续时间超过3个日历日时，立即启动备用人员入场程序，对备用人员进行专项技术交底后补入对应班组，同时项目部同步更新劳动力计划曲线和实名制登记台账。该备用机制不替代班组人员的正常管理，仅作为劳动力缺口的应急补充，并在劳动力月度执行报告中进行专项统计与分析</w:t>
      </w:r>
    </w:p>
    <w:p>
      <w:pPr>
        <w:pStyle w:val="Heading2"/>
      </w:pPr>
      <w:r>
        <w:t>机械设备和检测资源计划：机械设备选型与配置原则</w:t>
      </w:r>
    </w:p>
    <w:p>
      <w:r>
        <w:t>本项目机械设备配置围绕道路提质改造、照明设施完善和弱电线路整治三条主线展开，按施工阶段和工序组合形成机械配置包，避免设备闲置与资源浪费。根据图纸资料识别出的路面铣刨罩面、沥青摊铺碾压、路灯基础施工、电缆敷设和交通标线恢复等关键工序，已对应编制机械设备需求清单，明确设备型号、数量、技术性能指标和进场时间节点。所有设备配置均以招标文件和图纸中的工程量为基本依据，实际配置参数在施工图会审和现场技术复核后按批准方案进行调整闭环</w:t>
      </w:r>
    </w:p>
    <w:p>
      <w:r>
        <w:t>道路改造核心设备配置以沥青路面铣刨机、沥青摊铺机、双钢轮振动压路机、胶轮压路机和沥青洒布车为主体。铣刨机按路面病害处治深度要求选型，配备自动找平系统和粉尘收集装置，确保铣刨面平整度和环保控制满足规范要求。沥青摊铺机配备非接触式平衡梁和温度控制系统，实现摊铺厚度的实时自动调节；压路机组合按初压、复压、终压三道工序配置，振动压路机用于结构层压实，胶轮压路机用于面层终压，确保压实度和平整度双达标。沥青拌和站采用驻厂监造模式，混合料生产全过程质量可追溯，具体质量控制措施详见第二章质量管理体系与措施</w:t>
      </w:r>
    </w:p>
    <w:p>
      <w:r>
        <w:t>路灯和电气安装设备配置以电镐、振动夯实机、混凝土搅拌运输车、电缆穿线器和绝缘电阻测试仪为主。图纸识别的路灯基础施工和电缆穿不锈钢线槽外加橡胶减速板组合敷设工艺，需要小型夯实设备保证基础回填密实度，电缆敷设采用专用穿线器配合润滑剂降低电缆外皮损伤风险。所有涉及TN-S接地系统和等电位连接的施工，配备接地电阻测试仪进行逐杆测试，测试数据同步归档（测试程序和验收标准按批准的专项方案执行）。施工临时用电方案和设备安全操作规程详见第三章安全管理体系与措施</w:t>
      </w:r>
    </w:p>
    <w:p>
      <w:pPr>
        <w:pStyle w:val="Heading2"/>
      </w:pPr>
      <w:r>
        <w:t>机械设备和检测资源计划：检测资源配置与试验计划</w:t>
      </w:r>
    </w:p>
    <w:p>
      <w:r>
        <w:t>本项目检测资源配置覆盖原材料进场复验、施工过程质量检验、功能性试验和竣工验收四个阶段，检测项目、检测频次和评定标准均按CJJ 1-2008《城镇道路工程施工与质量验收规范》、CJJ 89-2012《城市道路照明工程施工及验收规程》及相关设计说明执行。检测设备配置以自有设备为主、外部委托检测机构为辅，形成项目部试验室和第三方检测机构双线联动的质量检验格局。项目部试验室配置沥青针入度仪、延度仪、软化点仪、马歇尔稳定度仪、路面弯沉仪、平整度仪、取芯机、混凝土回弹仪、接地电阻测试仪、绝缘电阻测试仪和电缆故障测试仪等核心检测设备，覆盖沥青原材料、沥青混合料、路面基层、水泥混凝土和电气安装等主要检验项目</w:t>
      </w:r>
    </w:p>
    <w:p>
      <w:r>
        <w:t>沥青原材料及混合料检测按批次管理，每批沥青进场时核查出厂合格证和型式检验报告，按同产地、同品种、同规格的连续进场数量划分检验批，取样送检针入度、延度和软化点指标。图纸中明确的技术标准要求采用A级70号道路石油沥青，其质量指标必须逐项满足设计说明书所列技术标准表中的规定值，检测结果形成书面报告由专业监理工程师签认后方可使用。改性沥青和SBS改性剂的质量检验频次按设计图纸中的技术要求提高一个等级。沥青混合料生产过程中，驻厂试验人员每工作班至少取样一次进行马歇尔试验和抽提筛分试验，检验油石比、级配和稳定度指标，出现异常波动时立即暂停供料并启动配合比复核程序</w:t>
      </w:r>
    </w:p>
    <w:p>
      <w:r>
        <w:t>路面施工过程检测聚焦铣刨后基层承载力、压实度、弯沉值和平整度四项指标。施工图纸明确要求车行道采用重型压实标准，水泥混凝土面板设计弯拉强度fm≥4.5MPa，混凝土板弯沉值应小于0.2mm，相邻板块间的弯沉差应小于0.06mm。铣刨完成后必须采用贝克曼梁或落锤式弯沉仪对基层顶面进行逐段弯沉检测，检测结果不符合设计要求的段落按“局部基础补强”处理方案执行（基础补强的工序层次和处理方式已在图纸中明确，现场实施按批准的开窗验收记录控制）。沥青面层压实度按每2000㎡检验一组取芯试件，压实度代表值不得低于试验室标准密度的98%，平整度用连续式平整度仪检测并以每100m路段的标准差作为评定指标</w:t>
      </w:r>
    </w:p>
    <w:p>
      <w:r>
        <w:t>路灯照明系统检测资源配置以灯具组件电气安全检测、接地电阻检测、绝缘电阻检测和照明效果检测为重点。图纸明确要求灯具防护等级不低于IP65，电气部分防触电保护等级为I级，LED初始光效≥150lm/W，灯具端电压在额定电压的90%～105%范围内。灯具进场时逐台检查防护等级标识和型检报告，绝缘电阻测试采用500V兆欧表对线路各回路进行分项测试，测试值不应低于图纸规定的绝缘电阻最小允许值。TN-S接地系统的接地电阻采用三极法逐基测量，要求接地电阻值≤1Ω，测试记录与接地极隐蔽工程影像资料一并归档。照明效果检测采用照度计在夜间按网格布点法测量路面平均照度和均匀度，检测结果作为照明系统调试和验收的依据</w:t>
      </w:r>
    </w:p>
    <w:p>
      <w:pPr>
        <w:pStyle w:val="Heading2"/>
      </w:pPr>
      <w:r>
        <w:t>机械设备和检测资源计划：关键设备进退场与备用保障</w:t>
      </w:r>
    </w:p>
    <w:p>
      <w:r>
        <w:t>机械设备进退场计划与施工进度网络计划中的关键线路和节点工期严格对应，按“进场报验—性能测试—使用维护—退场移交”四步闭环管理。每台设备进场前填报《施工机械设备进场报验单》，附设备出厂合格证、年检记录、操作人员特种作业操作证和保险凭证，项目部设备管理员现场核对铭牌编号与报验资料一致性，核查通过后粘贴设备准用标识方可投入使用。设备退场时由设备使用班组和项目部设备管理员联合检查设备状态，清理附着物、恢复至进场时技术状态或双方确认的正常损耗范围，签署退场交接记录</w:t>
      </w:r>
    </w:p>
    <w:p>
      <w:r>
        <w:t>针对本项目五一商圈施工场地狭窄、周边人车流量大和工期压力集中的特点，编制关键设备备用保障方案。沥青摊铺机和双钢轮振动压路机作为路面结构层施工的核心设备，已与设备租赁公司签订优先调用协议，明确在设备突发故障时备用机应在6小时内运至现场替换，不得造成摊铺作业中断超过材料初凝允许时间。沥青拌和站配置双套拌和生产线，单线故障时另一条生产线可立即提升产能至设计量的75%以上，同时储备不少于半日的成品混合料应急库存以避免料源中断</w:t>
      </w:r>
    </w:p>
    <w:p>
      <w:r>
        <w:t>电缆穿线器、绝缘电阻测试仪、接地电阻测试仪等电安装调试专用设备因市场上通用性强，现场常备不少于2台（套）的备用设备，其中至少1台保持在校准有效期内。所有计量检测设备均执行检定校准计划，校准证书复印件随设备进场报验，设备表面粘贴计量确认标签并标注有效期到期日，项目部质量工程师每月盘点计量设备状态并更新台账，杜绝使用超期或失准设备进行工序检验和隐蔽验收判定</w:t>
      </w:r>
    </w:p>
    <w:p>
      <w:pPr>
        <w:pStyle w:val="Heading2"/>
      </w:pPr>
      <w:r>
        <w:t>机械设备和检测资源计划：设备管理流程与检查验收</w:t>
      </w:r>
    </w:p>
    <w:p>
      <w:r>
        <w:t>设备投入期间执行“日检、周保、月评”三项管理制度。每日开机前操作人员按《设备日检记录表》逐项检查燃油、机油、冷却液、液压油、刹车系统、灯光装置和安全限位器，发现异常立即报告设备管理员并挂签停用。每周保养由操作人员配合维修班组完成，按设备说明书规定的保养周期更换滤芯、调整皮带张紧度和紧固连接螺栓，保养记录经操作人员和维修人员双签后存档。每月设备综合评定由项目部设备管理小组组织，汇总当月设备运转台时、故障台时、维修保养费用和完好率、利用率两项指标，当月完好率低于90%时查明原因并制定专项整改措施</w:t>
      </w:r>
    </w:p>
    <w:p>
      <w:r>
        <w:t>设备检查验收与工序质量检查验收联动管控。铣刨机在每日开工前进行空载试运转，检查铣刨鼓刀具磨损情况和自动找平传感器灵敏度，首日施工的前20m路段作为机具性能验证段，平整度和铣刨深度满足设计要求后方可进入正常作业。沥青摊铺机每日开工前检查熨平板加热系统和夯锤振捣频率，摊铺起步段和收尾段的摊铺温度、松铺系数和初压温度作为设备工艺参数验证点由专属质检员旁站记录。压路机的碾压速度和碾压遍数通过机载计数器和现场监理旁站双重确认，碾压轮洒水量以湿润轮面而不形成径流为控制标准，避免沥青混合料温度骤降导致压实缺陷</w:t>
      </w:r>
    </w:p>
    <w:p>
      <w:r>
        <w:t>路灯基础和电缆敷设设备检查环节重点关注混凝土振捣棒工作频率和电缆穿线器牵引力控制。基础混凝土浇筑采用插入式振捣棒分层振捣，振捣棒拔出速度、插入间距和振捣时间按批准的施工工艺卡操作，质检员抽查不少于20%的基础浇筑过程记录。电缆穿线器牵引力不得超过电缆制造商规定的最大允许拉力值，牵引过程中用拉力记录仪全程监控，出现拉力突增时立即停止牵引并排查管道内异物或折弯点，不得强行牵引导致电缆绝缘层损伤。所有设备检查和过程控制记录纳入分项工程质量验收资料，与隐蔽验收记录和试验检测报告形成完整的质量控制证据链，具体验收程序和责任划分详见第二章质量管理体系与措施</w:t>
      </w:r>
    </w:p>
    <w:p>
      <w:pPr>
        <w:pStyle w:val="Heading2"/>
      </w:pPr>
      <w:r>
        <w:t>材料设备供应与进场验收衔接：材料设备分级供应与驻厂监造</w:t>
      </w:r>
    </w:p>
    <w:p>
      <w:r>
        <w:t>本工程涉及道路沥青材料、路灯照明设备、弱电下地管材及配套设施等，材料设备种类多、质量要求高，为保证供应及时性和质量可追溯性，实行“主要材料集中采购、关键设备驻厂监造、一般材料区域优选”的三级供应策略。沥青混合料、SBS改性沥青、A级70号道路石油沥青及路灯成套灯具列为A类重点管控物资，由项目部统一委托具备资质的沥青拌和站和灯具生产商供应，签订供货合同前进行生产能力、质量体系和供应业绩专项考察，考察通过并报监理审批后方可签订供货协议</w:t>
      </w:r>
    </w:p>
    <w:p>
      <w:r>
        <w:t>B类物资包括不锈钢线槽、VV-1多芯电缆、软铜线BVR-3x2.5、护套线BVVB-3x2.5、球墨铸铁四防井盖、配电柜、电缆保护管及弱电管群等，在招标文件推荐的合格供应商名录中优选中标供应商，并由项目材料部组织二次询价和样品比对，确认质保资料齐全后列入合格供方名录。C类一般消耗物资如路缘石、平石、标线涂料、护栏构件等，供货来源稳定，实行区域就近定点供应，但仍须按进场报验程序执行批量验收，严禁以非正规渠道采购替代</w:t>
      </w:r>
    </w:p>
    <w:p>
      <w:r>
        <w:t>对沥青拌和站和路灯成套生产厂实行驻厂监造制度，项目部委派材料工程师和质量员进驻生产现场，每日记录拌和温度、级配控制、沥青含量、马歇尔稳定度等关键参数，并留存拌和报告和出厂合格证。路灯厂监造要点覆盖LED初始光效≥150lm/W、IP65防护等级验证、一体化电气底板装配、灯具仰角调节机构检测，每批次出厂前必须进行不低于3套成品抽样点亮试验，试验合格后方可出厂。驻厂监造记录每周汇总提交监理核验，作为材料进场时免于重复抽样或加倍抽检的依据，实现驻厂监控与进场验收的有效衔接</w:t>
      </w:r>
    </w:p>
    <w:p>
      <w:pPr>
        <w:pStyle w:val="Heading2"/>
      </w:pPr>
      <w:r>
        <w:t>材料设备供应与进场验收衔接：材料设备进场联合验收与资料闭环</w:t>
      </w:r>
    </w:p>
    <w:p>
      <w:r>
        <w:t>所有材料设备进场须实行联合验收，验收人员由项目材料员、质检员、专业工长及监理工程师共同组成，验收内容包含外观检查、合格证核对、出厂试验报告审核、型号规格对比和数量清点，必要时进行见证取样复验。沥青混合料进场时，每车必须携带出厂过磅单和料温记录，现场实测摊铺温度，运输时间超出允许时限或料温低于最低摊铺温度限值的料车一律退场，严禁用于摊铺。沥青材料复验项目包括针入度、延度、软化点、老化后质量变化率和粘附性，复验频率按每批或每生产日一批执行，复验报告归档前须经监理确认</w:t>
      </w:r>
    </w:p>
    <w:p>
      <w:r>
        <w:t>电缆线材、路灯灯杆及灯具进场验收应逐盘逐件执行，VV-1多芯电缆进场时核对截面、铠装层完整性、绝缘电阻测试报告，BVR-3x2.5及BVVB-3x2.5线缆逐一测量导体电阻并核对截面尺寸。灯杆到场检查地脚法兰盘孔距和焊接质量，基底法兰盘与地脚螺栓预埋件的连接配合在现场试装环节复核，不符合要求或在运输中变形超标的杆件当场标识隔离，及时退换。灯具到货时开箱检查防尘防水等级IP65标识、光源室与电气室独立分隔结构、熔断器和调光控制模块配置，逐一通电测试，发现光效不达标或防护缺陷的整批次暂停验收，由供应商到场确认并出具分析报告后方可继续验收流程</w:t>
      </w:r>
    </w:p>
    <w:p>
      <w:r>
        <w:t>材料设备验收记录实行“一物一档”，每批材料签署《材料进场验收记录表》，附合格证、检验报告、驻厂监造记录和见证取样复验报告，编号归档至材料质量追溯档案。对验收不合格材料，立即拍照取证并在24小时内完成退场处理，填写《不合格材料退场记录》，监理签认后归档，同时启动供应方质量预警台账，连续两次发生不合格的供应商暂停供货资格并启动备选供应商切换程序。所有验收资料必须在隐蔽工程或分部分项验收前完成归档核对，监理单位未签认的不得进入下道工序，验收资料闭环详见“质量管理体系与措施”相关章节</w:t>
      </w:r>
    </w:p>
    <w:p>
      <w:pPr>
        <w:pStyle w:val="Heading2"/>
      </w:pPr>
      <w:r>
        <w:t>材料设备供应与进场验收衔接：关键设备进场准用与备用保障</w:t>
      </w:r>
    </w:p>
    <w:p>
      <w:r>
        <w:t>本工程关键施工设备包括沥青铣刨机、沥青摊铺机、双钢轮振动压路机、轮胎压路机、小型压路机（用于边角和检查井周边碾压）、吹风机（用于裂缝清理和粘结料干燥）、开槽灌缝设备以及路灯吊装起重设备。设备进场前须完成设备准用流程：提交设备合格证、年检报告、操作人员资格证和安全操作规程，填制《施工设备进场验收表》经项目设备管理员、安全员和监理工程师联合验收，重点检查铣刨深度控制装置、摊铺机自动找平系统、压路机洒水系统和制动系统的工作状态，验收合格后张贴准用标识并录入设备管理台账</w:t>
      </w:r>
    </w:p>
    <w:p>
      <w:r>
        <w:t>沥青摊铺机作为本工程核心设备，除常规进场验收外，须单列备用保障方案：在主要施工段投入的沥青摊铺机租赁合同中约定备用机组，备用机型号与被替代机一致或经核算满足施工宽度和摊铺厚度要求，故障时备用机在6小时内完成进场替换，备用机同期存放于项目划定储备点或供应商基地，每周进行启动热机检查，保证随时可投入。铣刨机备用机制同摊铺机，另配备足量铣刨刀头和耐磨配件库存，刀头更换不得因配件缺货导致停工作业</w:t>
      </w:r>
    </w:p>
    <w:p>
      <w:r>
        <w:t>路灯吊装设备进场时须重点验收起重限制器、防过卷装置和支腿稳固性，操作人员须持有效特种作业证书，吊装前专项吊装方案已报审通过（方案编制详见施工方案与技术措施章节），吊装作业区域设警戒隔离并设置警示标识。设备进退场执行每日签退制度和周巡检制度，项目设备管理员每日记录在岗设备编号、工作小时数和保养情况，每周巡检覆盖所有在场设备关键性能，形成《设备周巡检记录》，发现隐患立即停机整改，整改复验合格后方可恢复使用。设备退场须清点附件、清洁设备并签署退场清单，确保设备管理全链条闭合</w:t>
      </w:r>
    </w:p>
    <w:p>
      <w:pPr>
        <w:pStyle w:val="Heading2"/>
      </w:pPr>
      <w:r>
        <w:t>材料设备供应与进场验收衔接：检测资源配置与材料试验计划</w:t>
      </w:r>
    </w:p>
    <w:p>
      <w:r>
        <w:t>本项目检测资源配置分为项目部现场试验室、监理平行试验和第三方检测机构三层体系，项目部在施工准备阶段在施工现场设立标养室和材料试验间，配置沥青三大指标试验仪、马歇尔稳定度仪、路面弯沉仪、混凝土回弹仪、绝缘电阻测试仪、接地电阻测试仪、电缆截面测量工具等常规检测设备，所有检测设备须经检定校准合格并张贴校准状态标识，检定证书归档备查。试验人员持试验员岗位证书上岗，关键试验操作由经验不少于3年的试验工程师牵头，操作标准和报告格式依据CJJ 1-2008、GB50168-2018和CJJ89-2012执行</w:t>
      </w:r>
    </w:p>
    <w:p>
      <w:r>
        <w:t>材料试验计划依据分部分项工程施工进度编制，沥青原材按每批不得超过70吨取样一组，沥青混合料每天每条生产线抽取马歇尔试件不少于2组，混合料出厂时取样留存并测试油石比和级配；路面铣刨后基层弯沉检测按每车道20m一点位布置，检测结果不得大于设计允许弯沉值；水泥混凝土面板弯拉强度试件按每台班或每100m³不少于1组，同条件养护试件留置不少于3组。路灯系统绝缘电阻测试在灯具和电缆安装后、通电前和系统调试阶段各测1次，测试值记录于绝缘电阻测试表，接地电阻≤1Ω为合格标准，不达标时补充接地极并重新测试，通过后方可送电试运行</w:t>
      </w:r>
    </w:p>
    <w:p>
      <w:r>
        <w:t>所有试验检测资料由项目试验室统一编号、加密存储并形成检测统计台账，检测数据异常时，试验工程师须在12小时内发出《检测数据异常通知单》至项目技术负责人和监理，启动加倍复验和原因分析，复验确认不合格的已施工作业段按不合格品处理程序进行控制，措施包括铣刨返工、材料更换或补强处理，处理后重新检测验收，整改闭环资料归档前经监理签认。检测资源投入详见“质量管理体系与措施”章节对应内容，此处重点强化测量与材料试验接口控制</w:t>
      </w:r>
    </w:p>
    <w:p>
      <w:pPr>
        <w:pStyle w:val="Heading2"/>
      </w:pPr>
      <w:r>
        <w:t>材料设备供应与进场验收衔接：资金资源保障与管理人员配置</w:t>
      </w:r>
    </w:p>
    <w:p>
      <w:r>
        <w:t>本工程资金资源实施“专款专用、阶段核拨、动态调节”管理方式，项目部开工前按合同约定向公司申请设立本项目专用账户，项目资金独立核算，按施工进度计划编制月度资金使用计划，资金计划覆盖材料设备预付款、检测试验费、机械租赁费、劳务分包费用、应急备用金等六类科目，月度资金计划报公司财务和项目经理双签审批后执行。材料预付款按供应合同的20%比例支付，剩余款项按月度供应量结算，确保供应商资金流转顺畅，避免因资金问题导致供货中断或质量让步</w:t>
      </w:r>
    </w:p>
    <w:p>
      <w:r>
        <w:t>项目部设专职材料采购主管、材料会计和仓管员组成材料供应资金管控组，材料采购主管负责合同管理和付款节点把关，材料会计按月出具材料采购、到货、领用和付款台账，仓管员严格执行先验收后入库、先审批后出库原则，每月进行库存盘点并形成《材料盘点表》，库存偏差率控制在±1‰以内，超差情况须查明原因并书面报告项目经理和公司材料部。施工现场不设大金额现金支付，所有资金支付均走银行转账并返回支付凭证，确保资金流向可追溯</w:t>
      </w:r>
    </w:p>
    <w:p>
      <w:r>
        <w:t>管理人员配置在施工准备、施工高峰和收尾阶段采用差异化投入：施工准备阶段投入项目经理、技术负责人、专职安全员、材料员和试验工程师等核心管理人员不少于8人，施工高峰期根据施工段划分增加专业工长和质检员至不少于15人，收尾阶段撤减至7人集中处理资料归档和验收移交。管理人员资格实行“岗前报审、岗中考核、持续教育”制度，关键岗位人员项目经理、技术负责人、安全负责人变更必须经监理和建设单位审批同意，相关人员配置和资格报审表详见本章管理人员配置专项小节，本章不重复展开</w:t>
      </w:r>
    </w:p>
    <w:p>
      <w:pPr>
        <w:pStyle w:val="Heading2"/>
      </w:pPr>
      <w:r>
        <w:t>资金、备用资源与动态调度：资金资源的计划、拨付与使用监管</w:t>
      </w:r>
    </w:p>
    <w:p>
      <w:r>
        <w:t>本工程资金资源管理实行“专款专用、月度申请、动态调配、封闭运行”的管理机制。工程开工前，项目经理部财务部门依据施工总进度计划和分阶段资源配置方案，编制项目总资金需求计划表，经公司审批后报建设单位备案，确保各施工阶段资金保障率达100%。资金需求计划按路基路面病害处治期、沥青铣刨罩面高峰期、照明设施与弱电下地安装期、交通标线恢复期及竣工验收期五个阶段分解，各阶段资金峰值与劳动力投入峰值、材料集中进场期、专业分包付款节点相互匹配，杜绝因资金断档导致停工待料或设备闲置</w:t>
      </w:r>
    </w:p>
    <w:p>
      <w:r>
        <w:t>项目部设立专用资金账户，严格执行“月度资金申请—审核—拨付—使用核销”闭环流程。每月25日前由各专业工程师依据实际完成工程量和下月施工计划编制资金使用申请，经项目技术负责人确认已完工程形象进度后，由项目经理审核签批。申请内容包括人工费、材料费、机械费、检测试验费、分包工程款及应急备用金六类，各类资金比例控制在总预算范围内。资金拨付后48小时内下达至劳务班组工资专户和材料供应商结算账户，确保农民工工资按月足额发放，重点材料供应商按合同节点结算，不得拖欠</w:t>
      </w:r>
    </w:p>
    <w:p>
      <w:r>
        <w:t>本工程地处长沙市天心区五一商圈核心地段，夜间施工、分段作业和交通导改频繁，资金使用的灵活性要求高。项目部实行资金动态调配制度，当某一施工段因现场障碍物、管线迁改或极端天气导致进度滞后时，可在公司授权范围内将非关键线路的预留资金调至关键工序，优先保障沥青摊铺、路面铣刨、路灯基础浇筑等对工期敏感工序的连续施工。每笔资金调配须填写《资金动态调配审批表》，注明调配原因、金额、来源、使用方向和预期效果，经项目经理和公司财务负责人双签后执行，调配记录纳入项目成本台账</w:t>
      </w:r>
    </w:p>
    <w:p>
      <w:pPr>
        <w:pStyle w:val="Heading2"/>
      </w:pPr>
      <w:r>
        <w:t>资金、备用资源与动态调度：材料与设备的备用资源保障</w:t>
      </w:r>
    </w:p>
    <w:p>
      <w:r>
        <w:t>材料备用资源保障以“分区分级储备、就近补货、驻厂监造锁定产能”为原则组织。道路工程主要材料包括A级70号石油沥青、SBS改性沥青、改性沥青混合料、沥青稳定碎石ATB-30、密封胶、抗裂贴、水泥、砂石料、侧石、平石和钢筋混凝土预制构件等。其中沥青混合料和改性沥青为关键材料，采用沥青拌和站驻厂监造模式下集中供应，驻厂监理人员每日向项目部报告拌和站原材料库存量、生产能力和出厂检测数据，库存警戒线设定为日均消耗量的1.5倍。一旦拌和站库存低于警戒线，项目部立即启动备用供应商协议，4小时内确认补货批次和运输时间，确保摊铺作业不中断</w:t>
      </w:r>
    </w:p>
    <w:p>
      <w:r>
        <w:t>备品备件储备按“关键规格全覆盖、常用规格定量备、特殊规格提前订”执行。照明设施备用物资包括6米特色景观型路灯灯杆2套、LED灯具4套、VV-1多芯电缆200米、BVR-3x2.5软铜线300米、BVVB-3x2.5护套线300米、不锈钢线槽50米、球墨铸铁井盖2套和TN-S系统接地材料若干。弱电下地备用物资包括PVC-U通信管群100米、弱电检查井盖板2套、电缆穿线器2套和管道密封件若干。所有备用物资存放于项目部材料总库，建立台账管理，每月盘点一次，确保规格、数量、外观、合格证和出厂检验报告与台账一致，经监理抽查确认后签认备用物资清单</w:t>
      </w:r>
    </w:p>
    <w:p>
      <w:pPr>
        <w:pStyle w:val="Heading2"/>
      </w:pPr>
      <w:r>
        <w:t>资金、备用资源与动态调度：施工机械的动态调度与备用机制</w:t>
      </w:r>
    </w:p>
    <w:p>
      <w:r>
        <w:t>施工机械调度实行“日计划、班前会、时调整”动态管理机制。机械调度员每日17时前根据次日施工任务单，编制《机械设备日调度计划表》，明确每台设备的作业段落、工作小时数、操作人员和配合劳务班组。班前会上，施工员向机械操作人员交代作业范围、安全注意事项和应急预案。施工过程中，机械调度员实时接收各作业面进度反馈，当某台设备出现故障或某段作业进度滞后时，在30分钟内从邻近已完成作业面或当日非关键线路调配同类型机械补位，调配后作业区域负责人向机械调度员书面确认设备到位时间和运行状态</w:t>
      </w:r>
    </w:p>
    <w:p>
      <w:r>
        <w:t>本项目配置沥青摊铺机1台，作为路面施工的关键设备，其可靠性直接影响工期目标实现。摊铺机备用方案为：在摊铺机租赁合同中明确供应商应在接到故障通知后6小时内提供同规格备用摊铺机到达现场替换作业。备用摊铺机在租赁期应保持完好状态，由供应商定期进行维护保养并向项目部提交月度完好性检查报告。此外，配备双钢轮振动压路机3台（其中1台作为备用）、轮胎压路机2台、铣刨机2台（其中1台备用）、小型振动压路机2台、沥青洒布车1台、吹风机4台和发电机2台（其中1台柴油发电机作为应急备用）。备用设备在非使用期间统一停放于材料总库内，每周启动运转检查一次，确保随时可以投入作业</w:t>
      </w:r>
    </w:p>
    <w:p>
      <w:pPr>
        <w:pStyle w:val="Heading2"/>
      </w:pPr>
      <w:r>
        <w:t>资金、备用资源与动态调度：管理人员配置与进退场计划</w:t>
      </w:r>
    </w:p>
    <w:p>
      <w:r>
        <w:t>项目管理机构按“决策层—管理层—执行层”三级配置，决策层由项目经理、项目技术负责人和生产副经理三人组成，全面负责项目工期、质量、安全、成本、资源和外部协调决策。管理层设置工程技术部、质量安全部、物资设备部、计划财务部和综合办公室五个部门。工程技术部配置道路工程师2人、管道工程师1人、电气工程师1人和测量工程师1人，负责施工方案编制、技术交底、工序控制和测量放线复核；质量安全部配置质量检查员2人和安全员2人，负责材料进场验收、工序检查、隐蔽验收和安全巡查；物资设备部配置材料员2人和机械调度员1人，负责材料采购、进场组织、设备调度和库房管理。执行层包括各专业班组长和关键工种，其进退场时机与分部分项工程开工节点同步</w:t>
      </w:r>
    </w:p>
    <w:p>
      <w:r>
        <w:t>管理人员进退场严格按施工阶段分批次执行。施工准备阶段，项目经理、技术负责人、测量工程师和材料员首批进场，完成现场踏勘、管线复测、控制点引测、临时设施搭建和材料供应商考察，时间不少于开工前15天。路面病害处治阶段，道路工程师、质量检查员、安全员、机械调度员全员进场。沥青摊铺阶段，沥青专业工程师和试验检测人员增补进场，驻厂监造人员同步入驻拌和站。照明设施与弱电下地安装阶段，电气工程师和管道工程师进场，道路施工作业面缩减后部分道路工程师可分批退场。竣工验收阶段，质量安全部和工程技术部核心人员留守，负责资料整理、竣工图编制和验收移交，其余人员按退场计划撤出，退场前必须完成所负责工作的书面交接和资料归档</w:t>
      </w:r>
    </w:p>
    <w:p>
      <w:pPr>
        <w:pStyle w:val="Heading2"/>
      </w:pPr>
      <w:r>
        <w:t>资金、备用资源与动态调度：资源动态调度原则与保障措施</w:t>
      </w:r>
    </w:p>
    <w:p>
      <w:r>
        <w:t>资源动态调度遵循“计划先行、安全优先、关键线路优先、经济合理”四项原则。计划先行要求所有资源调整必须在更新后的施工计划框架内进行，调整后两小时内向监理报送《施工计划调整报审表》，经监理审批后作为资源调度的书面依据。安全优先要求在资源重新配置后，必须对新进入作业面的人员和机械进行安全条件复核和安全交底，安全员核实确认后方可启动作业，安全交底记录留存备查。关键线路优先要求当多个作业面同时申请同一类资源时，资源调度员根据网络计划关键线路分析结果，优先保证关键工序的资源投入。经济合理要求资源调配方案应避免远距离转场、反复进退场或大型机械长时间怠速等待，调配路径和运输成本纳入项目部成本控制考核</w:t>
      </w:r>
    </w:p>
    <w:p>
      <w:r>
        <w:t>应急备用资源启动以“故障确认—预案启动—资源到达—恢复作业—记录归档”五步程序运行。当关键设备故障或材料断供导致作业中断时，现场施工员在15分钟内完成故障确认并向项目经理和机械调度员报告。项目经理根据中断影响评估结果，决定是否启动备用资源预案。预案启动后，机械调度员立即联系备用设备供应商或备用材料储备库，确保在合同约定的6小时内或储备材料调用30分钟内，备用资源到达作业面。备用资源投入后，质量检查员对新进场设备标定状态和新材料批次进行检查记录，确认合格后方可继续施工。资源替代更换的作业记录、质量检测数据和影像资料由质量安全部汇总归档，作为工期索赔和责任追溯的原始依据</w:t>
      </w:r>
    </w:p>
    <w:p>
      <w:pPr>
        <w:pStyle w:val="Heading2"/>
      </w:pPr>
      <w:r>
        <w:t>工序控制与验收节点总体框架</w:t>
      </w:r>
    </w:p>
    <w:p>
      <w:r>
        <w:t>本工程工序控制与验收节点以道路提质改造、照明设施完善和弱电下地三条主线展开，依据设计图纸、施工规范和材料设备供应计划，对每一道关键工序设置控制点、验收标准和记录要求，形成“工序交底—过程控制—自检专检—报验签认—资料归档”的闭环管理链条。依据施工图纸，步行街后街、福临街、衣铺巷、广厦新村出入口等路段须对现状沥青路面基础处治合格后铣刨罩面，谢家冲巷和苏家巷须对现状混凝土路面基础处治合格后加铺沥青面层，652仓库路段须对现状混凝土路面基础处治合格，上述不同处治方式和路面结构类型在工序控制上必须分路段、分层级设置差异化的验收节点</w:t>
      </w:r>
    </w:p>
    <w:p>
      <w:r>
        <w:t>项目部在施工准备阶段即组织技术人员对道路纵断面标高、现状路面弯沉和基层密实度进行逐段复测，结合设计图纸中明确的车行道铣刨4cm后罩面、铣刨13cm后铺设沥青面层、局部基础补强采用沥青稳定碎石ATB-30等要求，将每一路段的病害类型、处治深度和验收指标编制成“分路段工序控制清单”。清单中对每一工序节点均明确负责人、检查工具、验收标准和旁站要求，施工班组在完成该工序自检并填写《工序报验单》后，由项目质检员会同监理工程师进行现场验收，验收合格并签认后方可进入下一道工序。所有隐蔽工程、关键节点验收均留存影像资料和签认记录，形成可追溯的质量档案</w:t>
      </w:r>
    </w:p>
    <w:p>
      <w:r>
        <w:t>工序控制与验收节点的另一项核心要求是将管理人员配置、检测资源和进退场计划与工序进度同步挂钩。项目技术负责人对全线工序验收负总责，各专业工程师按道路、照明、弱电三个专业分别承担关键技术节点的旁站和验收职责。检测资源按照工序验收需求分批进场，路面弯沉检测设备、钻芯取样机、沥青混合料试验设备在路面结构施工阶段集中投入，绝缘电阻测试仪、接地电阻测试仪和电缆耐压试验设备在电气安装阶段按计划就位，确保每个工序验收节点均有匹配的检测手段支撑，不因检测资源滞后而影响工序流转</w:t>
      </w:r>
    </w:p>
    <w:p>
      <w:pPr>
        <w:pStyle w:val="Heading2"/>
      </w:pPr>
      <w:r>
        <w:t>工序控制与验收节点：路面结构处治与沥青摊铺工序控制</w:t>
      </w:r>
    </w:p>
    <w:p>
      <w:r>
        <w:t>路面结构处治是本次道路提质改造的核心工序链，其验收节点贯穿病害调查、铣刨清理、基层处治、透层粘层施工、沥青摊铺碾压和标线恢复全过程，各环节设置强制停止点和报验节点。根据施工图纸中明确的“局部基础补强主要适用于严重网裂、龟裂、沉陷、路框差、修补损坏”等病害识别标准，项目部在路面铣刨前先组织病害调查工序，由测量组和质检组联合对原路面进行逐段检查，对裂缝宽度、网裂面积、沉陷深度进行实测标注，形成《路面病害分布图》和《病害处治清单》，经监理工程师确认后方可下达铣刨指令。这一工序验收节点直接决定后续处治方案的准确性和经济性，任何未经病害调查确认即开始铣刨的作业行为均视为违规，必须立即停工整改</w:t>
      </w:r>
    </w:p>
    <w:p>
      <w:r>
        <w:t>铣刨工序设置两个控制节点：铣刨深度核验和铣刨面清理验收。对于设计图纸明确的“铣刨现状13cm厚面层”路段和“铣刨4cm后罩面”路段，铣刨机按批准方案设定铣刨深度后，首段铣刨完成后立即由质检员使用水准仪复测铣刨面标高，偏差超过设计允许范围时调整铣刨参数并重新试铣。铣刨面验收必须逐段检查基层裸露状况，对铣刨后暴露的基层裂缝、松散和唧泥部位进行二次标记和拍照记录，作为后续基层处治的验收输入。铣刨面清理验收要求使用吹风机和人工清扫将铣刨面浮尘、松散颗粒清除干净，裂缝表面须平整无突起，为抗裂贴粘贴和粘层施工创造条件，清理完成经验收签认后进入下一工序</w:t>
      </w:r>
    </w:p>
    <w:p>
      <w:r>
        <w:t>基层处治与沥青摊铺之间的工序衔接是质量控制的重点区间。施工图纸明确要求“针对检测和现场实际调查的路面破损区域，对基础病害严重的位置采取开窗处理”，并分方式一处理至下基层顶面、方式二处理至下基层，路面基层恢复采用沥青稳定碎石ATB-30分层施工。项目部按此要求设置开窗范围验收、基层回填分层验收和基层顶面弯沉复测三个强制停止点，每层ATB-30压实完成后由试验检测组进行压实度和弯沉检测，检测指标满足设计弯沉值要求且经监理工程师签认后，方可施工上层结构。沥青面层摊铺前设置粘层施工验收节点，粘层沥青采用快裂型乳化沥青，涂布量按批准配合比控制，涂布完成并破乳干燥后检查涂布均匀性和覆盖完整性，合格后即刻组织沥青面层连续摊铺，避免粘层被污染</w:t>
      </w:r>
    </w:p>
    <w:p>
      <w:r>
        <w:t>沥青面层摊铺工序的验收控制以温度、厚度和平整度为核心。摊铺前对到场混合料逐车检测出厂温度和到场温度，温度不满足要求的混合料不得卸入摊铺机；摊铺过程中在摊铺机后、初压前、复压后和终压后分别测温，形成《沥青摊铺温度控制记录》。厚度控制采用插入式测厚和钻芯取样复验双控，首段摊铺后钻取芯样送试验室检测压实度和厚度，验证摊铺参数后延续施工。平整度采用三米直尺逐幅检测，终压完成后由质检组会同监理工程师进行全线平整度、横坡和外观质量检查，检查结果填入《沥青面层质量检验评定表》，合格后签认转序。交通标线恢复工序在沥青面层养护期结束后实施，标线施划前复核路面标线位置和尺寸，施划完成后检测厚度和逆反射系数，验收合格后方可开放交通</w:t>
      </w:r>
    </w:p>
    <w:p>
      <w:pPr>
        <w:pStyle w:val="Heading2"/>
      </w:pPr>
      <w:r>
        <w:t>工序控制与验收节点：照明设施与弱电下地工序验收控制</w:t>
      </w:r>
    </w:p>
    <w:p>
      <w:r>
        <w:t>照明设施改造与弱电下地是本次配套设施改造的重要内容，其工序控制节点覆盖基础施工、管线敷设、设备安装和系统调试四个阶段。根据施工图纸，步行街后街对街道已有路灯进行更换采用6米特色景观型路灯，状元坡路对现有灯具进行拆除并新建，状元坡路照明设置单独照明配电柜，配电柜电源引自邻近变压器并单独设表计量。项目部据此编制两套独立的工序验收计划，对每套路灯基础和每个配电柜基础设置独立的验收档案</w:t>
      </w:r>
    </w:p>
    <w:p>
      <w:r>
        <w:t>路灯基础工序设置定位复核、基础开挖验收、钢筋与预埋件隐蔽验收和混凝土浇筑验收四个节点。定位复核节点要求在基础开挖前由测量组根据设计图纸现场放样，核实基础位置与地下管线距离，确认不与其他设施冲突并经监理确认后方可开挖。基础开挖至设计深度后验收基底承载力，遇软弱土层时按批准方案进行换填或加深处理，处理完成后复验。钢筋笼绑扎和地脚螺栓预埋完成后进行隐蔽验收，重点核实地脚螺栓规格、间距、外露长度和基础法兰盘水平度，检查结果记录于《路灯基础隐蔽工程验收记录》，接地引出线和镀锌扁钢焊接质量同时纳入验收。混凝土浇筑完成后养护期间设置成品保护标识，达到设计强度后组织基础验收，核实基础顶面标高、法兰盘水平度和预留管道通畅性，合格后方可进行灯杆安装</w:t>
      </w:r>
    </w:p>
    <w:p>
      <w:r>
        <w:t>电缆敷设工序的控制重点在于敷设路径、接头制作和绝缘检测。本工程路灯线路采用VV-1多芯电缆，电缆穿不锈钢线槽外加橡胶减速板组合敷设，道路照明配电系统接地型式采用TN-S接地系统。项目部在电缆敷设前验收线槽安装路径和接地干线贯通性，线槽接头跨接和接地端子连接必须逐段检查并由电气工程师签认。电缆敷设完成后逐回路进行绝缘电阻测试，测试值满足规范要求方可进入接头制作工序。电缆接头制作设置工序检查点，接头压接质量、防水密封和绝缘恢复必须逐处检查，接头完成后的回路再次进行绝缘电阻复测和直流电阻测量，确认无异常后封闭线槽盖板。电缆人孔井和检查井在电缆敷设和接头完成后进行井内清理和井盖安装验收，井盖采用球墨铸铁四防圆形井盖并印有长沙路灯相关标识及抢修电话，安装完成检查井盖开启灵活性、防响动措施和井周路面恢复质量。配电柜安装完成后，在受电前完成全部回路的相序核对、绝缘复测和接地电阻测试，接地电阻不大于1Ω，测试数据经监理工程师确认后方可申请受电</w:t>
      </w:r>
    </w:p>
    <w:p>
      <w:r>
        <w:t>弱电下地工序验收以管线探查、沟槽验收、管群敷设和回填恢复为主线，设置沟槽开挖条件验收、管群敷设隐蔽验收和回填分层验收三个核心节点。沟槽开挖条件验收要求施工前采用物探和人工探坑相结合的方式查明既有管线的位置、高程和材质，探明结果与设计图纸比对无误并编制《既有管线保护方案》经审批后方可开挖。管群敷设完成后隐蔽验收重点检查管材规格、管口封堵、接头连接和管道坡度，验收合格后即时进行沟槽回填。回填工序分层夯实，每层压实度按设计要求和规范标准检测，检测频率按沟槽长度分段执行，检测结果逐层记录于《回填密实度检测记录表》，回填至路床顶面后组织路基弯沉复测，复测合格后方可进行路面结构层恢复，实现弱电下地与路面恢复的无缝工序衔接</w:t>
      </w:r>
    </w:p>
    <w:p>
      <w:pPr>
        <w:pStyle w:val="Heading2"/>
      </w:pPr>
      <w:r>
        <w:t>工序控制与验收节点：基于工序验收的资源动态调度与备用资源启动</w:t>
      </w:r>
    </w:p>
    <w:p>
      <w:r>
        <w:t>工序控制与验收节点的执行效果决定资源投入的时机和强度，项目部建立“工序报验—资源调度—备用资源启动”联动机制，确保验收节点不因资源错位而延误。各施工班组长在每日收工会上提交次日计划验收的工序清单，项目部调度室据此调配所需的检测设备、验收工具和管理人员，确保每个报验点有对应资质的质检员和监理工程师到场。当某个路段的验收节点因病害范围超出预期、隐蔽工程返工或恶劣天气影响出现积压时，调度室即刻从相对宽松的作业面抽调备用管理人员和检测资源进行增援，避免形成验收瓶颈</w:t>
      </w:r>
    </w:p>
    <w:p>
      <w:r>
        <w:t>备用资源是工序验收受阻时的关键保障。本工程在沥青摊铺设备、现场试验检测组和关键工种三个层面配置备用资源，纳入工序验收应急调度体系。沥青摊铺期间，备用摊铺机和压路机停放在工地附近指定场地，由设备部与租赁公司签订应急调用协议，明确故障响应时间不超过6小时到场替换，确保沥青混合料到场后不因设备故障造成混合料废弃和冷接缝超标。现场试验检测组在路面结构施工高峰期间设立两组人员轮替，一组常驻摊铺现场进行温度和平整度检测，另一组在试验室进行芯样密度和弯沉试验，两组根据工序验收量动态调整，试验数据当日出具并反馈现场，不因试验周期过长影响工序流转。沥青拌和站实行驻厂监造制度，项目部派驻材料员常驻拌和站，对每批次混合料的出厂温度、级配和油石比进行实时监控并形成《混合料出厂检验记录》，防止不合格混合料进入施工现场。当拌和站出现设备故障或原材料波动导致混合料质量不满足要求时，立即启动备用拌和站供应预案，备用拌和站的资格审查和配合比验证已在施工准备阶段完成，紧急切换时间控制在4小时以内</w:t>
      </w:r>
    </w:p>
    <w:p>
      <w:r>
        <w:t>管理人员进退场计划依据工序验收的高峰和低谷进行动态编排。进场阶段，在路面铣刨和基层处治施工启动前，道路工程师、测量工程师、试验检测工程师和质检员首批到位，完成控制点复测、病害调查和首段铣刨验收；在沥青面层大面积摊铺阶段，增派沥青路面专业工程师和两名质检员进场，专职负责摊铺温度、压实度和外观质量验收；在照明设施和弱电下地电缆敷设阶段，电气工程师和弱电工程师陆续进场，承担隐蔽验收和系统调试管理职责。收尾阶段，各专业工程师在完成所属专业的竣工资料整理、实体质量核验和分部工程验收后，按专业依次退场，项目总工程师和质量负责人留存至工程竣工验收和资料移交完成后撤离。进退场审批流程由项目经理签字确认，退场前必须完成本专业全部工序验收资料的整理归档并与项目部资料室办理交接手续，确保管理人员进退场不造成验收资料断档和管理真空</w:t>
      </w:r>
    </w:p>
    <w:p>
      <w:pPr>
        <w:pStyle w:val="Heading2"/>
      </w:pPr>
      <w:r>
        <w:t>机械设备进退场计划：机械设备进退场总体计划</w:t>
      </w:r>
    </w:p>
    <w:p>
      <w:r>
        <w:t>本工程机械设备进退场计划以招标文件要求、施工图纸识别线索和施工部署为依据，围绕步行街后街、福临街、衣铺巷、谢家冲巷、652仓库路段、状元坡巷等路段的道路提质改造、照明设施完善及弱电下地工程，分专业、分阶段编制主要施工机械进退场安排。所有机械进退场前须完成进场报验、设备合格证查验、安全技术状态检查和使用环境确认，退场前须完成工作面清理、设备状况评估和退场记录签认，确保机械进场即具备作业条件、退场不遗留隐患</w:t>
      </w:r>
    </w:p>
    <w:p>
      <w:r>
        <w:t>各施工阶段主要机械的进退场时间节点与工程量完成率联动控制。前期准备阶段（第1～7天）优先组织测量仪器、探地雷达、路面取芯机、铣刨机、挖掘机、装载机等基线复测和既有路面检测设备进场；道路主体施工阶段（第8～90天）按沥青铣刨罩面、混凝土路面加铺、侧石安装、管沟开挖等工序需求，分批组织沥青摊铺机、双钢轮压路机、胶轮压路机、沥青洒布车、稳定土拌和站配套设备及自卸汽车进场；照明与弱电安装阶段（第50～110天）组织路灯起重机、电缆穿线机、混凝土搅拌运输车、电焊机及调试仪器进场；收尾验收阶段（第110～120天）大型施工机械逐步退场，保留小型路面修补机具、标线施划设备及清扫设备。进退场计划的具体时间节点须依据施工进度计划动态调整，经项目技术负责人审批后执行</w:t>
      </w:r>
    </w:p>
    <w:p>
      <w:r>
        <w:t>本项目地处长沙市天心区五一商圈核心区，街巷宽度4～15米不等，沿线商业密集、人车流量大，机械设备进退场必须与交通导改方案同步协调。铣刨机、摊铺机、压路机等大型机械进场前应向监理单位报送进场计划和占道方案，明确进场路线、停放位置、作业时段和交通疏导措施；夜间施工段落必须单独编制进退场和噪声控制方案。所有进出场车辆须按批准路线行驶，不得在主要商业出入口长时间停留，退场时做到“工完、料净、场地清”</w:t>
      </w:r>
    </w:p>
    <w:p>
      <w:pPr>
        <w:pStyle w:val="Heading2"/>
      </w:pPr>
      <w:r>
        <w:t>机械设备进退场计划：路面施工专用机械进退场安排</w:t>
      </w:r>
    </w:p>
    <w:p>
      <w:r>
        <w:t>沥青路面铣刨与摊铺机械是本工程道路提质改造的核心设备集群，包括铣刨机、沥青摊铺机、双钢轮振动压路机、胶轮压路机、小型手扶压路机、沥青洒布车和自卸汽车。根据施工图纸显示，步行街后街、福临街、衣铺巷等路段对现状沥青路面存在铣刨13cm厚面层后恢复、铣刨4cm后罩面等不同处治方式，铣刨机进出场时间和铣刨深度须按各路段具体病害诊断结果和批准的路面处治方案确定。铣刨机进场前须复核路面弯沉检测报告，确认铣刨范围与设计一致；每天作业结束后应将铣刨废料装车外运，严禁在现场堆放</w:t>
      </w:r>
    </w:p>
    <w:p>
      <w:r>
        <w:t>沥青摊铺机及配套碾压设备在各路段摊铺前3天进场，进场后先完成行走系统、熨平板加热装置、自动找平装置和料斗密封性检查，并在已验收合格的基层上进行试摊铺，调整松铺系数和摊铺速度。本工程步行街后街全长约245米、福临街约100米、衣铺巷约143米，路段较短且宽度受限，优先采用小型轮式摊铺机配合手扶压路机进行边角区域处理，大型钢轮压路机仅在全宽路段使用。摊铺作业完成后，压路机应在路面温度降至50℃以下后方可退场，且退场前须完成终压质量自检和接缝处理检查，相关检测数据同步录入质量管理记录</w:t>
      </w:r>
    </w:p>
    <w:p>
      <w:r>
        <w:t>关键设备如沥青摊铺机须在租赁合同中约定备用机调配条款，明确故障响应时限不超过6小时；同步配置备用电源车和加热设备，防止摊铺中断导致冷接缝质量缺陷。混凝土路面加铺路段（谢家冲巷、苏家巷）的振捣棒组、平板振捣器和抹光机，应在基层处治验收通过后进场，混凝土浇筑完毕并满足养护期强度后方可退场，退场前完成设备清洗和混凝土残渣清理。以上机械进退场审批表须经监理工程师签认，并作为备查资料归档</w:t>
      </w:r>
    </w:p>
    <w:p>
      <w:pPr>
        <w:pStyle w:val="Heading2"/>
      </w:pPr>
      <w:r>
        <w:t>机械设备进退场计划：照明与弱电施工机械进退场安排</w:t>
      </w:r>
    </w:p>
    <w:p>
      <w:r>
        <w:t>根据照明供电回路图纸和弱电下地图纸识别线索，本工程照明系统施工涉及步行街后街路灯更换、状元坡巷照明配电柜安装、电缆敷设及路灯灯杆组立；弱电下地涉及管沟开挖、管群敷设和电缆人孔井砌筑。照明与弱电施工机械进场集中在施工中后期，关键设备包括路灯起重机、混凝土搅拌运输车、电缆穿线机、电焊机、绝缘电阻测试仪和接地电阻测试仪</w:t>
      </w:r>
    </w:p>
    <w:p>
      <w:r>
        <w:t>路灯起重机在灯杆基础混凝土强度达到设计强度的75%以上后进场，进场前须核验起重机械合格证、操作人员特种作业资格证和吊装专项方案审批记录。灯杆吊装作业期间，起重机停放位置须避开地下管线密集区和架空线路障碍，作业半径内设置安全警戒区；每根灯杆组立、垂直度校正和地脚螺栓紧固后，起重机方可移位至下一杆位。退场前完成起重机作业区域的恢复检查，确认未损坏既有道路结构或配套设施</w:t>
      </w:r>
    </w:p>
    <w:p>
      <w:r>
        <w:t>弱电下地施工的挖掘机和小型机具按分段作业面分批组织进退场，同一段落内管沟开挖与回填碾压设备宜按工序顺次进出，避免多台设备在狭窄街巷内同时停放造成通行阻断。电缆穿线机和接线工具在管沟回填验收合格后进场，光纤熔接及测试仪器在穿线完成后专用封装进场，完成全部测试报告后方可退场。照明控制系统调试设备（含计算机控制系统及网络通信装置）进场时间安排在灯具全部安装、电缆接线完毕且绝缘电阻检测合格后，调试通过并形成调试记录后统一退场。详见施工方案与技术措施章节对照执行</w:t>
      </w:r>
    </w:p>
    <w:p>
      <w:pPr>
        <w:pStyle w:val="Heading2"/>
      </w:pPr>
      <w:r>
        <w:t>机械设备进退场计划：备用资源与资源曲线控制</w:t>
      </w:r>
    </w:p>
    <w:p>
      <w:r>
        <w:t>本工程机械设备备用资源设置遵循“关键工序设备全覆盖、一般设备按需调配”的原则，重点对沥青摊铺机、铣刨机、压路机、发电机和路灯起重机设置备用机及快速响应通道。沥青摊铺机备用机采用同型号设备异段同步租赁方式配置，确保故障时可在6小时内运送至作业面；铣刨机备用机在集中铣刨施工期（第15～40天）由设备租赁商提供定点驻场或2小时响应承诺；发电机作为夜间照明和应急焊接电源，每作业面至少配置1台同功率备用机，现场储备充足燃油。备用设备启动须填写《备用设备启用审批表》，经技术负责人和监理工程师双签后启用，启用后原设备同步启动维修或替换流程</w:t>
      </w:r>
    </w:p>
    <w:p>
      <w:r>
        <w:t>机械设备资源曲线以施工进度计划为横轴、设备台班投入为纵轴绘制，按月滚动更新。本工程施工高峰期预计出现在第30～80天，该阶段沥青铣刨罩面、混凝土加铺、管沟开挖回填、侧石安装和弱电下地施工并行或交叉作业，设备投入量达到峰值，届时将投入铣刨机不少于2台、摊铺机不少于2台、压路机不少于3台、挖掘机不少于4台、自卸汽车不少于8辆、混凝土搅拌运输车不少于3辆。高峰期设备投入须提前两周向设备租赁和供应方下达调度计划，并预留10%～15%的动态机动容量应对突发增加作业面或设备故障替换需求</w:t>
      </w:r>
    </w:p>
    <w:p>
      <w:r>
        <w:t>资源曲线下降阶段（第90～110天）逐步减少大型道路施工设备投入，增加标线施划机具、路面清扫车和检测仪器等验收类设备，确保竣工清理和实体检测需求得到满足。资源曲线的调整须结合每周生产例会的实际完成量和后续两周施工计划，由工程部提出调整建议、技术负责人审核、项目经理批准后执行，调整记录备案至资源配备计划专项档案，与施工日志和机械设备台账保持一致。备用资源具体管理细则详见同章资金、备用资源与动态调度分节内容</w:t>
      </w:r>
    </w:p>
    <w:p>
      <w:pPr>
        <w:pStyle w:val="Heading2"/>
      </w:pPr>
      <w:r>
        <w:t>机械设备进退场计划：进退场计划执行与动态调整机制</w:t>
      </w:r>
    </w:p>
    <w:p>
      <w:r>
        <w:t>机械设备进退场计划实行“计划—执行—检查—调整”闭环管理，每台设备的进退场均须在《施工机械设备台账》中载明设备编号、规格型号、进场日期、验收结果、作业段落、退场日期和退场状态评价。机械设备进场验收由项目部设备管理员会同专业工长和安全员联合进行，核查设备出厂合格证、定期检验报告、操作人员资格证和维修保养记录，并对刹车系统、转向系统、灯光警示装置、液压系统和安全限位装置逐项检查，不合格设备不得进场。验收合格后发放《设备准用证》，在驾驶室或明显位置张贴，有效期覆盖设备在本工程的作业周期</w:t>
      </w:r>
    </w:p>
    <w:p>
      <w:r>
        <w:t>退场管理执行“先确认作业完成、再申请退场审批”程序。工序作业全部完成并经验收合格后，设备使用班组填写《机械设备退场申请表》，注明设备已完成作业内容、作业质量评定结论和剩余工作能力评估，由项目技术负责人和监理工程师审核签字后方可组织退场。退场前设备管理员须对路面结构、已安装路灯、已敷设管线和既有地下设施进行完好性核查，发现因机械作业造成损坏的须立即修复或启动赔偿程序，未完成修复不得办理退场签字手续</w:t>
      </w:r>
    </w:p>
    <w:p>
      <w:r>
        <w:t>当现场实际进度与计划进度偏差超过3天，或工程量变更导致原机械设备投入方案不适用时，由工程部在48小时内编制机械设备进退场调整方案，明确调整原因、设备增减清单、进出场时间变更和配套保障措施，经项目技术负责人审核、项目经理批准后报监理单位备案。调整方案须同步更新机械设备资源曲线，并对劳动力、材料和资金配套计划进行联动校核。调整后的进退场计划在每周例会上向各专业队伍交底，确保现场指挥、设备调度和作业面协调人员信息一致。意外停机和突发故障启动备用资源的执行记录，须在故障排除后24小时内录入机械设备管理台账，作为资源动态调度的闭环证据归档</w:t>
      </w:r>
    </w:p>
    <w:p>
      <w:pPr>
        <w:pStyle w:val="Heading2"/>
      </w:pPr>
      <w:r>
        <w:t>主要材料设备供应计划：主要材料设备分级供应与驻厂监造计划</w:t>
      </w:r>
    </w:p>
    <w:p>
      <w:r>
        <w:t>本工程主要材料设备按“结构主材、路面专用材料、照明及弱电设备、附属设施材料”四个层级实施分类供应管理。结构主材包括钢筋、水泥、混凝土、沥青混合料等，供应厂商须通过公司合格供应商名录评审，提供近三年内湖南省内市政道路改造项目供货业绩证明，并在中标后提交供应保障承诺函和产能核查记录。路面专用材料包括SBS改性沥青、细粒式沥青混凝土、沥青稳定碎石ATB-30、抗裂贴、密封胶等，此类材料技术要求高且直接影响路面结构耐久性，供应计划须与路面铣刨罩面工序紧密衔接，材料进场时间按各路段开工前不少于7天储备足量，并设置专用料仓分区存放</w:t>
      </w:r>
    </w:p>
    <w:p>
      <w:r>
        <w:t>照明及弱电设备主要包括6米特色景观型路灯、VV-1多芯电缆、不锈钢线槽、球墨铸铁四防检查井盖、配电柜、LED灯具及单灯控制模块等。路灯灯具防尘防水等级不低于IP65，LED初始光效≥150lm/W，配套镇流器、触发器、电容器须与灯具一体化设计，电气室和光源室分开设置。上述设备订货前须提交样品和型式检验报告，经建设和监理单位确认后方可批量采购；电缆进场须核查线径、绝缘层厚度和厂家3C认证，每盘电缆到达现场后按GB50168-2018进行绝缘电阻测试，合格后方可敷设。附属设施材料包括路缘石、侧平石、交通标线涂料、标志板及支撑件等，供应计划按各路段工序节点提前3天到场，材料堆放不得占用车行道，晚间须设警示灯和反光锥</w:t>
      </w:r>
    </w:p>
    <w:p>
      <w:pPr>
        <w:pStyle w:val="Heading2"/>
      </w:pPr>
      <w:r>
        <w:t>主要材料设备供应计划：沥青混合料专项供应与质量控制</w:t>
      </w:r>
    </w:p>
    <w:p>
      <w:r>
        <w:t>沥青混合料采用驻厂监造制度，由项目部派材料工程师驻拌和站全过程监督原材进场、配合比计量、拌和温度和出料质量。驻厂人员每日填写监造记录，重点核查石油沥青采用A级70号道路石油沥青，其针入度、软化点、延度等指标须符合《城镇道路工程施工与质量验收规范》CJJ1-2008要求；粗集料不得采用石屑和天然砂，严禁使用山场下脚料，质量和规格须满足设计文件规定。混合料配合比须经目标配合比设计、生产配合比设计和生产配合比验证三个阶段，每个阶段均须对马歇尔稳定度、流值、空隙率、矿料间隙率等关键指标进行试验验证，车辙试验须在规定的试验条件下完成</w:t>
      </w:r>
    </w:p>
    <w:p>
      <w:r>
        <w:t>每工作日生产前须进行热料仓筛分，检查级配偏差是否超出容许范围；检查沥青用量偏差，逐盘在线检测沥青混合料油石比；拌和温度控制在设计配合比规定的范围内，出料温度逐车检测并形成记录。混合料运输采用自卸车运至现场，车斗内均匀涂刷防粘剂，运料车覆盖双层防雨帆布和保温帆布，到达现场时测量混合料温度，低于摊铺最低温度要求的混合料不得使用。项目部每50车抽检一次，委托第三方检测机构做沥青含量和矿料级配试验，驻厂监造记录、第三方检测报告和进场温度记录一并归入路面质量管理档案</w:t>
      </w:r>
    </w:p>
    <w:p>
      <w:pPr>
        <w:pStyle w:val="Heading2"/>
      </w:pPr>
      <w:r>
        <w:t>主要材料设备供应计划：照明及弱电设备到场验收与安装前核查</w:t>
      </w:r>
    </w:p>
    <w:p>
      <w:r>
        <w:t>照明及弱电设备到场验收实行“三对照”原则：对照设计图纸核对型号规格、对照产品合格证核对技术参数、对照样品照片核对外观工艺。路灯灯杆到场须核查基底法兰盘孔径、地脚螺栓孔位和杆体直线度；灯具到场时逐盏点亮测试，核查LED初始光效不低于150lm/W的设计要求，光源室和电气室须独立分隔，电气底板可方便拆卸，灯头支架应设有可调节机构。电缆到场时核查VV-1多芯电缆和BVR-3x2.5软铜线、BVVB-3x2.5护套线的线径和导体材质，排管用电缆穿不锈钢线槽外加橡胶减速板组合敷设前，须检查线槽壁厚、焊缝和防腐层完好性</w:t>
      </w:r>
    </w:p>
    <w:p>
      <w:r>
        <w:t>配电柜及控制设备到场后检查TN-S接地系统接线端子和接地干线引出孔位，计算机控制系统和网络通信终端须进行上电联调，验证遥控、遥测和遥信功能是否正常。检查井井盖逐套核对球墨铸铁材质证明，核实井盖上“长沙路灯”相关标识及抢修电话是否齐全。弱电下地管道材料到场验收按管径规格分批进行，光缆及护套线须检查外护套完整性、衰减测试和光纤接头清洁度，所有设备验收记录由材料员、质检员、监理工程师三方签字确认，不合格品立即标记退场并启动供应商约谈和备用供应商切换程序</w:t>
      </w:r>
    </w:p>
    <w:p>
      <w:pPr>
        <w:pStyle w:val="Heading2"/>
      </w:pPr>
      <w:r>
        <w:t>主要材料设备供应计划：材料设备供应进度保障与备用资源计划</w:t>
      </w:r>
    </w:p>
    <w:p>
      <w:r>
        <w:t>材料设备供应进度按施工部署分路段、分工序倒排到货时间节点。步行街后街、福临街、衣铺巷、广厦新村出入口先行启动沥青路面基础处治和铣刨罩面，相应路段的路面材料、沥青混合料和路缘石须在开工前备足首批用量。谢家冲巷、苏家巷加铺沥青面层所需混凝土板弯沉检测仪器和基层补强材料提前进场；652仓库路段和状元坡巷照明及弱电设备供应与路面施工同步推进，避免工序脱节。项目部设立供应调度岗，每周更新材料进场台账，对比实际进场进度与计划偏差，发现延迟超过48小时立即启动备用供应商或调整施工流向的应急预案</w:t>
      </w:r>
    </w:p>
    <w:p>
      <w:r>
        <w:t>备用资源分为材料备用和关键设备备用两个层面。结构主材按各施工段设计用量的15%储备紧急备用库存，存放于项目部料场和搅拌站专用储仓，且定期检查库存状态，确保水泥无结块、钢筋无锈蚀、沥青未老化。路灯灯具和电缆按单条路段总量的20%预先订货并保持动态库存，一旦出现供货中断，备用库存可维持本路段连续施工作业不间断。关键机械设备备用方面，路面铣刨机和沥青摊铺机除配置主线设备外，各备用一台同型号设备，由租赁合同约定备用设备6小时内到场替换，替换前设备须已完成例行维护和试运转。备用资源启用须经项目经理签批，启动后同步记录资源动用原因、调用数量、使用时间和补库计划，相关记录编入资源动态调整档案，并在每周生产例会上通报备用资源消耗与补充情况，确保全过程资源保障处于受控状态</w:t>
      </w:r>
    </w:p>
    <w:p>
      <w:pPr>
        <w:pStyle w:val="Heading2"/>
      </w:pPr>
      <w:r>
        <w:t>检测、测量与试验资源配置：检测与试验资源配置总框架</w:t>
      </w:r>
    </w:p>
    <w:p>
      <w:r>
        <w:t>针对本项目步行街后街、福临街、衣铺巷、谢家冲巷、652仓库路段、新城路北段、广厦新村出入口、状元坡巷、苏家巷共9条路段的路面处治、铣刨罩面、混凝土路面加铺沥青、照明设施改造及弱电下地等施工内容，检测与试验资源配置按“自检为主、外委补充、见证取样同步”三级体系组织。施工现场设独立试验室，配置沥青及沥青混合料常规检测设备、路基路面现场检测仪器、混凝土与砂浆试验设备、电缆绝缘与接地电阻检测仪表，以及测量放样与竣工检测所需的GPS-RTK、全站仪和水准仪</w:t>
      </w:r>
    </w:p>
    <w:p>
      <w:r>
        <w:t>试验检测人员按专业分组配置，其中沥青路面检测组负责原路面弯沉、密实度现场检测及铣刨后基层验收、摊铺温度与压实度跟踪检测；材料试验组负责进场沥青、集料、矿粉、水泥、钢材、电缆等原材料的取样复试与配合比验证；安装电气检测组负责路灯接地电阻、绝缘电阻、电缆导通及照明配电系统调试检测。外委检测项目包括沥青混合料车辙试验、浸水马歇尔试验、混凝土抗折强度等需具备CMA资质试验室出具报告的项目，提前与第三方检测机构签订委托合同并报送监理审批</w:t>
      </w:r>
    </w:p>
    <w:p>
      <w:r>
        <w:t>所有检测与试验活动严格按《城镇道路工程施工与质量验收规范》（CJJ 1-2008）、《城市道路照明工程施工及验收规程》（CJJ 89-2012）及相关设计图纸要求执行，检测频次、取样方法和评定标准在试验检测计划中逐项列明，经监理审批后作为施工过程检测依据。检测仪器台账按规范要求定期校准，校准证书复印件随设备进场报验，现场试验室环境条件满足温湿度控制和试件养护要求</w:t>
      </w:r>
    </w:p>
    <w:p>
      <w:pPr>
        <w:pStyle w:val="Heading2"/>
      </w:pPr>
      <w:r>
        <w:t>检测、测量与试验资源配置：测量控制网复测与施工放样资源配置</w:t>
      </w:r>
    </w:p>
    <w:p>
      <w:r>
        <w:t>施工测量资源独立配置，不占用日常施工放样班组力量。进场后7天内完成由业主提供的首级控制点复测与加密，形成本工程施工测量控制网，成果报监理审批后方可用于施工放样。测量设备配置表涵盖进口GPS-RTK 2台套、全站仪2台、电子水准仪2台、激光测距仪4台及配套棱镜、塔尺、钢尺等附件，全部仪器在进场前完成计量检定并取得有效检定证书</w:t>
      </w:r>
    </w:p>
    <w:p>
      <w:r>
        <w:t>道路施工测量以每条路段为单位独立复核现状路面高程、横坡及纵断面，尤其针对图纸明确要求的“施工之前需对道路纵断面标高进行复测，以及对现状道路横断面进行放样，确定道路横坡，道路路面保证1.5%横坡以利于排水”进行专项测量。测量组在铣刨前采集原路面高程与横坡数据，与设计图纸比对后形成《路面高程复测报告》，差异超出规范允许值时立即书面报告监理和设计单位，待设计确认调整方案后再行施工</w:t>
      </w:r>
    </w:p>
    <w:p>
      <w:r>
        <w:t>路灯基础与电缆敷设放样由电气测量小组配合道路测量组实施，灯杆点位的平面位置和高程按设计图纸独立放样并与现状管线探测成果交叉校核。状元坡路照明配电柜、各路段电缆人孔井和接线井位置在放样前完成地下管线探查，避免与既有电力、通信、给水管道冲突。测量放样记录、验线记录和复测记录按道路、照明分别编号归档，作为分部工程验收的必备资料</w:t>
      </w:r>
    </w:p>
    <w:p>
      <w:pPr>
        <w:pStyle w:val="Heading2"/>
      </w:pPr>
      <w:r>
        <w:t>检测、测量与试验资源配置：道路结构检测与试验资源专项分配</w:t>
      </w:r>
    </w:p>
    <w:p>
      <w:r>
        <w:t>路面结构层检测资源按处治类型和路段分段配置。针对步行街后街、福临街、衣铺巷、广厦新村出入口的现状沥青路面基础处治与铣刨罩面，进场后即投入贝克曼梁弯沉仪、路面钻芯机、密实度检测设备，对原道路基层进行弯沉及密实度检测。根据设计说明要求“对原道路上基层进行弯沉及密实度检测，如不能满足要求，铣刨路面至原下基层顶面”，检测组逐段出具《原路面弯沉检测报告》和《基层密实度检测报告》，明确病害路段范围和处理深度，为基层补强和调平层施工提供数据支撑</w:t>
      </w:r>
    </w:p>
    <w:p>
      <w:r>
        <w:t>谢家冲巷、苏家巷的现状混凝土路面基础处治前，重点检测混凝土板弯沉值和相邻板块弯沉差。按设计控制指标“水泥混凝土面板设计弯拉强度fm≥4.5MPa，混凝土板弯沉值应小于0.2mm，相邻板块的弯沉差应小于0.06mm”逐板检测评级，不满足要求的板块在图纸上标注编号，报设计确认换板或注浆加固方案。652仓库路段因仅对现状混凝土路面基础处治合格，不进行加铺罩面，检测重点放在基层密实度和面板完好性评定，处治后需复测合格方可移交后续工序</w:t>
      </w:r>
    </w:p>
    <w:p>
      <w:r>
        <w:t>沥青混合料施工过程试验包括每车到场温度检测、摊铺温度跟踪记录、压实度按取芯法或核子密度仪法随摊铺段落同步检测，关键指标为压实度不低于马歇尔标准密度的96%（按设计及规范要求控制，试验频率按批准方案执行）。透层油和粘层油施工前，试验组负责乳化沥青破乳时间和固含量快速检测，粘层沥青材料按图纸说明中“采用快裂型”要求验收。ATB-30沥青稳定碎石基层分层施工时，每层压实度、厚度和横坡由测量组配合试验组分层检测，下层验收合格后方可铺筑上层</w:t>
      </w:r>
    </w:p>
    <w:p>
      <w:pPr>
        <w:pStyle w:val="Heading2"/>
      </w:pPr>
      <w:r>
        <w:t>检测、测量与试验资源配置：照明与弱电专项检测资源配置</w:t>
      </w:r>
    </w:p>
    <w:p>
      <w:r>
        <w:t>照明系统检测资源按配电系统、电缆线路和灯具终端三类配置，独立配置电气检测箱2套（含绝缘电阻测试仪、接地电阻测试仪、钳形电流表、低压相序表等）。路灯供电回路接入前，检测变压器侧至配电柜进线的电缆绝缘电阻，按《电气装置安装工程电缆线路施工及验收规范》（GB 50168-2018）要求逐回路测试并记录。状元坡路照明配电柜及步行后街更换路灯段，在灯具安装前检测配电柜至各接线井、接线井至灯杆的电缆导通和绝缘性能，接地系统按TN-S系统要求检测配电柜接地极和灯杆接地极电阻，确保接地电阻不大于设计值（设计图纸要求接地电阻≤1Ω，本项目按批准方案及设计图纸执行检测判定）</w:t>
      </w:r>
    </w:p>
    <w:p>
      <w:r>
        <w:t>灯具进场后实施全数开箱验收和抽样防护等级检测，主要核对防尘防水等级IP65证明文件、LED初始光效≥150lm/W检测报告、灯具I级防触电保护等级认证文件及一体化驱动电器出厂资料。路灯灯杆、灯具及所有金属构件等电位连接可靠性由电气检测组逐杆测试，接地干线从路灯电源点引出并与金属灯杆、构配件外壳可靠连接的导通电阻应在规定限值内</w:t>
      </w:r>
    </w:p>
    <w:p>
      <w:r>
        <w:t>弱电下地管线检测资源按管群敷设和井室砌筑工序配置，管材进场检验包括PVC或梅花管环刚度、内壁光滑度和接头密封性抽检。管群敷设完成后在人孔井间逐段进行通棒试通和管道严密性检查，通棒直径和试通率按批准方案控制。电缆人孔井球墨铸铁井盖进场时核查井盖承载力等级和“长沙路灯相关标识及抢修电话”印刷完整性，井内接地干线跨接及等电位连接在盖板封闭前完成检测验收。全部检测记录按路段和系统编码整理，构成照明和弱电系统调试及竣工验收的基础档案资料</w:t>
      </w:r>
    </w:p>
    <w:p>
      <w:pPr>
        <w:pStyle w:val="Heading2"/>
      </w:pPr>
      <w:r>
        <w:t>管理人员与专业接口配置：管理人员组织架构与职责划分</w:t>
      </w:r>
    </w:p>
    <w:p>
      <w:r>
        <w:t>本项目管理人员配置以满足工程合同履约、专业全覆盖和高效协调为原则，组建项目部，实行项目经理负责制，下设技术、生产、质量、安全、商务、材料设备、资料合约等职能部门，确保施工全过程受控</w:t>
      </w:r>
    </w:p>
    <w:p>
      <w:r>
        <w:t>项目经理作为第一责任人，全面统筹合同履行、资源调度和对外协调，直接对建设单位及监理负责。项目技术负责人分管技术方案编制、技术复核、图纸会审和检验检测管理，主导各专业间的技术接口协调。生产负责人负责现场施工组织、班组调度和进度节点控制，落实各作业面作业计划</w:t>
      </w:r>
    </w:p>
    <w:p>
      <w:r>
        <w:t>质量总监独立行使质量否决权，负责工序验收、材料设备进场检验和试验检测计划的监督执行。安全总监独立行使安全否决权，负责危险源辨识、作业面安全验收和应急管理。商务负责人主管成本核算、合同变更签证和资金使用计划，确保资源投入与合同支付节点匹配。资料员负责同步形成施工记录、隐蔽验收影像、试验报告和竣工归档资料，确保工程进度与资料形成同步闭合</w:t>
      </w:r>
    </w:p>
    <w:p>
      <w:pPr>
        <w:pStyle w:val="Heading2"/>
      </w:pPr>
      <w:r>
        <w:t>管理人员与专业接口配置：专业工程师与专业接口配置</w:t>
      </w:r>
    </w:p>
    <w:p>
      <w:r>
        <w:t>根据图纸资料揭示的专业组成和施工内容，项目部设置道路工程师、测量工程师、试验工程师、照明弱电工程师、交通设施工程师，覆盖道路提质改造、路灯基础及电缆敷设、弱电下地管线、交通标线与标志牌等专业施工需求</w:t>
      </w:r>
    </w:p>
    <w:p>
      <w:r>
        <w:t>道路工程师主抓路面铣刨罩面、沥青摊铺、侧石更换和基层处治工序，按照“病害调查→铣刨清理→基层处治→透层粘层→沥青摊铺→碾压成型”的工艺流程，组织工序交接检查，确保前一道工序验收合格后方可进入下一道工序。测量工程师负责道路横坡复测、纵断面标高复核和路灯基础定位放样，所有放样数据均需经技术负责人和监理复核确认后方可实施</w:t>
      </w:r>
    </w:p>
    <w:p>
      <w:r>
        <w:t>照明弱电工程师依据图纸中明确的供电回路、电缆型号（VV-1多芯电缆、BVR-3x2.5软铜线等）、灯具IP65防护等级和TN-S接地系统要求，组织路灯基础预埋、电缆穿线、接地干线连接和单灯控制系统调试。交通设施工程师负责交通标志板安装标高、标线施划和护栏定位，并负责与道路专业协调标志与路灯共杆的安装高度和杆件受力复核</w:t>
      </w:r>
    </w:p>
    <w:p>
      <w:pPr>
        <w:pStyle w:val="Heading2"/>
      </w:pPr>
      <w:r>
        <w:t>管理人员与专业接口配置：专业接口协调流程与控制措施</w:t>
      </w:r>
    </w:p>
    <w:p>
      <w:r>
        <w:t>各专业间的技术接口协调以图纸会审和设计交底为起点，在施工准备阶段集中梳理道路、照明、弱电、交通设施等专业图纸的交叉节点，识别冲突点，形成专业接口问题清单，提交设计确认或深化调整，由技术负责人统一归口管理</w:t>
      </w:r>
    </w:p>
    <w:p>
      <w:r>
        <w:t>现场施工阶段，每天召开施工协调碰头会，生产负责人主持，各专业工程师、班组长参加，通报当日各作业面完成情况和次日作业计划，重点协调路面铣刨与管线保护、路灯基础与路面结构层的先后施工关系、弱电下地沟槽回填与路面恢复的交接节点。当出现专业交叉干扰需要调整作业顺序时，由技术负责人会同道路工程师、照明弱电工程师提出调整方案，经项目经理批准并报监理确认后执行，同步更新施工日志和资源调度记录</w:t>
      </w:r>
    </w:p>
    <w:p>
      <w:r>
        <w:t>专业接口移交实行书面移交签认制度。道路专业在完成基层处治并验收合格后，向照明专业移交路灯基础施工作业面；照明专业完成路灯基础浇筑、电缆预埋且隐蔽验收合格后，向交通设施专业移交杆件安装条件。每次移交均填写“工序移交检查表”，注明移交范围、验收结果、保留问题和整改责任人，由移交双方专业工程师签字，质量总监签认，资料员归档保存</w:t>
      </w:r>
    </w:p>
    <w:p>
      <w:pPr>
        <w:pStyle w:val="Heading2"/>
      </w:pPr>
      <w:r>
        <w:t>管理人员与专业接口配置：管理人员资源配置与应急机动</w:t>
      </w:r>
    </w:p>
    <w:p>
      <w:r>
        <w:t>项目部配置主要管理人员按工程规模、专业接口数量和工期要求编制，确保各作业面均有对应的专业管理人员在岗履职。道路施工期间，每个铣刨罩面作业面、沥青摊铺作业面和基层处治作业面分别配置一名道路工程师或质检员全程旁站，同步记录摊铺温度、碾压遍数和松铺厚度等过程参数</w:t>
      </w:r>
    </w:p>
    <w:p>
      <w:r>
        <w:t>照明及弱电施工期间，每个路灯安装组、电缆敷设组和弱电下地管井砌筑组各配置一名电气工程师或弱电工程师，负责接线检查、接地电阻测试和穿线预留验收。试验检测资源配置在“检测、测量与试验资源配置”小节中已作专项安排，本章仅强调试验检测人员进场后由技术负责人统一调度，各专业工程师必须实时跟踪本专业试验检测结果，出现不合格项立即启动质量异常处置程序</w:t>
      </w:r>
    </w:p>
    <w:p>
      <w:r>
        <w:t>项目部另设备用管理人员库，包含具有同等执业资格的备选技术负责人和主要专业工程师信息。当出现作业面大面积展开需要增派人手，或主要管理人员因故不能履职时，可在规定时限内从备用人员库中调度补充，确保现场管理力量不出现断档。管理人员进退场记录由项目经理签发，注明到岗时间、岗位职责和交接记录，纳入项目部人员管理档案，作为履约管理资料留存备查</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结合施工准备与开工条件涉及的工程内容、施工条件和验收要求，明确可执行的施工路线；未明确参数按专项方案审批和验收记录控制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结合临水临电与消防涉及的工程内容、施工条件和验收要求，明确可执行的施工路线；未明确参数按专项方案审批和验收记录控制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结合测量放线与复核涉及的工程内容、施工条件和验收要求，明确可执行的施工路线；未明确参数按专项方案审批和验收记录控制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结合地下管线探查与保护涉及的工程内容、施工条件和验收要求，明确可执行的施工路线；未明确参数按专项方案审批和验收记录控制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结合交通组织与围挡导改涉及的工程内容、施工条件和验收要求，明确可执行的施工路线；未明确参数按专项方案审批和验收记录控制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结合道路破除与恢复涉及的工程内容、施工条件和验收要求，明确可执行的施工路线；未明确参数按专项方案审批和验收记录控制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结合沟槽开挖与支护涉及的工程内容、施工条件和验收要求，明确可执行的施工路线；未明确参数按专项方案审批和验收记录控制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结合沟槽降排水涉及的工程内容、施工条件和验收要求，明确可执行的施工路线；未明确参数按专项方案审批和验收记录控制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结合管道基础与垫层涉及的工程内容、施工条件和验收要求，明确可执行的施工路线；未明确参数按专项方案审批和验收记录控制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结合管道安装与接口涉及的工程内容、施工条件和验收要求，明确可执行的施工路线；未明确参数按专项方案审批和验收记录控制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结合阀门井及附属构筑物涉及的工程内容、施工条件和验收要求，明确可执行的施工路线；未明确参数按专项方案审批和验收记录控制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结合管道试压与严密性试验涉及的工程内容、施工条件和验收要求，明确可执行的施工路线；未明确参数按专项方案审批和验收记录控制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结合冲洗消毒与水质检测涉及的工程内容、施工条件和验收要求，明确可执行的施工路线；未明确参数按专项方案审批和验收记录控制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结合智慧水务设备安装调试涉及的工程内容、施工条件和验收要求，明确可执行的施工路线；未明确参数按专项方案审批和验收记录控制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结合系统联调与移交涉及的工程内容、施工条件和验收要求，明确可执行的施工路线；未明确参数按专项方案审批和验收记录控制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管道安装、接口、阀门井、吊装、测量校核班组</w:t>
            </w:r>
          </w:p>
        </w:tc>
        <w:tc>
          <w:tcPr>
            <w:tcW w:type="dxa" w:w="2351"/>
          </w:tcPr>
          <w:p>
            <w:r>
              <w:t>吊装设备、热熔/连接设备、检测工具、临时照明</w:t>
            </w:r>
          </w:p>
        </w:tc>
        <w:tc>
          <w:tcPr>
            <w:tcW w:type="dxa" w:w="2351"/>
          </w:tcPr>
          <w:p>
            <w:r>
              <w:t>材料验收、接口检查、隐蔽验收、测量校核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本图集仅保留与本项目施工组织直接相关的流程图，同类图示全书只出现一次；图示依据为招标资料和施工图纸，资料未明确的技术参数按批准专项方案和验收记录控制</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