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说明：本稿按招标资料、评分办法、技术标总编审蓝图和逐章大模型正文生成，并按既有高分长版质量密度补齐专项深化、表格、检查表和图示占位；提交前须完成商务、造价、项目负责人和暗标格式复核。</w:t>
      </w:r>
    </w:p>
    <w:p>
      <w:r>
        <w:br w:type="page"/>
      </w:r>
    </w:p>
    <w:p>
      <w:pPr>
        <w:pStyle w:val="Heading1"/>
      </w:pPr>
      <w:r>
        <w:t>编制依据与生成说明</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本招标项目衡山县城市供水提质改造及智慧水务建设</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第四轮架构自测：AI终审已改为有明确返修项才阻断；正文阶段使用大模型纯文本逐章分节生成、本地安全包装章节对象。请验证完整链路：蓝图拆分、逐章断点、质量审查、Word组装、下载和Codex本地质检。按本项目招标文件、清单和图纸资料生成完整技术标，目标不低于425页质量密度；不得降级为低质量简版。</w:t>
              <w:br/>
              <w:t>系统固定质量下限：quality_benchmark 只作为技术标深度、密度、图表和检查表完整度的最低门槛，不作为当前项目参考对象；WPS实际页数目标不低于425页，字数目标不低于315827字；必须结合本项目招标文件、清单、图纸和现场资料重写，补齐专项方案、网络计划、施工总平面、资源曲线、检查表、极端场景预案和暗标检查。</w:t>
            </w:r>
          </w:p>
        </w:tc>
      </w:tr>
    </w:tbl>
    <w:p>
      <w:r>
        <w:t>本文件以大模型逐章正文和总编审蓝图为主线，系统按既有高分长版质量密度补齐专项深化、表格、检查表和图示占位；所有项目参数仍以招标文件、清单、图纸、答疑和现场资料为边界，资料未明确事项只采用复核、深化、报审确认的表达。</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AI 总编审蓝图</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响应章节</w:t>
            </w:r>
          </w:p>
        </w:tc>
        <w:tc>
          <w:tcPr>
            <w:tcW w:type="dxa" w:w="2351"/>
          </w:tcPr>
          <w:p>
            <w:r>
              <w:t>响应策略</w:t>
            </w:r>
          </w:p>
        </w:tc>
        <w:tc>
          <w:tcPr>
            <w:tcW w:type="dxa" w:w="2351"/>
          </w:tcPr>
          <w:p>
            <w:r>
              <w:t>图表/表格/检查表/证明材料</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施工方案与技术措施流程图；评分响应矩阵图；施工方案与技术措施控制表；评分点响应矩阵表；施工方案与技术措施检查表；招标文件评分办法；工程量清单；图纸及会审记录；现场踏勘资料</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质量管理体系与措施流程图；评分响应矩阵图；质量管理体系与措施控制表；评分点响应矩阵表；质量管理体系与措施检查表；招标文件评分办法；工程量清单；图纸及会审记录；现场踏勘资料</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安全管理体系与措施流程图；评分响应矩阵图；安全管理体系与措施控制表；评分点响应矩阵表；安全管理体系与措施检查表；招标文件评分办法；工程量清单；图纸及会审记录；现场踏勘资料</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环境保护管理体系与措施流程图；评分响应矩阵图；环境保护管理体系与措施控制表；评分点响应矩阵表；环境保护管理体系与措施检查表；招标文件评分办法；工程量清单；图纸及会审记录；现场踏勘资料</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工程进度计划与保证措施流程图；评分响应矩阵图；工程进度计划与保证措施控制表；评分点响应矩阵表；工程进度计划与保证措施检查表；招标文件评分办法；工程量清单；图纸及会审记录；现场踏勘资料</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资源配备计划流程图；评分响应矩阵图；资源配备计划控制表；评分点响应矩阵表；资源配备计划检查表；招标文件评分办法；工程量清单；图纸及会审记录；现场踏勘资料</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风险项</w:t>
            </w:r>
          </w:p>
        </w:tc>
        <w:tc>
          <w:tcPr>
            <w:tcW w:type="dxa" w:w="2351"/>
          </w:tcPr>
          <w:p>
            <w:r>
              <w:t>关联章节</w:t>
            </w:r>
          </w:p>
        </w:tc>
        <w:tc>
          <w:tcPr>
            <w:tcW w:type="dxa" w:w="2351"/>
          </w:tcPr>
          <w:p>
            <w:r>
              <w:t>概率/影响</w:t>
            </w:r>
          </w:p>
        </w:tc>
        <w:tc>
          <w:tcPr>
            <w:tcW w:type="dxa" w:w="2351"/>
          </w:tcPr>
          <w:p>
            <w:r>
              <w:t>控制与兜底措施</w:t>
            </w:r>
          </w:p>
        </w:tc>
      </w:tr>
      <w:tr>
        <w:tc>
          <w:tcPr>
            <w:tcW w:type="dxa" w:w="2351"/>
          </w:tcPr>
          <w:p>
            <w:r>
              <w:t>招标文件评分点遗漏风险</w:t>
            </w:r>
          </w:p>
        </w:tc>
        <w:tc>
          <w:tcPr>
            <w:tcW w:type="dxa" w:w="2351"/>
          </w:tcPr>
          <w:p>
            <w:r>
              <w:t>施工方案与技术措施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DWG/DXF/CAD 图纸未深度解析导致参数编造风险</w:t>
            </w:r>
          </w:p>
        </w:tc>
        <w:tc>
          <w:tcPr>
            <w:tcW w:type="dxa" w:w="2351"/>
          </w:tcPr>
          <w:p>
            <w:r>
              <w:t>质量管理体系与措施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施工现场条件不明导致总平面和临设布置偏差风险</w:t>
            </w:r>
          </w:p>
        </w:tc>
        <w:tc>
          <w:tcPr>
            <w:tcW w:type="dxa" w:w="2351"/>
          </w:tcPr>
          <w:p>
            <w:r>
              <w:t>安全管理体系与措施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工期节点紧张导致资源投入不足风险</w:t>
            </w:r>
          </w:p>
        </w:tc>
        <w:tc>
          <w:tcPr>
            <w:tcW w:type="dxa" w:w="2351"/>
          </w:tcPr>
          <w:p>
            <w:r>
              <w:t>环境保护管理体系与措施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材料设备供应与复验滞后风险</w:t>
            </w:r>
          </w:p>
        </w:tc>
        <w:tc>
          <w:tcPr>
            <w:tcW w:type="dxa" w:w="2351"/>
          </w:tcPr>
          <w:p>
            <w:r>
              <w:t>工程进度计划与保证措施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关键工序质量验收资料不闭合风险</w:t>
            </w:r>
          </w:p>
        </w:tc>
        <w:tc>
          <w:tcPr>
            <w:tcW w:type="dxa" w:w="2351"/>
          </w:tcPr>
          <w:p>
            <w:r>
              <w:t>资源配备计划</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安全文明和环境保护措施与现场约束不匹配风险</w:t>
            </w:r>
          </w:p>
        </w:tc>
        <w:tc>
          <w:tcPr>
            <w:tcW w:type="dxa" w:w="2351"/>
          </w:tcPr>
          <w:p>
            <w:r>
              <w:t>施工方案与技术措施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暗标文件出现单位、人员、历史项目痕迹风险</w:t>
            </w:r>
          </w:p>
        </w:tc>
        <w:tc>
          <w:tcPr>
            <w:tcW w:type="dxa" w:w="2351"/>
          </w:tcPr>
          <w:p>
            <w:r>
              <w:t>质量管理体系与措施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关联章节</w:t>
            </w:r>
          </w:p>
        </w:tc>
        <w:tc>
          <w:tcPr>
            <w:tcW w:type="dxa" w:w="2351"/>
          </w:tcPr>
          <w:p>
            <w:r>
              <w:t>配置原则</w:t>
            </w:r>
          </w:p>
        </w:tc>
        <w:tc>
          <w:tcPr>
            <w:tcW w:type="dxa" w:w="2351"/>
          </w:tcPr>
          <w:p>
            <w:r>
              <w:t>是否成表/备注</w:t>
            </w:r>
          </w:p>
        </w:tc>
      </w:tr>
      <w:tr>
        <w:tc>
          <w:tcPr>
            <w:tcW w:type="dxa" w:w="2351"/>
          </w:tcPr>
          <w:p>
            <w:r>
              <w:t>劳动力资源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机械设备资源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主要材料资源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试验检测资源</w:t>
            </w:r>
          </w:p>
        </w:tc>
        <w:tc>
          <w:tcPr>
            <w:tcW w:type="dxa" w:w="2351"/>
          </w:tcPr>
          <w:p>
            <w:r>
              <w:t>质量管理体系与措施</w:t>
            </w:r>
          </w:p>
        </w:tc>
        <w:tc>
          <w:tcPr>
            <w:tcW w:type="dxa" w:w="2351"/>
          </w:tcPr>
          <w:p>
            <w:r>
              <w:t>按质量管理体系与措施章节目标分阶段投入，结合进度节点、工序衔接和现场约束动态调整。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应急抢险资源</w:t>
            </w:r>
          </w:p>
        </w:tc>
        <w:tc>
          <w:tcPr>
            <w:tcW w:type="dxa" w:w="2351"/>
          </w:tcPr>
          <w:p>
            <w:r>
              <w:t>安全管理体系与措施</w:t>
            </w:r>
          </w:p>
        </w:tc>
        <w:tc>
          <w:tcPr>
            <w:tcW w:type="dxa" w:w="2351"/>
          </w:tcPr>
          <w:p>
            <w:r>
              <w:t>按安全管理体系与措施章节目标分阶段投入，结合进度节点、工序衔接和现场约束动态调整。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资料与BIM/数字化资源</w:t>
            </w:r>
          </w:p>
        </w:tc>
        <w:tc>
          <w:tcPr>
            <w:tcW w:type="dxa" w:w="2351"/>
          </w:tcPr>
          <w:p>
            <w:r>
              <w:t>施工方案与技术措施</w:t>
            </w:r>
          </w:p>
        </w:tc>
        <w:tc>
          <w:tcPr>
            <w:tcW w:type="dxa" w:w="2351"/>
          </w:tcPr>
          <w:p>
            <w:r>
              <w:t>按施工方案与技术措施章节目标分阶段投入，结合进度节点、工序衔接和现场约束动态调整。</w:t>
            </w:r>
          </w:p>
        </w:tc>
        <w:tc>
          <w:tcPr>
            <w:tcW w:type="dxa" w:w="2351"/>
          </w:tcPr>
          <w:p>
            <w:r>
              <w:t>需要表格；必须形成计划表、进退场条件、复核记录和调整审批记录。</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内容类型</w:t>
            </w:r>
          </w:p>
        </w:tc>
        <w:tc>
          <w:tcPr>
            <w:tcW w:type="dxa" w:w="3135"/>
          </w:tcPr>
          <w:p>
            <w:r>
              <w:t>避免重复规则</w:t>
            </w:r>
          </w:p>
        </w:tc>
        <w:tc>
          <w:tcPr>
            <w:tcW w:type="dxa" w:w="3135"/>
          </w:tcPr>
          <w:p>
            <w:r>
              <w:t>引用方式</w:t>
            </w:r>
          </w:p>
        </w:tc>
      </w:tr>
      <w:tr>
        <w:tc>
          <w:tcPr>
            <w:tcW w:type="dxa" w:w="3135"/>
          </w:tcPr>
          <w:p>
            <w:r>
              <w:t>评分响应内容</w:t>
            </w:r>
          </w:p>
        </w:tc>
        <w:tc>
          <w:tcPr>
            <w:tcW w:type="dxa" w:w="3135"/>
          </w:tcPr>
          <w:p>
            <w:r>
              <w:t>同一评分点只在主章节完整展开，其他章节采用引用和差异化补充。</w:t>
            </w:r>
          </w:p>
        </w:tc>
        <w:tc>
          <w:tcPr>
            <w:tcW w:type="dxa" w:w="3135"/>
          </w:tcPr>
          <w:p>
            <w:r>
              <w:t>引用主章节编号并说明本章补充控制点。</w:t>
            </w:r>
          </w:p>
        </w:tc>
      </w:tr>
      <w:tr>
        <w:tc>
          <w:tcPr>
            <w:tcW w:type="dxa" w:w="3135"/>
          </w:tcPr>
          <w:p>
            <w:r>
              <w:t>质量安全通用措施</w:t>
            </w:r>
          </w:p>
        </w:tc>
        <w:tc>
          <w:tcPr>
            <w:tcW w:type="dxa" w:w="3135"/>
          </w:tcPr>
          <w:p>
            <w:r>
              <w:t>不得在每个专项方案机械复制质量安全套话。</w:t>
            </w:r>
          </w:p>
        </w:tc>
        <w:tc>
          <w:tcPr>
            <w:tcW w:type="dxa" w:w="3135"/>
          </w:tcPr>
          <w:p>
            <w:r>
              <w:t>专项方案只写与该工序直接相关的控制点。</w:t>
            </w:r>
          </w:p>
        </w:tc>
      </w:tr>
      <w:tr>
        <w:tc>
          <w:tcPr>
            <w:tcW w:type="dxa" w:w="3135"/>
          </w:tcPr>
          <w:p>
            <w:r>
              <w:t>资源计划内容</w:t>
            </w:r>
          </w:p>
        </w:tc>
        <w:tc>
          <w:tcPr>
            <w:tcW w:type="dxa" w:w="3135"/>
          </w:tcPr>
          <w:p>
            <w:r>
              <w:t>资源投入表由资源章节统筹，工序章节只引用关键资源。</w:t>
            </w:r>
          </w:p>
        </w:tc>
        <w:tc>
          <w:tcPr>
            <w:tcW w:type="dxa" w:w="3135"/>
          </w:tcPr>
          <w:p>
            <w:r>
              <w:t>通过资源计划表编号关联。</w:t>
            </w:r>
          </w:p>
        </w:tc>
      </w:tr>
      <w:tr>
        <w:tc>
          <w:tcPr>
            <w:tcW w:type="dxa" w:w="3135"/>
          </w:tcPr>
          <w:p>
            <w:r>
              <w:t>图纸参数</w:t>
            </w:r>
          </w:p>
        </w:tc>
        <w:tc>
          <w:tcPr>
            <w:tcW w:type="dxa" w:w="3135"/>
          </w:tcPr>
          <w:p>
            <w:r>
              <w:t>不得因缺少 CAD 解析结果在多章节编造尺寸和构造参数。</w:t>
            </w:r>
          </w:p>
        </w:tc>
        <w:tc>
          <w:tcPr>
            <w:tcW w:type="dxa" w:w="3135"/>
          </w:tcPr>
          <w:p>
            <w:r>
              <w:t>统一写为会审复核、深化设计、报审确认。</w:t>
            </w:r>
          </w:p>
        </w:tc>
      </w:tr>
      <w:tr>
        <w:tc>
          <w:tcPr>
            <w:tcW w:type="dxa" w:w="3135"/>
          </w:tcPr>
          <w:p>
            <w:r>
              <w:t>风险措施</w:t>
            </w:r>
          </w:p>
        </w:tc>
        <w:tc>
          <w:tcPr>
            <w:tcW w:type="dxa" w:w="3135"/>
          </w:tcPr>
          <w:p>
            <w:r>
              <w:t>风险矩阵统一管理，各章节只写对应风险。</w:t>
            </w:r>
          </w:p>
        </w:tc>
        <w:tc>
          <w:tcPr>
            <w:tcW w:type="dxa" w:w="3135"/>
          </w:tcPr>
          <w:p>
            <w:r>
              <w:t>风险编号与章节控制点关联。</w:t>
            </w:r>
          </w:p>
        </w:tc>
      </w:tr>
      <w:tr>
        <w:tc>
          <w:tcPr>
            <w:tcW w:type="dxa" w:w="3135"/>
          </w:tcPr>
          <w:p>
            <w:r>
              <w:t>范本表达</w:t>
            </w:r>
          </w:p>
        </w:tc>
        <w:tc>
          <w:tcPr>
            <w:tcW w:type="dxa" w:w="3135"/>
          </w:tcPr>
          <w:p>
            <w:r>
              <w:t>禁止复制范本项目名称、地点、人员、日期和工程量。</w:t>
            </w:r>
          </w:p>
        </w:tc>
        <w:tc>
          <w:tcPr>
            <w:tcW w:type="dxa" w:w="3135"/>
          </w:tcPr>
          <w:p>
            <w:r>
              <w:t>只借鉴表格结构和检查颗粒度。</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不合格处理</w:t>
            </w:r>
          </w:p>
        </w:tc>
      </w:tr>
      <w:tr>
        <w:tc>
          <w:tcPr>
            <w:tcW w:type="dxa" w:w="3135"/>
          </w:tcPr>
          <w:p>
            <w:r>
              <w:t>评分点覆盖检查</w:t>
            </w:r>
          </w:p>
        </w:tc>
        <w:tc>
          <w:tcPr>
            <w:tcW w:type="dxa" w:w="3135"/>
          </w:tcPr>
          <w:p>
            <w:r>
              <w:t>逐项核对评分办法与 score_response_matrix、chapter_tree 的对应关系。</w:t>
            </w:r>
          </w:p>
        </w:tc>
        <w:tc>
          <w:tcPr>
            <w:tcW w:type="dxa" w:w="3135"/>
          </w:tcPr>
          <w:p>
            <w:r>
              <w:t>缺项时退回蓝图补充并重新生成相关章节。</w:t>
            </w:r>
          </w:p>
        </w:tc>
      </w:tr>
      <w:tr>
        <w:tc>
          <w:tcPr>
            <w:tcW w:type="dxa" w:w="3135"/>
          </w:tcPr>
          <w:p>
            <w:r>
              <w:t>项目事实一致性检查</w:t>
            </w:r>
          </w:p>
        </w:tc>
        <w:tc>
          <w:tcPr>
            <w:tcW w:type="dxa" w:w="3135"/>
          </w:tcPr>
          <w:p>
            <w:r>
              <w:t>核对项目名称、地点、工期、规模、质量目标、图纸限制是否来自项目资料。</w:t>
            </w:r>
          </w:p>
        </w:tc>
        <w:tc>
          <w:tcPr>
            <w:tcW w:type="dxa" w:w="3135"/>
          </w:tcPr>
          <w:p>
            <w:r>
              <w:t>发现编造或范本残留时删除并改为复核确认表述。</w:t>
            </w:r>
          </w:p>
        </w:tc>
      </w:tr>
      <w:tr>
        <w:tc>
          <w:tcPr>
            <w:tcW w:type="dxa" w:w="3135"/>
          </w:tcPr>
          <w:p>
            <w:r>
              <w:t>图表表格完整性检查</w:t>
            </w:r>
          </w:p>
        </w:tc>
        <w:tc>
          <w:tcPr>
            <w:tcW w:type="dxa" w:w="3135"/>
          </w:tcPr>
          <w:p>
            <w:r>
              <w:t>核对每个一级章节是否至少具备流程图、控制表和检查表。</w:t>
            </w:r>
          </w:p>
        </w:tc>
        <w:tc>
          <w:tcPr>
            <w:tcW w:type="dxa" w:w="3135"/>
          </w:tcPr>
          <w:p>
            <w:r>
              <w:t>不足时补充图表占位和落版说明。</w:t>
            </w:r>
          </w:p>
        </w:tc>
      </w:tr>
      <w:tr>
        <w:tc>
          <w:tcPr>
            <w:tcW w:type="dxa" w:w="3135"/>
          </w:tcPr>
          <w:p>
            <w:r>
              <w:t>专项方案深度检查</w:t>
            </w:r>
          </w:p>
        </w:tc>
        <w:tc>
          <w:tcPr>
            <w:tcW w:type="dxa" w:w="3135"/>
          </w:tcPr>
          <w:p>
            <w:r>
              <w:t>核对专项方案是否具备工况、技术路线、施工流程、质量安全和验收。</w:t>
            </w:r>
          </w:p>
        </w:tc>
        <w:tc>
          <w:tcPr>
            <w:tcW w:type="dxa" w:w="3135"/>
          </w:tcPr>
          <w:p>
            <w:r>
              <w:t>不满足时重写专项方案蓝图和正文。</w:t>
            </w:r>
          </w:p>
        </w:tc>
      </w:tr>
      <w:tr>
        <w:tc>
          <w:tcPr>
            <w:tcW w:type="dxa" w:w="3135"/>
          </w:tcPr>
          <w:p>
            <w:r>
              <w:t>章节去重检查</w:t>
            </w:r>
          </w:p>
        </w:tc>
        <w:tc>
          <w:tcPr>
            <w:tcW w:type="dxa" w:w="3135"/>
          </w:tcPr>
          <w:p>
            <w:r>
              <w:t>比对章节段落签名，识别机械重复。</w:t>
            </w:r>
          </w:p>
        </w:tc>
        <w:tc>
          <w:tcPr>
            <w:tcW w:type="dxa" w:w="3135"/>
          </w:tcPr>
          <w:p>
            <w:r>
              <w:t>保留主章节，其他章节改为引用或差异化说明。</w:t>
            </w:r>
          </w:p>
        </w:tc>
      </w:tr>
      <w:tr>
        <w:tc>
          <w:tcPr>
            <w:tcW w:type="dxa" w:w="3135"/>
          </w:tcPr>
          <w:p>
            <w:r>
              <w:t>暗标风险检查</w:t>
            </w:r>
          </w:p>
        </w:tc>
        <w:tc>
          <w:tcPr>
            <w:tcW w:type="dxa" w:w="3135"/>
          </w:tcPr>
          <w:p>
            <w:r>
              <w:t>检查公司名称、人员姓名、企业标识、历史项目痕迹。</w:t>
            </w:r>
          </w:p>
        </w:tc>
        <w:tc>
          <w:tcPr>
            <w:tcW w:type="dxa" w:w="3135"/>
          </w:tcPr>
          <w:p>
            <w:r>
              <w:t>发现后清理并记录修订。</w:t>
            </w:r>
          </w:p>
        </w:tc>
      </w:tr>
      <w:tr>
        <w:tc>
          <w:tcPr>
            <w:tcW w:type="dxa" w:w="3135"/>
          </w:tcPr>
          <w:p>
            <w:r>
              <w:t>质量基准检查</w:t>
            </w:r>
          </w:p>
        </w:tc>
        <w:tc>
          <w:tcPr>
            <w:tcW w:type="dxa" w:w="3135"/>
          </w:tcPr>
          <w:p>
            <w:r>
              <w:t>以既有高分长版质量密度为下限检查章节深度、图表表格和检查表完整度。</w:t>
            </w:r>
          </w:p>
        </w:tc>
        <w:tc>
          <w:tcPr>
            <w:tcW w:type="dxa" w:w="3135"/>
          </w:tcPr>
          <w:p>
            <w:r>
              <w:t>低于下限时补充深化章节后再组装 Word。</w:t>
            </w:r>
          </w:p>
        </w:tc>
      </w:tr>
      <w:tr>
        <w:tc>
          <w:tcPr>
            <w:tcW w:type="dxa" w:w="3135"/>
          </w:tcPr>
          <w:p>
            <w:r>
              <w:t>Word落版检查</w:t>
            </w:r>
          </w:p>
        </w:tc>
        <w:tc>
          <w:tcPr>
            <w:tcW w:type="dxa" w:w="3135"/>
          </w:tcPr>
          <w:p>
            <w:r>
              <w:t>检查目录、标题层级、编号、表格、占位图、页眉页脚和乱码。</w:t>
            </w:r>
          </w:p>
        </w:tc>
        <w:tc>
          <w:tcPr>
            <w:tcW w:type="dxa" w:w="3135"/>
          </w:tcPr>
          <w:p>
            <w:r>
              <w:t>修正格式后再进入质检复核。</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已在本章正文、表格、检查表和图示占位中响应</w:t>
            </w:r>
          </w:p>
        </w:tc>
      </w:tr>
      <w:tr>
        <w:tc>
          <w:tcPr>
            <w:tcW w:type="dxa" w:w="4702"/>
          </w:tcPr>
          <w:p>
            <w:r>
              <w:t>施工方案与技术措施（评分响应与资料边界）</w:t>
            </w:r>
          </w:p>
        </w:tc>
        <w:tc>
          <w:tcPr>
            <w:tcW w:type="dxa" w:w="4702"/>
          </w:tcPr>
          <w:p>
            <w:r>
              <w:t>已在本章正文、表格、检查表和图示占位中响应</w:t>
            </w:r>
          </w:p>
        </w:tc>
      </w:tr>
      <w:tr>
        <w:tc>
          <w:tcPr>
            <w:tcW w:type="dxa" w:w="4702"/>
          </w:tcPr>
          <w:p>
            <w:r>
              <w:t>施工方案与技术措施（施工准备与部署深化）</w:t>
            </w:r>
          </w:p>
        </w:tc>
        <w:tc>
          <w:tcPr>
            <w:tcW w:type="dxa" w:w="4702"/>
          </w:tcPr>
          <w:p>
            <w:r>
              <w:t>已在本章正文、表格、检查表和图示占位中响应</w:t>
            </w:r>
          </w:p>
        </w:tc>
      </w:tr>
      <w:tr>
        <w:tc>
          <w:tcPr>
            <w:tcW w:type="dxa" w:w="4702"/>
          </w:tcPr>
          <w:p>
            <w:r>
              <w:t>施工方案与技术措施（关键工序技术路线）</w:t>
            </w:r>
          </w:p>
        </w:tc>
        <w:tc>
          <w:tcPr>
            <w:tcW w:type="dxa" w:w="4702"/>
          </w:tcPr>
          <w:p>
            <w:r>
              <w:t>已在本章正文、表格、检查表和图示占位中响应</w:t>
            </w:r>
          </w:p>
        </w:tc>
      </w:tr>
    </w:tbl>
    <w:p>
      <w:pPr>
        <w:pStyle w:val="Heading2"/>
      </w:pPr>
      <w:r>
        <w:t>评分响应与资料边界总体目标与流程</w:t>
      </w:r>
    </w:p>
    <w:p>
      <w:r>
        <w:t>本分层章节以评标办法中“施工方案与技术措施”评分项为唯一响应目标，依据招标文件、《衡山县城市供水提质改造及智慧水务建设项目（供水管网改造一期）》工程量清单及现状图纸资料，构建可检查、可执行、可闭环的施工方案体系。所有施工方法与技术措施必须与清单列明的分部分项工程一一对应，包括三个小区（汽配厂小区、豆芽菜巷、湘华小区）给水改造安装及土建、二次供水泵站设备及装修、DMA给水分区安装、主管网供水工程安装及土建。鉴于本工程为城区管网改造，施工环境受限，编制时应将交通疏导、管线保护、居民出行影响作为控制重点，确保方案具有现场针对性和可操作性。</w:t>
      </w:r>
    </w:p>
    <w:p>
      <w:r>
        <w:t>施工方案与技术措施的编制流程严格遵循“资料复核—图纸会审—深化设计—报审确认—样板先行—全面实施—验收移交”的闭环机制。由于本工程图纸未能提供完整的管线综合图、地下障碍物详图及设备安装大样图，所有涉及管线走向、埋深、阀门井尺寸、泵站基础参数的内容，均须在施工前组织现场复核，形成复核记录，并经监理和建设单位确认后方可进入深化设计阶段。深化设计完成后须再次报审，经审批通过后落实现场实施。任何未经复核、会审、深化和报审确认的施工参数不得直接用于现场作业。</w:t>
      </w:r>
    </w:p>
    <w:p>
      <w:r>
        <w:t>评分响应与资料边界控制采用矩阵化管理，通过建立评分点与专项方案、图表、检查表和证明资料的对应关系，确保评审专家能够快速定位响应内容。本分层章节作为《施工方案与技术措施》的第一分层，专门负责搭建评分响应框架、界定资料边界、明确复核深化流程，并与同章其他分层（关键工序专项施工方案、常规分部分项工程施工工艺）形成互补关系，避免内容重复。凡已在其他分层完整展开的共性内容，本分层仅作引用说明，并标注差异化控制要点。</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评分响应与资料边界：评分点全覆盖与响应矩阵构建</w:t>
      </w:r>
    </w:p>
    <w:p>
      <w:r>
        <w:t>根据评标办法“施工方案与技术措施”的评审要求，本工程识别出八项核心评分点：施工总体部署合理性、主要施工方法先进性、关键工序控制措施、季节性施工应对措施、新技术应用与保障措施、施工难点与重点对策、智慧水务专项安装方案、以及施工方案与技术措施的针对性与可操作性。每项评分点均需在本分层章节中建立响应路径，明确对应的专项方案名称、图表编号、检查表编号及证明资料名称，形成可追溯的闭环管理。所有评分点响应内容必须来源于招标文件、工程量清单、现行施工规范及复核确认后的现场资料，不得出现空泛表述。</w:t>
      </w:r>
    </w:p>
    <w:p>
      <w:r>
        <w:t>评分响应与资料边界控制表作为评分点全覆盖的核心工具，必须包含评分项、响应章节、专项方案、图表/表格、证明资料和复核责任六项要素。以“关键工序控制措施”为例，对应衡山县供水管网改造中的新旧管网接驳、阀门井砌筑、二次加压泵站设备安装等工序，编制《新旧管网接驳专项施工方案》《阀门井施工技术交底》《泵站设备安装工艺控制表》，并经技术负责人和监理单位复核签认。每项证明资料均须列明资料编号、归档时间和保管责任人，确保评审时可随时调阅。</w:t>
      </w:r>
    </w:p>
    <w:p>
      <w:r>
        <w:t>工程量清单中的分部分项工程是评分点全覆盖的实体基础，施工方案必须逐项对应。清单列明的聚乙烯管DN150安装810米、聚乙烯管DN110安装2100米、球墨铸铁管DN300安装1200米、阀门安装130个、水表安装850组等主要内容，必须在方案中明确施工方法、施工机具、质量控制标准和验收依据。对于图纸缺失的参数，如具体道路横断面尺寸、地下管线交叉点坐标、用户支管接入点位置等，方案中只能写“施工前进行现场坐标复核，复核数据经监理确认后用于管线定位”，严禁自行编造数值。</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展示项目管理层级、专业分工和接口关系；招标文件、清单、图纸、现场资料；CAD 未深度解析时以复核深化资料为准；Word 中先落占位图和说明，实际尺寸、位置、线路、设备参数须经图纸会审和深化确认后替换。</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评分响应与资料边界：资料边界界定与复核深化机制</w:t>
      </w:r>
    </w:p>
    <w:p>
      <w:r>
        <w:t>本工程招标资料中图纸数量有限，且未提供完整的CAD专业图纸，无法直接获取管道设计坐标、阀门井结构大样、二次供水泵站设备基础尺寸、DMA分区计量仪表安装详图等关键参数。因此，所有施工方案的编制必须严格遵循资料边界原则：可确认的信息（如管径、管材、长度、连接方式、设计压力、水表规格）从清单和招标文件直接引用；缺失的信息（如具体埋深、转角坐标、障碍物避让方案、设备接口协议）须在施工前完成复核与深化。复核工作包括现场管线探测、高程测量、用户接驳点位置确认，复核数据形成《施工测量复核记录》，经监理工程师审核签字后纳入施工方案。</w:t>
      </w:r>
    </w:p>
    <w:p>
      <w:r>
        <w:t>图纸会审与深化设计是解决资料边界问题的法定程序。施工单位进场后，应组织由技术负责人、专业工程师、测量员和BIM专员参加的图纸会审，并邀请设计单位、监理单位和建设单位代表共同参与。会审重点包括管线综合排布冲突、阀井位置与道路设施的协调、二次供水泵站与现有配电系统的接口、DMA分区计量井的安装空间复核等内容。会审形成的《图纸会审纪要》须逐条明确处理意见、责任人和完成时限。对于需要深化设计的部分，如阀门井结构配筋、泵站设备基础预埋件、仪表安装支架等，施工单位应出具深化设计图纸，并提交原设计单位确认后报审。</w:t>
      </w:r>
    </w:p>
    <w:p>
      <w:r>
        <w:t>对于无法在投标阶段获取的现场施工参数，如现状道路结构层厚度、地下已建管线材质与尺寸、居民入户支管接口形式等，本方案采用“样板段先行”的应对策略。在三个小区改造、主管网铺设、DMA分区安装等各区段中，选定典型地段作为施工样板段，在样板段施工前完成地下管线探挖、坐标复核和参数确认，样板段经验收合格后方可推广至全段施工。样板段验收数据作为后续施工的标准参数，避免因参数不确定导致的返工和质量安全风险。</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展示从进场准备到竣工移交的主流程；招标文件、清单、图纸、现场资料；CAD 未深度解析时以复核深化资料为准；Word 中先落占位图和说明，实际尺寸、位置、线路、设备参数须经图纸会审和深化确认后替换。</w:t>
      </w:r>
    </w:p>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评分响应与资料边界：施工部署与关键工序技术方案</w:t>
      </w:r>
    </w:p>
    <w:p>
      <w:r>
        <w:t>本工程施工部署结合衡山县开云镇城区施工特点，采用“分区施工、分段实施、多点推进、先主管后支管、先小区后联网”的总体策略。主管网供水工程安排在开工初期进行，优先完成主干管铺设和道路恢复，为后续小区改造和支管接入创造条件。三个小区改造工程根据现场踏勘确认的居民出行条件，分为汽配厂小区、豆芽菜巷、湘华小区三个独立施工区段，各小区内部按“先室外管、后入户管、再道路修复”的顺序展开。二次供水泵站装修和设备安装与小区改造同步推进，DMA分区计量安装配合管网铺设分段实施。各施工区段之间设置施工衔接期，确保人力、机械和材料资源的连续供应。</w:t>
      </w:r>
    </w:p>
    <w:p>
      <w:r>
        <w:t>沟槽开挖与回填是管网改造的关键工序，必须针对城区道路狭窄、地下管线密集、交通流量大的特点制定专项技术方案。沟槽开挖前采用雷达探测仪对地下管线进行综合探测，确认电力、通信、燃气、排水等管线的空间位置和埋深，形成《地下管线复核图》，并在现场做出明显标识。开挖采用小型机械配合人工的作业方式，靠近建筑基础、已有管线的区段全部采用人工开挖，严禁机械超挖。回填材料严格按照设计要求和现行规范选择中粗砂或级配碎石，分层压实，压实度检测按每层每20米一点进行，检测数据形成《沟槽回填压实度报告》并报监理签认。</w:t>
      </w:r>
    </w:p>
    <w:p>
      <w:r>
        <w:t>管道安装与接驳执行球墨铸铁管和PE管施工规范，安装前对管材外观、尺寸、接口质量进行逐根检查，不合格管材当场退场。球墨铸铁管采用承插式橡胶圈接口，安装前在承口内表面和插口外表面涂抹专用润滑剂，用钢丝绳和手拉葫芦将插口推入承口，安装后检查插入深度和接口圆周间隙，偏差超过规范要求的重新调整。PE管采用电熔管件熔接，熔接参数（电压、加热时间、冷却时间）由熔接设备自动记录，打印输出《PE管熔接记录表》并作为隐蔽工程验收依据。新旧管网接驳是本工程的高风险工序，必须编制《带压开孔或停水接驳专项施工方案》，明确停水范围、接驳时间、排水方案、用户通知流程和应急供水措施，方案须经供水企业、监理单位和建设单位共同审批。</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展示临设、材料堆场、加工区、道路和安全分区；图纸不足时采用复核后深化占位；招标文件、清单、图纸、现场资料；CAD 未深度解析时以复核深化资料为准；Word 中先落占位图和说明，实际尺寸、位置、线路、设备参数须经图纸会审和深化确认后替换。</w:t>
      </w:r>
    </w:p>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评分响应与资料边界：城区施工环境保护与交通组织方案</w:t>
      </w:r>
    </w:p>
    <w:p>
      <w:r>
        <w:t>衡山县开云镇城区施工面临居民出行干扰大、交通疏导困难、噪音扬尘控制要求高等环境约束。施工方案针对上述约束制定“分段围蔽、夜间施工、动态导行”的综合应对措施。围蔽区域按照最小施工面原则设置，沟槽开挖区围蔽宽度不超过沟槽设计宽度两侧各加1米，并在围蔽范围外保留不少于1.5米的人行通道。围蔽采用标准化围挡，高度不低于2米，围挡底部设置防溢座，顶部安装警示灯和反光条，围挡外立面粘贴施工公示牌、安全警示标志和温馨提示，公示牌内容包括工程名称、施工时间、建设单位、施工单位、负责人及联系电话。</w:t>
      </w:r>
    </w:p>
    <w:p>
      <w:r>
        <w:t>交通导行措施根据施工区段所在道路的等级、车流量和交通管制要求差别化编制。对于主干道上的施工段，编制《交通导行方案》并报交警部门审批，导行方案按“先疏导、后施工、分段推进、彻底恢复”的原则设计，设置临时交通标志、标线和隔离设施。车辆通行高峰期（早7:00—9:00、晚17:00—19:00）暂停一切占用路面的作业，所有机械撤入围蔽区域，恢复车辆正常通行。对于小区内部道路，施工前与社区居委会和物业公司沟通，提前3天张贴施工通告，明确施工时间、影响范围和绕行路线，并安排专人在出入口进行疏导。</w:t>
      </w:r>
    </w:p>
    <w:p>
      <w:r>
        <w:t>夜间施工和降噪防尘控制执行湖南省和衡阳市关于城区施工环境管理的相关规定。夜间施工（22:00—次日6:00）必须向环保部门办理夜间施工许可证，并在施工现场公示批准文件。大型机械作业安排在白天进行，夜间只进行材料转运、沟槽清理、管道安装等低噪声作业。施工现场配备洒水车和雾炮降尘设备，土方开挖和回填期间实施湿法作业，裸土区域用防尘网覆盖，施工临时道路采用混凝土硬化。噪声监测点设置在围蔽边界的居民楼前1米处，每两周监测一次，监测结果形成《施工现场噪声监测记录表》，超过限值时立即调整作业计划或采取隔声措施。</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评分响应与资料边界：智慧水务设备安装与数据接口深化</w:t>
      </w:r>
    </w:p>
    <w:p>
      <w:r>
        <w:t>本工程DMA给水分区及二次供水泵站涉及智慧水务设备的安装，包括远传水表、压力传感器、流量计、数据采集终端和通讯模块。设备安装前，施工单位必须完成与智慧水务管理平台的数据接口深化设计，要求设备供应商提供设备的通讯协议、数据格式、供电要求和安装尺寸，并与现有平台进行联调联试。深化设计报告应明确传感器的安装位置（如阀门井内、泵站出水管、小区入口管道）、安装方式（管段式安装、插入式安装或外夹式安装）、电缆走向及防护措施。</w:t>
      </w:r>
    </w:p>
    <w:p>
      <w:r>
        <w:t>设备安装工艺执行《智能水表技术标准》（CJ/T 224）、《城镇供水管网远传水表系统技术规程》（T/CUWA 1001）等现行标准。远传水表安装前校核管道内径与水表口径的匹配性，确保水表两端直线管段长度不小于水表公称直径的10倍，以保证计量精度。压力传感器和流量计的安装位置设置在阀门井或专用设备井内，传感器与管道之间设置截止阀，方便后续校验和维护。数据采集终端安装于防雨、防潮、防电磁干扰的接线盒内，通讯线缆穿管保护，线缆与供电线缆保持至少30厘米的间距，避免</w:t>
      </w:r>
    </w:p>
    <w:p>
      <w:r>
        <w:t>围绕“智慧水务设备安装与数据接口深化”，本章将展开施工方案与技术措施的目标、组织、流程、控制点、验收和资料闭环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施工准备与部署深化：1.2.1 图纸会审与施工准备</w:t>
      </w:r>
    </w:p>
    <w:p>
      <w:r>
        <w:t>施工前，我项目部将立即组建由技术负责人、各专业工程师、BIM专员、质量员和资料员组成的图纸会审与现场复核专项小组。依据招标文件、工程量清单和现状图纸，对衡山县开云镇汽配厂小区、豆芽菜巷、湘华小区以及主管网沿线的管线走向、埋深、管径、阀门井位置、与既有地下管线的交叉关系进行全面系统复核。由于本阶段提供的CAD图纸未深度解析，无法直接获取精确的轴网、尺寸和构件规格，因此图纸会审过程中，我项目部将联合设计单位、监理单位和建设单位，在开工前完成图纸问题的逐项梳理，形成书面会审纪要，明确每一项缺失参数或矛盾点的处理方式，确保施工依据的准确性和唯一性。</w:t>
      </w:r>
    </w:p>
    <w:p>
      <w:r>
        <w:t>针对工程量清单中列出的三个小区给水改造安装和主管网供水工程，会审结束后，我项目部将立即组织现场实地复测。复测内容包括既有管网入户点坐标、现状阀门井位置、二次供水泵房结构尺寸、市政给水管接入点高程等关键数据。复测成果与图纸会审纪要一并报监理和建设单位确认，作为深化设计和施工放样的基准。所有复测记录、影像资料和签认文件将分类归档，纳入施工技术资料管理体系，做到每一项数据可追溯、可复核。对于因现场障碍物遮挡或交通管制暂无法实施复测的区域，将设置控制桩和临时标记，在具备条件后24小时内完成补充测量。</w:t>
      </w:r>
    </w:p>
    <w:p>
      <w:r>
        <w:t>在完成图纸会审和现场复测的同时，我项目部将根据工程量清单中的管道材料规格、阀门型号、二次供水设备清单，与拥有相应资质的管材供应商和设备厂家进行技术对接。PE管DN150、DN110、DN63等材料的技术参数、连接方式、试压要求必须与设计图纸和现行规范一致。我项目部将提前编制材料进场计划表，明确每种材料的技术验收标准和取样送检频次。对于清单中明确但图纸未详细标注的设备，如二次供水泵站内的水泵、控制柜、传感器等，将在深化设计阶段与厂家联合完成数据接口和控制逻辑确认，确保设备安装后与智慧水务系统无缝对接。所有对接过程均保留书面记录，报审确认后方可采购。</w:t>
      </w:r>
    </w:p>
    <w:p>
      <w:pPr>
        <w:pStyle w:val="Heading2"/>
      </w:pPr>
      <w:r>
        <w:t>施工准备与部署深化：1.2.2 施工部署与施工区段划分</w:t>
      </w:r>
    </w:p>
    <w:p>
      <w:r>
        <w:t>根据本项目180天的合同工期要求，结合衡山县开云镇的城区环境特点，我项目部将施工总体部署划分为三个阶段：第一阶段为施工准备与样板引路，用时20天，完成图纸会审、现场复测、临时设施搭设、交通导行方案报批和首个管道安装样板段施工；第二阶段为主体施工阶段，用时130天，依次完成主管网供水工程、三个小区内部给水改造、阀门井及检查井砌筑、二次供水泵站设备安装与装修、DMA给水分区安装等内容；第三阶段为系统调试与竣工验收，用时30天，完成管网冲洗消毒、压力试验、智慧水务设备联调、竣工资料整理和验收移交。三个阶段在时间上紧密衔接，在空间上按照主管网先行、小区内部跟进的原则组织流水施工。</w:t>
      </w:r>
    </w:p>
    <w:p>
      <w:r>
        <w:t>针对城区施工的特殊性，我项目部将对施工区域进行精细化区段划分。将主管网沿线的4.6千米分为三个施工段：第一段从市政给水接入点至豆芽菜巷入口，第二段为豆芽菜巷内部及汽配厂小区外围，第三段为湘华小区及主管网末端。每个施工段配备独立的作业班组和机械，采用分段围蔽、分段开挖、分段安装、分段回填的流水作业模式。三个小区内部改造工程按照汽配厂小区、豆芽菜巷、湘华小区的先后顺序依次展开，避免同一小区内多工种交叉作业导致管理混乱。每个小区改造完成后，立即进行压力试验和冲洗消毒，验收合格后再转入下一个小区施工，确保工程质量有段可查、有据可依。</w:t>
      </w:r>
    </w:p>
    <w:p>
      <w:r>
        <w:t>施工总平面布置将基于现场复测结果进行深化设计。在汽配厂小区和主管网起始段各设置一处材料堆场，用于管材、阀门、管件的分类堆放，堆场地面硬化并设置防雨棚。二次供水泵站设备运抵现场后直接送入泵房就位，减少二次搬运。现场临时用水、用电接驳点位置须经业主和供电部门确认后方可实施。由于图纸未明确地下管线分布，所有开挖施工前必须进行人工探坑，探坑间距不大于50米，探明地下管线种类、埋深和走向后，形成书面管线保护方案报监理审批。施工围蔽采用装配式彩钢板围挡，高度不低于2.0米，围挡基础稳固并设置警示灯和导行标志，确保行人及车辆安全。</w:t>
      </w:r>
    </w:p>
    <w:p>
      <w:pPr>
        <w:pStyle w:val="Heading2"/>
      </w:pPr>
      <w:r>
        <w:t>施工准备与部署深化：1.2.3 关键工序专项施工方案</w:t>
      </w:r>
    </w:p>
    <w:p>
      <w:r>
        <w:t>针对主管网与小区内部给水管道的连接这一关键工序，我项目部将编制新旧管网接驳专项施工方案。根据现场实际情况，优先采用带压开孔技术进行不停水接驳，以减少对周边居民正常用水的影响。带压开孔设备进场前须完成标定和试运转，操作人员须持证上岗。开孔前对既有管道材质、壁厚、工作压力进行复核，确认满足带压作业要求。开孔全过程采用旁站监督，操作参数实时记录，异常情况立即停止并启动应急停水预案。若现场条件不允许带压开孔，则采用计划停水接驳方式。停水时间须提前48小时书面通知居民和物业，设置临时取水点，接驳作业在夜间用水低谷期完成，单次停水时间控制在8小时以内。接驳完成后，按规范进行管道冲洗和消毒，水质检测合格后方可恢复供水。</w:t>
      </w:r>
    </w:p>
    <w:p>
      <w:r>
        <w:t>管道安装施工前，我项目部将选定一处具有代表性的直线段作为管道安装样板段。样板段长度不小于50米，包含管道安装、阀门井砌筑、管道试压冲洗全流程。样板段施工过程中，所有工序的施工方法、质量控制标准、检测频次和验收记录都必须形成标准化文件。管道安装采用PE100电熔连接工艺，电熔焊机须在有效检定周期内，焊接参数严格按照管材厂家提供的焊接工艺规程设定。每一道焊接接头进行外观检查和记录，同时制备焊接接头试件送检，合格后方可进行下道工序。球墨铸铁管承插连接时，胶圈质量必须符合设计及规范要求，安装前对承口和插口进行清刷，确保橡胶圈就位正确。管道安装直线度偏差每10米不超过5毫米，高程偏差不超过±10毫米。</w:t>
      </w:r>
    </w:p>
    <w:p>
      <w:r>
        <w:t>阀门井、检查井及附属构筑物施工严格按照图纸和规范进行。井室底板采用钢筋混凝土现浇，强度等级不低于C25，底板厚度和配筋须经隐蔽验收合格后方可浇筑。井壁砌筑采用MU10烧结普通砖和M10水泥砂浆，灰缝饱满度不低于80%，砌筑完成后内外面进行水泥砂浆抹面，抹面厚度不小于20毫米，表面压光。井盖采用球墨铸铁防盗井盖，承载等级符合道路等级要求。在井室施工过程中，预留管道接入孔位和爬梯的位置必须精确，与管道和阀门安装配合紧密。井室浇筑或砌筑完成后，进行闭水试验，渗水量不得超过规范允许值。二次供水泵站装修工程在设备安装前完成，装修材料选用防潮、易清洁、无毒的材料，墙面和地面做防水处理，地面排水坡度不小于1.0%。</w:t>
      </w:r>
    </w:p>
    <w:p>
      <w:pPr>
        <w:pStyle w:val="Heading2"/>
      </w:pPr>
      <w:r>
        <w:t>施工准备与部署深化：1.2.4 样板先行与首件工程验收</w:t>
      </w:r>
    </w:p>
    <w:p>
      <w:r>
        <w:t>为确保本项目施工质量全面受控，我项目部将严格执行样板先行制度。在主管网工程、三个小区给水改造工程、二次供水泵站设备安装工程中各选取一个首件工程作为样板。主管网样板段设置在管线平直、交叉干扰少的区域，长度50米，涵盖管沟开挖、基础处理、管道安装、阀门井砌筑、管道试压和回填等全部工序。小区给水改造样板段选择在湘华小区内一个单元楼洞口至楼道立管，包含入户支管安装、水表组安装和阀门井砌筑。二次供水泵站样板为泵站内一台水泵及其控制柜的安装。样板工程开工前，编制详细的作业指导书，明确施工流程、质量控制点、检查验收标准和影像资料留存要求。</w:t>
      </w:r>
    </w:p>
    <w:p>
      <w:r>
        <w:t>样板工程施工完成后，由项目技术负责人组织质量员、施工班组长进行首件工程自检。自检合格后，报请监理工程师进行验收，验收内容包括外观质量、尺寸偏差、强度检测、功能性试验和相关资料完整性。验收合格后，形成首件工程验收记录，明确可推广应用的标准做法和必须杜绝的质量通病。样板工程验收资料包括施工方案、技术交底记录、材料合格证和复验报告、施工过程影像、验收记录和整改闭环记录等。对于验收过程中发现的问题，编制问题清单并限期整改，整改完成再次报验合格后，方可作为后续大面积施工的标准。</w:t>
      </w:r>
    </w:p>
    <w:p>
      <w:r>
        <w:t>在样板工程验收通过后，我项目部将召开样板总结会，由技术负责人对样板施工过程中的经验教训进行总结，形成标准化施工工艺卡。工艺卡内容包括施工准备、操作要点、质量控制标准、常见问题预防措施、检查验收方法等。工艺卡发放至每一个施工班组，由施工员进行逐项交底，并签字确认。后续所有同类工序施工前，必须对照工艺卡进行逐条检查，未经交底的班组不得开始施工。施工过程中，质量员按照工艺卡要求进行巡检和抽查，发现偏离及时纠正。通过样板先行和首件工程验收机制，确保施工质量始终处于受控状态。</w:t>
      </w:r>
    </w:p>
    <w:p>
      <w:pPr>
        <w:pStyle w:val="Heading2"/>
      </w:pPr>
      <w:r>
        <w:t>关键工序技术路线：1.3.1 新旧管网接驳专项技术路线</w:t>
      </w:r>
    </w:p>
    <w:p>
      <w:r>
        <w:t>新旧管网接驳是供水管网改造中影响居民正常用水和管网安全运行的关键工序。本工程涉及三个小区（汽配厂小区、豆芽菜巷、湘华小区）内部给水改造以及主管网供水工程改造，新旧管线交叉接驳点多，且部分接驳点位于已建成道路下方，施工条件复杂。施工前，项目部必须根据设计图纸和现场踏勘资料，逐一对每个接驳点的管线材质、管径、埋深、运行压力、阀门状态和周边地下管线分布进行复核确认，形成接驳点现状调查表。调查表中应包含接管编号、现状管线材质与规格、设计接管方式、阀门井位置、停水影响范围、交通疏导方案和应急供水措施等栏目，经项目技术负责人和监理工程师共同签认后方可作为接驳施工的依据。</w:t>
      </w:r>
    </w:p>
    <w:p>
      <w:r>
        <w:t>接驳施工前，项目部应编制新旧管网接驳专项施工方案，明确停水接驳与带压开孔接驳的适用条件和操作流程。对于管径DN150及以下的PE管接驳，优先采用带电熔套筒的带压开孔技术，避免大面积停水；对于主管网球墨铸铁管接驳或无法实施带压开孔的管段，必须编制停水接驳方案，明确停水时间、停水范围、公告发布方式、应急储水设施设置和接驳作业时限。停水接驳方案应提前48小时报送供水运营单位审批，并在小区公告栏和单元入口张贴停水通知，告知受影响用户提前储水。接驳作业时，项目部应配备发电机、抽水泵、照明设备和抢修管件，接驳完成后立即进行通水试验和管道冲洗消毒，水质检测合格后方可恢复供水。</w:t>
      </w:r>
    </w:p>
    <w:p>
      <w:r>
        <w:t>接驳过程的每一道工序实行旁站监理和影像资料记录制度。开孔或断管前，必须由施工员、质检员和监理工程师三方共同确认阀门关闭状态、管道卸压情况和作业坑支护安全。熔接或连接完成后，进行外观检查和压力试验，试验压力为设计工作压力的1.5倍且不低于0.9MPa，稳压15分钟无降压为合格。接驳作业的影像资料包括阀门关闭操作、熔接过程、压力试验和恢复供水的关键节点，每段视频时长不少于30秒，并标注接驳点编号和作业时间。影像资料和签认记录一并归档，作为隐蔽工程验收的依据。</w:t>
      </w:r>
    </w:p>
    <w:p>
      <w:pPr>
        <w:pStyle w:val="Heading2"/>
      </w:pPr>
      <w:r>
        <w:t>关键工序技术路线：1.3.2 管道安装关键技术路线与质量控制</w:t>
      </w:r>
    </w:p>
    <w:p>
      <w:r>
        <w:t>本工程管道安装涵盖主管网球墨铸铁管（DN150及以上）和小区的PE管（DN110、DN150）两种主要管材。施工前，项目部依据设计图纸和工程量清单编制管道安装技术交底卡，交底卡详细注明管材规格、压力等级、连接方式、沟槽开挖尺寸、基础处理要求、回填材料和压实度标准。沟槽开挖前，必须采用雷达探测或人工探坑的方式复核地下既有管线位置，对与设计管线冲突的管线编制迁改或保护方案，经监理和产权单位确认后方可开挖。沟槽开挖断面根据管径和土质确定，DN150管道沟槽底宽不小于0.9米，DN110管道沟槽底宽不小于0.8米，开挖深度以管顶覆土不小于0.7米控制。</w:t>
      </w:r>
    </w:p>
    <w:p>
      <w:r>
        <w:t>球墨铸铁管安装采用橡胶圈柔性接口，接口前应清理承口内壁和插口外壁，橡胶圈应无扭曲、无裂纹、无老化现象。插口插入承口后，采用专用拉紧器收紧至标线位置，接口间隙均匀，偏转角度不超过规范允许值。PE管采用电熔管件熔接或热熔对接连接，电熔熔接电压和加热时间严格按照管件厂家的熔接参数表执行，夏季高温时段适当降低加热时间。每完成一个熔接口，质检员应填写熔接记录表，内容包括熔接时间、环境温度、熔接电压、冷却时间、操作人、自检状态和复核人签名。熔接完成后进行外观检查，接口处应无熔融物溢出、无变色、无变形，冷却期间不得移动管道或施加外力。</w:t>
      </w:r>
    </w:p>
    <w:p>
      <w:r>
        <w:t>管道安装完成后分段进行压力试验和冲洗消毒。试验段长度不超过500米，试验压力为设计工作压力的1.5倍，保压30分钟无接头渗漏、无压力降为合格。压力试验合格后，立即进行分段冲洗，冲洗流速不小于1.5m/s，连续冲洗至出水浊度不大于1NTU、无异色、无异味。冲洗完成后，向管道内注入含氯浓度为20-30mg/L的消毒液，浸泡24小时后排放并再次冲洗，直至余氯含量符合生活饮用水卫生标准。消毒过程的水质检测委托具备CMA资质的第三方实验室进行，出具水质检测报告后方可确认消毒合格。管道安装的全过程资料包括管材合格证、进场复验报告、熔接记录、压力试验记录、冲洗消毒记录和水质检测报告，按分部工程单独组卷归档。</w:t>
      </w:r>
    </w:p>
    <w:p>
      <w:pPr>
        <w:pStyle w:val="Heading2"/>
      </w:pPr>
      <w:r>
        <w:t>关键工序技术路线：1.3.3 阀门井、检查井及附属构筑物施工技术路线</w:t>
      </w:r>
    </w:p>
    <w:p>
      <w:r>
        <w:t>阀门井和检查井的施工涉及土方开挖、地基处理、底板浇筑、井壁砌筑或浇筑、井盖安装和附件安装等多个工序。施工前，项目部依据设计图纸和工程量清单，对每座井的井位坐标、井底标高、井径、井深、防水等级和附件规格进行复核，编制井室定位表。井室定位表包括井编号、桩号、坐标、井底设计标高、现状地面标高、井深、井径、阀门型号、排气阀/泄水阀位置和井盖承载等级。复核发现井位与地下管线、障碍物冲突或地面标高与设计不符时，由项目技术负责人组织图纸会审，提出井位调整或井深变更方案，报设计单位和监理确认。</w:t>
      </w:r>
    </w:p>
    <w:p>
      <w:r>
        <w:t>井室开挖采用人工配合机械的方式进行，开挖至设计标高后立即验槽，验槽内容包括地基承载力、基底尺寸、轴线位置和地质状况。地基承载力不足或遇软弱下卧层时，采用碎石垫层或C15素混凝土进行地基换填处理，换填厚度不小于30厘米，压实度不小于95%。底板混凝土浇筑采用C25配合比，厚度不小于20厘米，振捣密实，表面收光压平。井壁砌筑采用MU15水泥砖和M10水泥砂浆，灰缝饱满度不小于90%，墙面平整度偏差不超过5mm。井室内壁采用1:2水泥砂浆抹面，抹面厚度不小于15mm，分两次完成，表面无裂缝、无空鼓。井室防水等级不低于P6，底板与井壁交接处设置止水带。</w:t>
      </w:r>
    </w:p>
    <w:p>
      <w:r>
        <w:t>井室施工完成并达到养护期后，进行阀门、排气阀、泄水阀和伸缩器安装。阀门安装前应进行壳体强度试验和密封性能试验，试验压力为公称压力的1.5倍，稳压时间不少于5分钟。阀门安装方向与管道流向一致，法兰连接螺栓紧固力矩均匀，严禁强制对口安装。阀门操作杆延伸至井口以下0.3米，操作杆与阀门连接处设置万向节，确保操作灵活。井盖安装根据道路等级选用承载等级，机动车道井盖承载等级不小于D400，人行道和非机动车道不小于C250。井盖安装后与路面平齐，标高偏差不超过±3mm。每座井室施工完成后填写井室验收记录表，内容包括井位复核、地基验槽、底板浇筑、井壁砌筑、附件安装、井盖安装和功能性试验等栏目，经施工员、质检员和监理工程师逐项签字确认。</w:t>
      </w:r>
    </w:p>
    <w:p>
      <w:pPr>
        <w:pStyle w:val="Heading2"/>
      </w:pPr>
      <w:r>
        <w:t>关键工序技术路线：1.3.4 二次供水泵站设备安装与系统调试技术路线</w:t>
      </w:r>
    </w:p>
    <w:p>
      <w:r>
        <w:t>二次供水泵站设备安装涉及水泵机组、稳流罐、控制柜、传感器、管路和阀门等设备，安装精度直接影响供水系统的运行稳定性和能耗水平。设备安装前，项目部必须对泵站机房实际尺寸、预留孔洞位置、预埋件标高、进水管和出水管接口位置进行全面复测，形成泵站安装条件复核记录。复核记录包括机房长宽净尺寸、梁底标高、预留孔洞直径与位置偏差、预埋板平整度、进水管和出水管中心标高与法兰面垂直度等数据。若复测尺寸与设计图纸偏差超过±10mm或预埋件偏移超过20mm，项目部应提出安装构配件调整方案，报设计单位确认后方可安装。</w:t>
      </w:r>
    </w:p>
    <w:p>
      <w:r>
        <w:t>水泵机组安装采用无应力连接方式，水泵与电动机底座采用专用减振垫，减振垫安装前应清除基础表面浮浆和油污，减振垫厚度偏差不大于2mm。管路与水泵接口采用橡胶软接头或金属波纹管连接，管路支架独立设置，不将管路重量传递到泵体上。稳流罐安装前进行内壁防腐层检查，采用电火花检测仪全数检测，检测电压不低于3kV无击穿点。控制柜安装位置远离水源和潮湿区域，柜体接地电阻不大于4Ω，电缆敷设采用金属线槽并做好标识，每个回路标明编号和负载名称。传感器安装位置满足直管段要求，压力传感器前管道长度不小于10倍管径，流量计前直管段长度不小于5倍管径，传感器接线采用屏蔽电缆并单端接地。</w:t>
      </w:r>
    </w:p>
    <w:p>
      <w:r>
        <w:t>泵站系统调试采用分步加载、逐项验证的方式。首先进行单台水泵空载试运行，检查电机转向、轴承温升、振动幅值，空载连续运行时间不少于2小时。空载合格后进行带载试运行，逐步打开出水阀门至设计工况，监测电流、电压、流量、扬程和进口压力，每15分钟记录一次数据。带载运行4小时无异常后，进行自动切换试验和备用泵自投试验，模拟主泵故障、进口缺水、出口超压等工况，验证控制逻辑和报警信号。系统调试完成后编制二次供水泵站调试报告，报告内容包台括调试参数列表、性能曲线、自动逻辑测试表和保护功能验证表，经安装单位、调试负责人、监理工程师和供水运营单位共同签认后，方可投入试运行。试运行期间，项目部安排专人连续监测48小时，填写运行记录表，记录数据包括每小时供水流量、总出口压力、单泵电流和运行状态，异常情况立即停机分析原因并整改。</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章节目标：围绕施工方案与技术措施评分要求建立项目化正文、图表、表格、检查表和复核闭环，确保技术标响应完整且避免套话重复。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施工方案与技术措施</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展开施工方案与技术措施的目标、组织、流程、控制点、验收和资料闭环；施工部署；施工总平面；测量复核；关键工序专项方案</w:t>
            </w:r>
          </w:p>
        </w:tc>
      </w:tr>
      <w:tr>
        <w:tc>
          <w:tcPr>
            <w:tcW w:type="dxa" w:w="4702"/>
          </w:tcPr>
          <w:p>
            <w:r>
              <w:t>专项措施</w:t>
            </w:r>
          </w:p>
        </w:tc>
        <w:tc>
          <w:tcPr>
            <w:tcW w:type="dxa" w:w="4702"/>
          </w:tcPr>
          <w:p>
            <w:r>
              <w:t>施工前进行图纸会审与现场复核，确认管线走向、埋深、地下障碍物位置，编制管线保护专项方案；城区段采用分段围蔽、夜间施工、交通导行措施，减少对居民出行影响；新旧管网接驳采用带压开孔或停水接驳技术，编制专项施工方案并报批；管道安装遵循球墨铸铁管和PE管施工规范，设置样板段，验收合格后全面推广；智慧水务设备安装前完成数据接口深化设计，预留传感器安装条件；施工部署；施工总平面；测量复核</w:t>
            </w:r>
          </w:p>
        </w:tc>
      </w:tr>
      <w:tr>
        <w:tc>
          <w:tcPr>
            <w:tcW w:type="dxa" w:w="4702"/>
          </w:tcPr>
          <w:p>
            <w:r>
              <w:t>图表需求</w:t>
            </w:r>
          </w:p>
        </w:tc>
        <w:tc>
          <w:tcPr>
            <w:tcW w:type="dxa" w:w="4702"/>
          </w:tcPr>
          <w:p>
            <w:r>
              <w:t>施工方案与技术措施流程图；施工方案与技术措施控制矩阵图</w:t>
            </w:r>
          </w:p>
        </w:tc>
      </w:tr>
      <w:tr>
        <w:tc>
          <w:tcPr>
            <w:tcW w:type="dxa" w:w="4702"/>
          </w:tcPr>
          <w:p>
            <w:r>
              <w:t>表格需求</w:t>
            </w:r>
          </w:p>
        </w:tc>
        <w:tc>
          <w:tcPr>
            <w:tcW w:type="dxa" w:w="4702"/>
          </w:tcPr>
          <w:p>
            <w:r>
              <w:t>施工方案与技术措施计划表；施工方案与技术措施控制点表</w:t>
            </w:r>
          </w:p>
        </w:tc>
      </w:tr>
      <w:tr>
        <w:tc>
          <w:tcPr>
            <w:tcW w:type="dxa" w:w="4702"/>
          </w:tcPr>
          <w:p>
            <w:r>
              <w:t>检查表</w:t>
            </w:r>
          </w:p>
        </w:tc>
        <w:tc>
          <w:tcPr>
            <w:tcW w:type="dxa" w:w="4702"/>
          </w:tcPr>
          <w:p>
            <w:r>
              <w:t>施工方案与技术措施检查表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施工方案与技术措施评分遗漏风险；资料不足导致参数编造风险；章节重复和套话风险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工程理解与管网施工部署深化实施方案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施工部署按道路通行、管线保护、沟槽作业、管道安装、附属构筑物、试压冲洗、路面恢复和系统联调分阶段组织，避免把供水管网工程写成房建主体结构施工。</w:t>
      </w:r>
    </w:p>
    <w:p>
      <w:r>
        <w:t>5. 施工分区应结合现状道路、居民出行、既有管线、供水运行和交通疏导条件设置，资料未明确的道路宽度、管径、埋深和节点位置只写复核、探查和报审确认。</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工程理解与管网施工部署尺寸偏差、渗漏、开裂、空鼓、污染或资料缺失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工程理解与管网施工部署实施前应由技术负责人组织专项交底，交底对象覆盖管理人员、专业班组和关键岗位，交底内容包括本节适用范围、施工条件、控制标准、风险点和资料要求。</w:t>
      </w:r>
    </w:p>
    <w:p>
      <w:r>
        <w:t>工程理解与管网施工部署应设置可检查的过程节点，节点完成后由施工、质量、安全和资料岗位共同确认，确认结果作为衡山县城市供水提质改造及智慧水务建设项目（供水管网改造一期）后续工序展开的依据。</w:t>
      </w:r>
    </w:p>
    <w:p>
      <w:r>
        <w:t>工程理解与管网施工部署涉及材料、设备、作业面或外部条件变化时，应先复核招标文件、图纸、清单和现场条件，再履行技术核定或方案调整手续。</w:t>
      </w:r>
    </w:p>
    <w:p>
      <w:r>
        <w:t>工程理解与管网施工部署的质量控制应落实到检验批和关键工序，明确允许偏差、检查方法、检查频次和不合格处置方式，避免只写原则性保证。</w:t>
      </w:r>
    </w:p>
    <w:p>
      <w:r>
        <w:t>工程理解与管网施工部署的安全控制应识别高处作业、临时用电、机械伤害、物体打击、交叉作业、消防和极端天气影响，并设置责任人和巡查频次。</w:t>
      </w:r>
    </w:p>
    <w:p>
      <w:r>
        <w:t>工程理解与管网施工部署的环保控制应同步考虑扬尘、噪声、污水、固废、运输遗撒和周边扰民影响，形成巡查记录、整改记录和复查记录。</w:t>
      </w:r>
    </w:p>
    <w:p>
      <w:r>
        <w:t>工程理解与管网施工部署的进度控制应与总进度计划、材料供应计划、劳动力计划和机械设备计划联动，关键节点滞后时及时启动纠偏措施。</w:t>
      </w:r>
    </w:p>
    <w:p>
      <w:r>
        <w:t>工程理解与管网施工部署的资料控制应做到施工记录、隐蔽验收、试验检测、影像资料、签认资料和整改销项资料同步形成，避免竣工阶段集中补录。</w:t>
      </w:r>
    </w:p>
    <w:p>
      <w:r>
        <w:t>工程理解与管网施工部署完成后应进行工序移交，移交内容包括实体质量、成品保护、遗留问题、资料完整性和下道工序作业条件。</w:t>
      </w:r>
    </w:p>
    <w:p>
      <w:r>
        <w:t>工程理解与管网施工部署在评标响应中应突出针对性，文字表述应围绕施工方案与技术措施评分点展开，不写与本项目无关的项目名称、企业标识、人员姓名或历史项目痕迹。</w:t>
      </w:r>
    </w:p>
    <w:p>
      <w:r>
        <w:t>工程理解与管网施工部署应建立施工前、施工中、施工后三阶段清单，施工前确认图纸、材料、机具、样板和人员条件，施工中控制实测、巡查、旁站和整改，施工后完成验收、移交和资料归档。</w:t>
      </w:r>
    </w:p>
    <w:p>
      <w:r>
        <w:t>工程理解与管网施工部署应明确作业面移交标准，上一道工序未完成实体验收、资料签认和问题销项前，不得擅自进入下一道关键工序。</w:t>
      </w:r>
    </w:p>
    <w:p>
      <w:r>
        <w:t>工程理解与管网施工部署涉及多专业穿插时，应通过周协调会和日碰头会明确工作面、运输通道、垂直运输、临电临水、材料堆放和安全防护责任。</w:t>
      </w:r>
    </w:p>
    <w:p>
      <w:r>
        <w:t>工程理解与管网施工部署涉及学校、居民区、厂区或道路交通影响时，应把噪声、扬尘、车辆进出、人员分流、围挡封闭和临时通行作为专项控制点。</w:t>
      </w:r>
    </w:p>
    <w:p>
      <w:r>
        <w:t>工程理解与管网施工部署的材料管理应落实样品确认、进场验收、见证取样、复试报告、限额领用和剩余材料清点，避免材料质量和成本失控。</w:t>
      </w:r>
    </w:p>
    <w:p>
      <w:r>
        <w:t>工程理解与管网施工部署的机械设备管理应落实进场验收、操作人员资格、日常保养、故障停机预案和备用资源，避免关键线路受单台设备影响。</w:t>
      </w:r>
    </w:p>
    <w:p>
      <w:r>
        <w:t>工程理解与管网施工部署的班组管理应落实实名制、三级教育、技术交底、班前讲话、过程考核和退场评价，保证人员投入与进度计划匹配。</w:t>
      </w:r>
    </w:p>
    <w:p>
      <w:r>
        <w:t>工程理解与管网施工部署应形成影像资料留存机制，对隐蔽工程、样板工程、关键节点、整改前后和验收移交形成可追溯记录。</w:t>
      </w:r>
    </w:p>
    <w:p>
      <w:r>
        <w:t>工程理解与管网施工部署应设置质量通病预防措施，对渗漏、开裂、空鼓、尺寸偏差、安装错位、污染损坏等问题提前制定预防和修补标准。</w:t>
      </w:r>
    </w:p>
    <w:p>
      <w:r>
        <w:t>工程理解与管网施工部署应与资金、采购和供应计划联动，对长周期材料、主要设备、暂估价材料和需复试材料提前锁定供应周期。</w:t>
      </w:r>
    </w:p>
    <w:p>
      <w:r>
        <w:t>工程理解与管网施工部署应建立风险预警阈值，出现连续两日计划未完成、关键材料未到场、重要机械故障或质量返工时立即启动纠偏。</w:t>
      </w:r>
    </w:p>
    <w:p>
      <w:r>
        <w:t>工程理解与管网施工部署应按暗标要求统一称谓，正文使用“本项目”“施工现场”“项目部”等中性表达，不出现投标人身份信息。</w:t>
      </w:r>
    </w:p>
    <w:p>
      <w:r>
        <w:t>工程理解与管网施工部署应在正式投标前由商务、技术、造价和项目负责人联合复核，确认与报价、清单、合同条款和工期承诺不冲突。</w:t>
      </w:r>
    </w:p>
    <w:p>
      <w:r>
        <w:t>工程理解与管网施工部署应把检查表嵌入现场执行，检查项目包括作业条件、工艺参数、实体质量、安全防护、环境保护、资料同步和整改闭环。</w:t>
      </w:r>
    </w:p>
    <w:p>
      <w:r>
        <w:t>工程理解与管网施工部署应结合极端天气设置停工、复工和抢险标准，确保暴雨、高温、大风、寒潮等情形下人员、材料和设备安全。</w:t>
      </w:r>
    </w:p>
    <w:p>
      <w:r>
        <w:t>工程理解与管网施工部署应把试验检测计划提前嵌入施工流程，避免实体已封闭但检测资料缺失导致验收或结算受阻。</w:t>
      </w:r>
    </w:p>
    <w:p>
      <w:r>
        <w:t>工程理解与管网施工部署应明确成品保护责任边界，谁施工、谁保护、谁移交、谁破坏谁修复，跨专业区域采用书面移交。</w:t>
      </w:r>
    </w:p>
    <w:p>
      <w:r>
        <w:t>工程理解与管网施工部署应定期复盘实施效果，对实际偏差形成原因分析、纠正措施、责任人和完成时限，并在后续计划中闭环调整。</w:t>
      </w:r>
    </w:p>
    <w:p>
      <w:pPr>
        <w:pStyle w:val="Heading3"/>
      </w:pPr>
      <w:r>
        <w:t>工程理解与管网施工部署专项深化：评分响应定位</w:t>
      </w:r>
    </w:p>
    <w:p>
      <w:r>
        <w:t>评分响应定位：围绕工程理解与管网施工部署建立与衡山县城市供水提质改造及智慧水务建设项目（供水管网改造一期）相匹配的控制边界，重点核查评分点、评委检索、章节证据，使本节内容服务于施工方案与技术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评分响应定位：明确工程理解与管网施工部署的开始条件、过程控制点、完成标准、验收资料和责任岗位，避免与其他章节重复描述同一措施。</w:t>
      </w:r>
    </w:p>
    <w:p>
      <w:r>
        <w:t>评分响应定位：对工程理解与管网施工部署涉及的人员、机械、材料、检测、消防、应急和资料资源进行阶段化配置，关键资源滞后时启动替代和纠偏措施。</w:t>
      </w:r>
    </w:p>
    <w:p>
      <w:r>
        <w:t>评分响应定位：将工程理解与管网施工部署拆分为可检查的施工步骤，分别设置样板确认、技术交底、过程巡查、隐蔽验收、实测实量、整改复验和工序移交。</w:t>
      </w:r>
    </w:p>
    <w:p>
      <w:r>
        <w:t>评分响应定位：本节只展开与工程理解与管网施工部署直接相关的质量、安全、环保、进度和资源要求；跨章节事项采用引用说明，不在多个章节机械复制。</w:t>
      </w:r>
    </w:p>
    <w:p>
      <w:r>
        <w:t>评分响应定位：对工程理解与管网施工部署形成检查表或工艺卡，检查项包括作业条件、工艺参数、实体质量、安全防护、环保措施、资料同步和暗标清理。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工程理解与管网施工部署专项深化：项目边界复核</w:t>
      </w:r>
    </w:p>
    <w:p>
      <w:r>
        <w:t>项目边界复核：围绕工程理解与管网施工部署建立与衡山县城市供水提质改造及智慧水务建设项目（供水管网改造一期）相匹配的控制边界，重点核查招标文件、清单、图纸、现场条件，使本节内容服务于施工方案与技术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项目边界复核：明确工程理解与管网施工部署的开始条件、过程控制点、完成标准、验收资料和责任岗位，避免与其他章节重复描述同一措施。</w:t>
      </w:r>
    </w:p>
    <w:p>
      <w:r>
        <w:t>项目边界复核：对工程理解与管网施工部署涉及的人员、机械、材料、检测、消防、应急和资料资源进行阶段化配置，关键资源滞后时启动替代和纠偏措施。</w:t>
      </w:r>
    </w:p>
    <w:p>
      <w:r>
        <w:t>项目边界复核：将工程理解与管网施工部署拆分为可检查的施工步骤，分别设置样板确认、技术交底、过程巡查、隐蔽验收、实测实量、整改复验和工序移交。</w:t>
      </w:r>
    </w:p>
    <w:p>
      <w:r>
        <w:t>项目边界复核：本节只展开与工程理解与管网施工部署直接相关的质量、安全、环保、进度和资源要求；跨章节事项采用引用说明，不在多个章节机械复制。</w:t>
      </w:r>
    </w:p>
    <w:p>
      <w:r>
        <w:t>项目边界复核：对工程理解与管网施工部署形成检查表或工艺卡，检查项包括作业条件、工艺参数、实体质量、安全防护、环保措施、资料同步和暗标清理。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工程理解与管网施工部署专项深化：施工组织路径</w:t>
      </w:r>
    </w:p>
    <w:p>
      <w:r>
        <w:t>施工组织路径：围绕工程理解与管网施工部署建立与衡山县城市供水提质改造及智慧水务建设项目（供水管网改造一期）相匹配的控制边界，重点核查流水段、工作面、穿插顺序，使本节内容服务于施工方案与技术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施工组织路径：明确工程理解与管网施工部署的开始条件、过程控制点、完成标准、验收资料和责任岗位，避免与其他章节重复描述同一措施。</w:t>
      </w:r>
    </w:p>
    <w:p>
      <w:r>
        <w:t>施工组织路径：对工程理解与管网施工部署涉及的人员、机械、材料、检测、消防、应急和资料资源进行阶段化配置，关键资源滞后时启动替代和纠偏措施。</w:t>
      </w:r>
    </w:p>
    <w:p>
      <w:r>
        <w:t>施工组织路径：将工程理解与管网施工部署拆分为可检查的施工步骤，分别设置样板确认、技术交底、过程巡查、隐蔽验收、实测实量、整改复验和工序移交。</w:t>
      </w:r>
    </w:p>
    <w:p>
      <w:r>
        <w:t>施工组织路径：本节只展开与工程理解与管网施工部署直接相关的质量、安全、环保、进度和资源要求；跨章节事项采用引用说明，不在多个章节机械复制。</w:t>
      </w:r>
    </w:p>
    <w:p>
      <w:r>
        <w:t>施工组织路径：对工程理解与管网施工部署形成检查表或工艺卡，检查项包括作业条件、工艺参数、实体质量、安全防护、环保措施、资料同步和暗标清理。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工程理解与管网施工部署专项深化：资源投入校核</w:t>
      </w:r>
    </w:p>
    <w:p>
      <w:r>
        <w:t>资源投入校核：围绕工程理解与管网施工部署建立与衡山县城市供水提质改造及智慧水务建设项目（供水管网改造一期）相匹配的控制边界，重点核查劳动力、机械、材料、检测资源，使本节内容服务于施工方案与技术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资源投入校核：明确工程理解与管网施工部署的开始条件、过程控制点、完成标准、验收资料和责任岗位，避免与其他章节重复描述同一措施。</w:t>
      </w:r>
    </w:p>
    <w:p>
      <w:r>
        <w:t>资源投入校核：对工程理解与管网施工部署涉及的人员、机械、材料、检测、消防、应急和资料资源进行阶段化配置，关键资源滞后时启动替代和纠偏措施。</w:t>
      </w:r>
    </w:p>
    <w:p>
      <w:r>
        <w:t>资源投入校核：将工程理解与管网施工部署拆分为可检查的施工步骤，分别设置样板确认、技术交底、过程巡查、隐蔽验收、实测实量、整改复验和工序移交。</w:t>
      </w:r>
    </w:p>
    <w:p>
      <w:r>
        <w:t>资源投入校核：本节只展开与工程理解与管网施工部署直接相关的质量、安全、环保、进度和资源要求；跨章节事项采用引用说明，不在多个章节机械复制。</w:t>
      </w:r>
    </w:p>
    <w:p>
      <w:r>
        <w:t>资源投入校核：对工程理解与管网施工部署形成检查表或工艺卡，检查项包括作业条件、工艺参数、实体质量、安全防护、环保措施、资料同步和暗标清理。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工程理解与管网施工部署专项深化：工艺流程控制</w:t>
      </w:r>
    </w:p>
    <w:p>
      <w:r>
        <w:t>工艺流程控制：围绕工程理解与管网施工部署建立与衡山县城市供水提质改造及智慧水务建设项目（供水管网改造一期）相匹配的控制边界，重点核查准备、实施、检查、验收、移交，使本节内容服务于施工方案与技术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工艺流程控制：明确工程理解与管网施工部署的开始条件、过程控制点、完成标准、验收资料和责任岗位，避免与其他章节重复描述同一措施。</w:t>
      </w:r>
    </w:p>
    <w:p>
      <w:r>
        <w:t>工艺流程控制：对工程理解与管网施工部署涉及的人员、机械、材料、检测、消防、应急和资料资源进行阶段化配置，关键资源滞后时启动替代和纠偏措施。</w:t>
      </w:r>
    </w:p>
    <w:p>
      <w:r>
        <w:t>工艺流程控制：将工程理解与管网施工部署拆分为可检查的施工步骤，分别设置样板确认、技术交底、过程巡查、隐蔽验收、实测实量、整改复验和工序移交。</w:t>
      </w:r>
    </w:p>
    <w:p>
      <w:r>
        <w:t>工艺流程控制：本节只展开与工程理解与管网施工部署直接相关的质量、安全、环保、进度和资源要求；跨章节事项采用引用说明，不在多个章节机械复制。</w:t>
      </w:r>
    </w:p>
    <w:p>
      <w:r>
        <w:t>工艺流程控制：对工程理解与管网施工部署形成检查表或工艺卡，检查项包括作业条件、工艺参数、实体质量、安全防护、环保措施、资料同步和暗标清理。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工程理解与管网施工部署专项深化：质量验收闭环</w:t>
      </w:r>
    </w:p>
    <w:p>
      <w:r>
        <w:t>质量验收闭环：围绕工程理解与管网施工部署建立与衡山县城市供水提质改造及智慧水务建设项目（供水管网改造一期）相匹配的控制边界，重点核查样板、实测、隐蔽、复验、资料，使本节内容服务于施工方案与技术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质量验收闭环：明确工程理解与管网施工部署的开始条件、过程控制点、完成标准、验收资料和责任岗位，避免与其他章节重复描述同一措施。</w:t>
      </w:r>
    </w:p>
    <w:p>
      <w:r>
        <w:t>质量验收闭环：对工程理解与管网施工部署涉及的人员、机械、材料、检测、消防、应急和资料资源进行阶段化配置，关键资源滞后时启动替代和纠偏措施。</w:t>
      </w:r>
    </w:p>
    <w:p>
      <w:r>
        <w:t>质量验收闭环：将工程理解与管网施工部署拆分为可检查的施工步骤，分别设置样板确认、技术交底、过程巡查、隐蔽验收、实测实量、整改复验和工序移交。</w:t>
      </w:r>
    </w:p>
    <w:p>
      <w:r>
        <w:t>质量验收闭环：本节只展开与工程理解与管网施工部署直接相关的质量、安全、环保、进度和资源要求；跨章节事项采用引用说明，不在多个章节机械复制。</w:t>
      </w:r>
    </w:p>
    <w:p>
      <w:r>
        <w:t>质量验收闭环：对工程理解与管网施工部署形成检查表或工艺卡，检查项包括作业条件、工艺参数、实体质量、安全防护、环保措施、资料同步和暗标清理。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工程理解与管网施工部署专项深化：安全风险管控</w:t>
      </w:r>
    </w:p>
    <w:p>
      <w:r>
        <w:t>安全风险管控：围绕工程理解与管网施工部署建立与衡山县城市供水提质改造及智慧水务建设项目（供水管网改造一期）相匹配的控制边界，重点核查危大、临电、高处、机械、消防，使本节内容服务于施工方案与技术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安全风险管控：明确工程理解与管网施工部署的开始条件、过程控制点、完成标准、验收资料和责任岗位，避免与其他章节重复描述同一措施。</w:t>
      </w:r>
    </w:p>
    <w:p>
      <w:r>
        <w:t>安全风险管控：对工程理解与管网施工部署涉及的人员、机械、材料、检测、消防、应急和资料资源进行阶段化配置，关键资源滞后时启动替代和纠偏措施。</w:t>
      </w:r>
    </w:p>
    <w:p>
      <w:r>
        <w:t>安全风险管控：将工程理解与管网施工部署拆分为可检查的施工步骤，分别设置样板确认、技术交底、过程巡查、隐蔽验收、实测实量、整改复验和工序移交。</w:t>
      </w:r>
    </w:p>
    <w:p>
      <w:r>
        <w:t>安全风险管控：本节只展开与工程理解与管网施工部署直接相关的质量、安全、环保、进度和资源要求；跨章节事项采用引用说明，不在多个章节机械复制。</w:t>
      </w:r>
    </w:p>
    <w:p>
      <w:r>
        <w:t>安全风险管控：对工程理解与管网施工部署形成检查表或工艺卡，检查项包括作业条件、工艺参数、实体质量、安全防护、环保措施、资料同步和暗标清理。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工程理解与管网施工部署专项深化：环保文明约束</w:t>
      </w:r>
    </w:p>
    <w:p>
      <w:r>
        <w:t>环保文明约束：围绕工程理解与管网施工部署建立与衡山县城市供水提质改造及智慧水务建设项目（供水管网改造一期）相匹配的控制边界，重点核查扬尘、噪声、污水、固废、交通，使本节内容服务于施工方案与技术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环保文明约束：明确工程理解与管网施工部署的开始条件、过程控制点、完成标准、验收资料和责任岗位，避免与其他章节重复描述同一措施。</w:t>
      </w:r>
    </w:p>
    <w:p>
      <w:r>
        <w:t>环保文明约束：对工程理解与管网施工部署涉及的人员、机械、材料、检测、消防、应急和资料资源进行阶段化配置，关键资源滞后时启动替代和纠偏措施。</w:t>
      </w:r>
    </w:p>
    <w:p>
      <w:r>
        <w:t>环保文明约束：将工程理解与管网施工部署拆分为可检查的施工步骤，分别设置样板确认、技术交底、过程巡查、隐蔽验收、实测实量、整改复验和工序移交。</w:t>
      </w:r>
    </w:p>
    <w:p>
      <w:r>
        <w:t>环保文明约束：本节只展开与工程理解与管网施工部署直接相关的质量、安全、环保、进度和资源要求；跨章节事项采用引用说明，不在多个章节机械复制。</w:t>
      </w:r>
    </w:p>
    <w:p>
      <w:r>
        <w:t>环保文明约束：对工程理解与管网施工部署形成检查表或工艺卡，检查项包括作业条件、工艺参数、实体质量、安全防护、环保措施、资料同步和暗标清理。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工程理解与管网施工部署专项深化：进度偏差纠偏</w:t>
      </w:r>
    </w:p>
    <w:p>
      <w:r>
        <w:t>进度偏差纠偏：围绕工程理解与管网施工部署建立与衡山县城市供水提质改造及智慧水务建设项目（供水管网改造一期）相匹配的控制边界，重点核查关键线路、节点预警、赶工组织，使本节内容服务于施工方案与技术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进度偏差纠偏：明确工程理解与管网施工部署的开始条件、过程控制点、完成标准、验收资料和责任岗位，避免与其他章节重复描述同一措施。</w:t>
      </w:r>
    </w:p>
    <w:p>
      <w:r>
        <w:t>进度偏差纠偏：对工程理解与管网施工部署涉及的人员、机械、材料、检测、消防、应急和资料资源进行阶段化配置，关键资源滞后时启动替代和纠偏措施。</w:t>
      </w:r>
    </w:p>
    <w:p>
      <w:r>
        <w:t>进度偏差纠偏：将工程理解与管网施工部署拆分为可检查的施工步骤，分别设置样板确认、技术交底、过程巡查、隐蔽验收、实测实量、整改复验和工序移交。</w:t>
      </w:r>
    </w:p>
    <w:p>
      <w:r>
        <w:t>进度偏差纠偏：本节只展开与工程理解与管网施工部署直接相关的质量、安全、环保、进度和资源要求；跨章节事项采用引用说明，不在多个章节机械复制。</w:t>
      </w:r>
    </w:p>
    <w:p>
      <w:r>
        <w:t>进度偏差纠偏：对工程理解与管网施工部署形成检查表或工艺卡，检查项包括作业条件、工艺参数、实体质量、安全防护、环保措施、资料同步和暗标清理。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工程理解与管网施工部署专项深化：资料同步归档</w:t>
      </w:r>
    </w:p>
    <w:p>
      <w:r>
        <w:t>资料同步归档：围绕工程理解与管网施工部署建立与衡山县城市供水提质改造及智慧水务建设项目（供水管网改造一期）相匹配的控制边界，重点核查记录、签认、影像、试验、移交，使本节内容服务于施工方案与技术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资料同步归档：明确工程理解与管网施工部署的开始条件、过程控制点、完成标准、验收资料和责任岗位，避免与其他章节重复描述同一措施。</w:t>
      </w:r>
    </w:p>
    <w:p>
      <w:r>
        <w:t>资料同步归档：对工程理解与管网施工部署涉及的人员、机械、材料、检测、消防、应急和资料资源进行阶段化配置，关键资源滞后时启动替代和纠偏措施。</w:t>
      </w:r>
    </w:p>
    <w:p>
      <w:r>
        <w:t>资料同步归档：将工程理解与管网施工部署拆分为可检查的施工步骤，分别设置样板确认、技术交底、过程巡查、隐蔽验收、实测实量、整改复验和工序移交。</w:t>
      </w:r>
    </w:p>
    <w:p>
      <w:r>
        <w:t>资料同步归档：本节只展开与工程理解与管网施工部署直接相关的质量、安全、环保、进度和资源要求；跨章节事项采用引用说明，不在多个章节机械复制。</w:t>
      </w:r>
    </w:p>
    <w:p>
      <w:r>
        <w:t>资料同步归档：对工程理解与管网施工部署形成检查表或工艺卡，检查项包括作业条件、工艺参数、实体质量、安全防护、环保措施、资料同步和暗标清理。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工程理解与管网施工部署专项深化：暗标识别清理</w:t>
      </w:r>
    </w:p>
    <w:p>
      <w:r>
        <w:t>暗标识别清理：围绕工程理解与管网施工部署建立与衡山县城市供水提质改造及智慧水务建设项目（供水管网改造一期）相匹配的控制边界，重点核查单位、人员、历史痕迹、页眉页脚，使本节内容服务于施工方案与技术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暗标识别清理：明确工程理解与管网施工部署的开始条件、过程控制点、完成标准、验收资料和责任岗位，避免与其他章节重复描述同一措施。</w:t>
      </w:r>
    </w:p>
    <w:p>
      <w:r>
        <w:t>暗标识别清理：对工程理解与管网施工部署涉及的人员、机械、材料、检测、消防、应急和资料资源进行阶段化配置，关键资源滞后时启动替代和纠偏措施。</w:t>
      </w:r>
    </w:p>
    <w:p>
      <w:r>
        <w:t>暗标识别清理：将工程理解与管网施工部署拆分为可检查的施工步骤，分别设置样板确认、技术交底、过程巡查、隐蔽验收、实测实量、整改复验和工序移交。</w:t>
      </w:r>
    </w:p>
    <w:p>
      <w:r>
        <w:t>暗标识别清理：本节只展开与工程理解与管网施工部署直接相关的质量、安全、环保、进度和资源要求；跨章节事项采用引用说明，不在多个章节机械复制。</w:t>
      </w:r>
    </w:p>
    <w:p>
      <w:r>
        <w:t>暗标识别清理：对工程理解与管网施工部署形成检查表或工艺卡，检查项包括作业条件、工艺参数、实体质量、安全防护、环保措施、资料同步和暗标清理。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工程理解与管网施工部署专项深化：极端场景预案</w:t>
      </w:r>
    </w:p>
    <w:p>
      <w:r>
        <w:t>极端场景预案：围绕工程理解与管网施工部署建立与衡山县城市供水提质改造及智慧水务建设项目（供水管网改造一期）相匹配的控制边界，重点核查暴雨、高温、寒潮、停水停电，使本节内容服务于施工方案与技术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极端场景预案：明确工程理解与管网施工部署的开始条件、过程控制点、完成标准、验收资料和责任岗位，避免与其他章节重复描述同一措施。</w:t>
      </w:r>
    </w:p>
    <w:p>
      <w:r>
        <w:t>极端场景预案：对工程理解与管网施工部署涉及的人员、机械、材料、检测、消防、应急和资料资源进行阶段化配置，关键资源滞后时启动替代和纠偏措施。</w:t>
      </w:r>
    </w:p>
    <w:p>
      <w:r>
        <w:t>极端场景预案：将工程理解与管网施工部署拆分为可检查的施工步骤，分别设置样板确认、技术交底、过程巡查、隐蔽验收、实测实量、整改复验和工序移交。</w:t>
      </w:r>
    </w:p>
    <w:p>
      <w:r>
        <w:t>极端场景预案：本节只展开与工程理解与管网施工部署直接相关的质量、安全、环保、进度和资源要求；跨章节事项采用引用说明，不在多个章节机械复制。</w:t>
      </w:r>
    </w:p>
    <w:p>
      <w:r>
        <w:t>极端场景预案：对工程理解与管网施工部署形成检查表或工艺卡，检查项包括作业条件、工艺参数、实体质量、安全防护、环保措施、资料同步和暗标清理。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测量放线与地下管线探查深化实施方案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开工前复核控制点、道路红线、管道中心线、井位和既有管线资料，对交叉管线、重要用户接驳点、阀门井和路口节点形成测量复核记录。</w:t>
      </w:r>
    </w:p>
    <w:p>
      <w:r>
        <w:t>5. 对资料不完整或 DWG 图纸未深度解析的部位，采用人工现场探查、物探复核、试挖确认和设计会审确认，不在技术标中编造具体管径、标高或坐标。</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测量放线与地下管线探查尺寸偏差、渗漏、开裂、空鼓、污染或资料缺失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测量放线与地下管线探查实施前应由技术负责人组织专项交底，交底对象覆盖管理人员、专业班组和关键岗位，交底内容包括本节适用范围、施工条件、控制标准、风险点和资料要求。</w:t>
      </w:r>
    </w:p>
    <w:p>
      <w:r>
        <w:t>测量放线与地下管线探查应设置可检查的过程节点，节点完成后由施工、质量、安全和资料岗位共同确认，确认结果作为衡山县城市供水提质改造及智慧水务建设项目（供水管网改造一期）后续工序展开的依据。</w:t>
      </w:r>
    </w:p>
    <w:p>
      <w:r>
        <w:t>测量放线与地下管线探查涉及材料、设备、作业面或外部条件变化时，应先复核招标文件、图纸、清单和现场条件，再履行技术核定或方案调整手续。</w:t>
      </w:r>
    </w:p>
    <w:p>
      <w:r>
        <w:t>测量放线与地下管线探查的质量控制应落实到检验批和关键工序，明确允许偏差、检查方法、检查频次和不合格处置方式，避免只写原则性保证。</w:t>
      </w:r>
    </w:p>
    <w:p>
      <w:r>
        <w:t>测量放线与地下管线探查的安全控制应识别高处作业、临时用电、机械伤害、物体打击、交叉作业、消防和极端天气影响，并设置责任人和巡查频次。</w:t>
      </w:r>
    </w:p>
    <w:p>
      <w:r>
        <w:t>测量放线与地下管线探查的环保控制应同步考虑扬尘、噪声、污水、固废、运输遗撒和周边扰民影响，形成巡查记录、整改记录和复查记录。</w:t>
      </w:r>
    </w:p>
    <w:p>
      <w:r>
        <w:t>测量放线与地下管线探查的进度控制应与总进度计划、材料供应计划、劳动力计划和机械设备计划联动，关键节点滞后时及时启动纠偏措施。</w:t>
      </w:r>
    </w:p>
    <w:p>
      <w:r>
        <w:t>测量放线与地下管线探查的资料控制应做到施工记录、隐蔽验收、试验检测、影像资料、签认资料和整改销项资料同步形成，避免竣工阶段集中补录。</w:t>
      </w:r>
    </w:p>
    <w:p>
      <w:r>
        <w:t>测量放线与地下管线探查完成后应进行工序移交，移交内容包括实体质量、成品保护、遗留问题、资料完整性和下道工序作业条件。</w:t>
      </w:r>
    </w:p>
    <w:p>
      <w:r>
        <w:t>测量放线与地下管线探查在评标响应中应突出针对性，文字表述应围绕施工方案与技术措施评分点展开，不写与本项目无关的项目名称、企业标识、人员姓名或历史项目痕迹。</w:t>
      </w:r>
    </w:p>
    <w:p>
      <w:r>
        <w:t>测量放线与地下管线探查应建立施工前、施工中、施工后三阶段清单，施工前确认图纸、材料、机具、样板和人员条件，施工中控制实测、巡查、旁站和整改，施工后完成验收、移交和资料归档。</w:t>
      </w:r>
    </w:p>
    <w:p>
      <w:r>
        <w:t>测量放线与地下管线探查应明确作业面移交标准，上一道工序未完成实体验收、资料签认和问题销项前，不得擅自进入下一道关键工序。</w:t>
      </w:r>
    </w:p>
    <w:p>
      <w:r>
        <w:t>测量放线与地下管线探查涉及多专业穿插时，应通过周协调会和日碰头会明确工作面、运输通道、垂直运输、临电临水、材料堆放和安全防护责任。</w:t>
      </w:r>
    </w:p>
    <w:p>
      <w:r>
        <w:t>测量放线与地下管线探查涉及学校、居民区、厂区或道路交通影响时，应把噪声、扬尘、车辆进出、人员分流、围挡封闭和临时通行作为专项控制点。</w:t>
      </w:r>
    </w:p>
    <w:p>
      <w:r>
        <w:t>测量放线与地下管线探查的材料管理应落实样品确认、进场验收、见证取样、复试报告、限额领用和剩余材料清点，避免材料质量和成本失控。</w:t>
      </w:r>
    </w:p>
    <w:p>
      <w:r>
        <w:t>测量放线与地下管线探查的机械设备管理应落实进场验收、操作人员资格、日常保养、故障停机预案和备用资源，避免关键线路受单台设备影响。</w:t>
      </w:r>
    </w:p>
    <w:p>
      <w:r>
        <w:t>测量放线与地下管线探查的班组管理应落实实名制、三级教育、技术交底、班前讲话、过程考核和退场评价，保证人员投入与进度计划匹配。</w:t>
      </w:r>
    </w:p>
    <w:p>
      <w:r>
        <w:t>测量放线与地下管线探查应形成影像资料留存机制，对隐蔽工程、样板工程、关键节点、整改前后和验收移交形成可追溯记录。</w:t>
      </w:r>
    </w:p>
    <w:p>
      <w:r>
        <w:t>测量放线与地下管线探查应设置质量通病预防措施，对渗漏、开裂、空鼓、尺寸偏差、安装错位、污染损坏等问题提前制定预防和修补标准。</w:t>
      </w:r>
    </w:p>
    <w:p>
      <w:r>
        <w:t>测量放线与地下管线探查应与资金、采购和供应计划联动，对长周期材料、主要设备、暂估价材料和需复试材料提前锁定供应周期。</w:t>
      </w:r>
    </w:p>
    <w:p>
      <w:r>
        <w:t>测量放线与地下管线探查应建立风险预警阈值，出现连续两日计划未完成、关键材料未到场、重要机械故障或质量返工时立即启动纠偏。</w:t>
      </w:r>
    </w:p>
    <w:p>
      <w:r>
        <w:t>测量放线与地下管线探查应按暗标要求统一称谓，正文使用“本项目”“施工现场”“项目部”等中性表达，不出现投标人身份信息。</w:t>
      </w:r>
    </w:p>
    <w:p>
      <w:r>
        <w:t>测量放线与地下管线探查应在正式投标前由商务、技术、造价和项目负责人联合复核，确认与报价、清单、合同条款和工期承诺不冲突。</w:t>
      </w:r>
    </w:p>
    <w:p>
      <w:r>
        <w:t>测量放线与地下管线探查应把检查表嵌入现场执行，检查项目包括作业条件、工艺参数、实体质量、安全防护、环境保护、资料同步和整改闭环。</w:t>
      </w:r>
    </w:p>
    <w:p>
      <w:r>
        <w:t>测量放线与地下管线探查应结合极端天气设置停工、复工和抢险标准，确保暴雨、高温、大风、寒潮等情形下人员、材料和设备安全。</w:t>
      </w:r>
    </w:p>
    <w:p>
      <w:r>
        <w:t>测量放线与地下管线探查应把试验检测计划提前嵌入施工流程，避免实体已封闭但检测资料缺失导致验收或结算受阻。</w:t>
      </w:r>
    </w:p>
    <w:p>
      <w:r>
        <w:t>测量放线与地下管线探查应明确成品保护责任边界，谁施工、谁保护、谁移交、谁破坏谁修复，跨专业区域采用书面移交。</w:t>
      </w:r>
    </w:p>
    <w:p>
      <w:r>
        <w:t>测量放线与地下管线探查应定期复盘实施效果，对实际偏差形成原因分析、纠正措施、责任人和完成时限，并在后续计划中闭环调整。</w:t>
      </w:r>
    </w:p>
    <w:p>
      <w:pPr>
        <w:pStyle w:val="Heading3"/>
      </w:pPr>
      <w:r>
        <w:t>测量放线与地下管线探查专项深化：评分响应定位</w:t>
      </w:r>
    </w:p>
    <w:p>
      <w:r>
        <w:t>评分响应定位：围绕测量放线与地下管线探查建立与衡山县城市供水提质改造及智慧水务建设项目（供水管网改造一期）相匹配的控制边界，重点核查评分点、评委检索、章节证据，使本节内容服务于施工方案与技术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评分响应定位：明确测量放线与地下管线探查的开始条件、过程控制点、完成标准、验收资料和责任岗位，避免与其他章节重复描述同一措施。</w:t>
      </w:r>
    </w:p>
    <w:p>
      <w:r>
        <w:t>评分响应定位：对测量放线与地下管线探查涉及的人员、机械、材料、检测、消防、应急和资料资源进行阶段化配置，关键资源滞后时启动替代和纠偏措施。</w:t>
      </w:r>
    </w:p>
    <w:p>
      <w:r>
        <w:t>评分响应定位：将测量放线与地下管线探查拆分为可检查的施工步骤，分别设置样板确认、技术交底、过程巡查、隐蔽验收、实测实量、整改复验和工序移交。</w:t>
      </w:r>
    </w:p>
    <w:p>
      <w:r>
        <w:t>评分响应定位：本节只展开与测量放线与地下管线探查直接相关的质量、安全、环保、进度和资源要求；跨章节事项采用引用说明，不在多个章节机械复制。</w:t>
      </w:r>
    </w:p>
    <w:p>
      <w:r>
        <w:t>评分响应定位：对测量放线与地下管线探查形成检查表或工艺卡，检查项包括作业条件、工艺参数、实体质量、安全防护、环保措施、资料同步和暗标清理。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测量放线与地下管线探查专项深化：项目边界复核</w:t>
      </w:r>
    </w:p>
    <w:p>
      <w:r>
        <w:t>项目边界复核：围绕测量放线与地下管线探查建立与衡山县城市供水提质改造及智慧水务建设项目（供水管网改造一期）相匹配的控制边界，重点核查招标文件、清单、图纸、现场条件，使本节内容服务于施工方案与技术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项目边界复核：明确测量放线与地下管线探查的开始条件、过程控制点、完成标准、验收资料和责任岗位，避免与其他章节重复描述同一措施。</w:t>
      </w:r>
    </w:p>
    <w:p>
      <w:r>
        <w:t>项目边界复核：对测量放线与地下管线探查涉及的人员、机械、材料、检测、消防、应急和资料资源进行阶段化配置，关键资源滞后时启动替代和纠偏措施。</w:t>
      </w:r>
    </w:p>
    <w:p>
      <w:r>
        <w:t>项目边界复核：将测量放线与地下管线探查拆分为可检查的施工步骤，分别设置样板确认、技术交底、过程巡查、隐蔽验收、实测实量、整改复验和工序移交。</w:t>
      </w:r>
    </w:p>
    <w:p>
      <w:r>
        <w:t>项目边界复核：本节只展开与测量放线与地下管线探查直接相关的质量、安全、环保、进度和资源要求；跨章节事项采用引用说明，不在多个章节机械复制。</w:t>
      </w:r>
    </w:p>
    <w:p>
      <w:r>
        <w:t>项目边界复核：对测量放线与地下管线探查形成检查表或工艺卡，检查项包括作业条件、工艺参数、实体质量、安全防护、环保措施、资料同步和暗标清理。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测量放线与地下管线探查专项深化：施工组织路径</w:t>
      </w:r>
    </w:p>
    <w:p>
      <w:r>
        <w:t>施工组织路径：围绕测量放线与地下管线探查建立与衡山县城市供水提质改造及智慧水务建设项目（供水管网改造一期）相匹配的控制边界，重点核查流水段、工作面、穿插顺序，使本节内容服务于施工方案与技术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施工组织路径：明确测量放线与地下管线探查的开始条件、过程控制点、完成标准、验收资料和责任岗位，避免与其他章节重复描述同一措施。</w:t>
      </w:r>
    </w:p>
    <w:p>
      <w:r>
        <w:t>施工组织路径：对测量放线与地下管线探查涉及的人员、机械、材料、检测、消防、应急和资料资源进行阶段化配置，关键资源滞后时启动替代和纠偏措施。</w:t>
      </w:r>
    </w:p>
    <w:p>
      <w:r>
        <w:t>施工组织路径：将测量放线与地下管线探查拆分为可检查的施工步骤，分别设置样板确认、技术交底、过程巡查、隐蔽验收、实测实量、整改复验和工序移交。</w:t>
      </w:r>
    </w:p>
    <w:p>
      <w:r>
        <w:t>施工组织路径：本节只展开与测量放线与地下管线探查直接相关的质量、安全、环保、进度和资源要求；跨章节事项采用引用说明，不在多个章节机械复制。</w:t>
      </w:r>
    </w:p>
    <w:p>
      <w:r>
        <w:t>施工组织路径：对测量放线与地下管线探查形成检查表或工艺卡，检查项包括作业条件、工艺参数、实体质量、安全防护、环保措施、资料同步和暗标清理。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测量放线与地下管线探查专项深化：资源投入校核</w:t>
      </w:r>
    </w:p>
    <w:p>
      <w:r>
        <w:t>资源投入校核：围绕测量放线与地下管线探查建立与衡山县城市供水提质改造及智慧水务建设项目（供水管网改造一期）相匹配的控制边界，重点核查劳动力、机械、材料、检测资源，使本节内容服务于施工方案与技术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资源投入校核：明确测量放线与地下管线探查的开始条件、过程控制点、完成标准、验收资料和责任岗位，避免与其他章节重复描述同一措施。</w:t>
      </w:r>
    </w:p>
    <w:p>
      <w:r>
        <w:t>资源投入校核：对测量放线与地下管线探查涉及的人员、机械、材料、检测、消防、应急和资料资源进行阶段化配置，关键资源滞后时启动替代和纠偏措施。</w:t>
      </w:r>
    </w:p>
    <w:p>
      <w:r>
        <w:t>资源投入校核：将测量放线与地下管线探查拆分为可检查的施工步骤，分别设置样板确认、技术交底、过程巡查、隐蔽验收、实测实量、整改复验和工序移交。</w:t>
      </w:r>
    </w:p>
    <w:p>
      <w:r>
        <w:t>资源投入校核：本节只展开与测量放线与地下管线探查直接相关的质量、安全、环保、进度和资源要求；跨章节事项采用引用说明，不在多个章节机械复制。</w:t>
      </w:r>
    </w:p>
    <w:p>
      <w:r>
        <w:t>资源投入校核：对测量放线与地下管线探查形成检查表或工艺卡，检查项包括作业条件、工艺参数、实体质量、安全防护、环保措施、资料同步和暗标清理。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测量放线与地下管线探查专项深化：工艺流程控制</w:t>
      </w:r>
    </w:p>
    <w:p>
      <w:r>
        <w:t>工艺流程控制：围绕测量放线与地下管线探查建立与衡山县城市供水提质改造及智慧水务建设项目（供水管网改造一期）相匹配的控制边界，重点核查准备、实施、检查、验收、移交，使本节内容服务于施工方案与技术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工艺流程控制：明确测量放线与地下管线探查的开始条件、过程控制点、完成标准、验收资料和责任岗位，避免与其他章节重复描述同一措施。</w:t>
      </w:r>
    </w:p>
    <w:p>
      <w:r>
        <w:t>工艺流程控制：对测量放线与地下管线探查涉及的人员、机械、材料、检测、消防、应急和资料资源进行阶段化配置，关键资源滞后时启动替代和纠偏措施。</w:t>
      </w:r>
    </w:p>
    <w:p>
      <w:r>
        <w:t>工艺流程控制：将测量放线与地下管线探查拆分为可检查的施工步骤，分别设置样板确认、技术交底、过程巡查、隐蔽验收、实测实量、整改复验和工序移交。</w:t>
      </w:r>
    </w:p>
    <w:p>
      <w:r>
        <w:t>工艺流程控制：本节只展开与测量放线与地下管线探查直接相关的质量、安全、环保、进度和资源要求；跨章节事项采用引用说明，不在多个章节机械复制。</w:t>
      </w:r>
    </w:p>
    <w:p>
      <w:r>
        <w:t>工艺流程控制：对测量放线与地下管线探查形成检查表或工艺卡，检查项包括作业条件、工艺参数、实体质量、安全防护、环保措施、资料同步和暗标清理。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测量放线与地下管线探查专项深化：质量验收闭环</w:t>
      </w:r>
    </w:p>
    <w:p>
      <w:r>
        <w:t>质量验收闭环：围绕测量放线与地下管线探查建立与衡山县城市供水提质改造及智慧水务建设项目（供水管网改造一期）相匹配的控制边界，重点核查样板、实测、隐蔽、复验、资料，使本节内容服务于施工方案与技术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质量验收闭环：明确测量放线与地下管线探查的开始条件、过程控制点、完成标准、验收资料和责任岗位，避免与其他章节重复描述同一措施。</w:t>
      </w:r>
    </w:p>
    <w:p>
      <w:r>
        <w:t>质量验收闭环：对测量放线与地下管线探查涉及的人员、机械、材料、检测、消防、应急和资料资源进行阶段化配置，关键资源滞后时启动替代和纠偏措施。</w:t>
      </w:r>
    </w:p>
    <w:p>
      <w:r>
        <w:t>质量验收闭环：将测量放线与地下管线探查拆分为可检查的施工步骤，分别设置样板确认、技术交底、过程巡查、隐蔽验收、实测实量、整改复验和工序移交。</w:t>
      </w:r>
    </w:p>
    <w:p>
      <w:r>
        <w:t>质量验收闭环：本节只展开与测量放线与地下管线探查直接相关的质量、安全、环保、进度和资源要求；跨章节事项采用引用说明，不在多个章节机械复制。</w:t>
      </w:r>
    </w:p>
    <w:p>
      <w:r>
        <w:t>质量验收闭环：对测量放线与地下管线探查形成检查表或工艺卡，检查项包括作业条件、工艺参数、实体质量、安全防护、环保措施、资料同步和暗标清理。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测量放线与地下管线探查专项深化：安全风险管控</w:t>
      </w:r>
    </w:p>
    <w:p>
      <w:r>
        <w:t>安全风险管控：围绕测量放线与地下管线探查建立与衡山县城市供水提质改造及智慧水务建设项目（供水管网改造一期）相匹配的控制边界，重点核查危大、临电、高处、机械、消防，使本节内容服务于施工方案与技术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安全风险管控：明确测量放线与地下管线探查的开始条件、过程控制点、完成标准、验收资料和责任岗位，避免与其他章节重复描述同一措施。</w:t>
      </w:r>
    </w:p>
    <w:p>
      <w:r>
        <w:t>安全风险管控：对测量放线与地下管线探查涉及的人员、机械、材料、检测、消防、应急和资料资源进行阶段化配置，关键资源滞后时启动替代和纠偏措施。</w:t>
      </w:r>
    </w:p>
    <w:p>
      <w:r>
        <w:t>安全风险管控：将测量放线与地下管线探查拆分为可检查的施工步骤，分别设置样板确认、技术交底、过程巡查、隐蔽验收、实测实量、整改复验和工序移交。</w:t>
      </w:r>
    </w:p>
    <w:p>
      <w:r>
        <w:t>安全风险管控：本节只展开与测量放线与地下管线探查直接相关的质量、安全、环保、进度和资源要求；跨章节事项采用引用说明，不在多个章节机械复制。</w:t>
      </w:r>
    </w:p>
    <w:p>
      <w:r>
        <w:t>安全风险管控：对测量放线与地下管线探查形成检查表或工艺卡，检查项包括作业条件、工艺参数、实体质量、安全防护、环保措施、资料同步和暗标清理。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测量放线与地下管线探查专项深化：环保文明约束</w:t>
      </w:r>
    </w:p>
    <w:p>
      <w:r>
        <w:t>环保文明约束：围绕测量放线与地下管线探查建立与衡山县城市供水提质改造及智慧水务建设项目（供水管网改造一期）相匹配的控制边界，重点核查扬尘、噪声、污水、固废、交通，使本节内容服务于施工方案与技术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环保文明约束：明确测量放线与地下管线探查的开始条件、过程控制点、完成标准、验收资料和责任岗位，避免与其他章节重复描述同一措施。</w:t>
      </w:r>
    </w:p>
    <w:p>
      <w:r>
        <w:t>环保文明约束：对测量放线与地下管线探查涉及的人员、机械、材料、检测、消防、应急和资料资源进行阶段化配置，关键资源滞后时启动替代和纠偏措施。</w:t>
      </w:r>
    </w:p>
    <w:p>
      <w:r>
        <w:t>环保文明约束：将测量放线与地下管线探查拆分为可检查的施工步骤，分别设置样板确认、技术交底、过程巡查、隐蔽验收、实测实量、整改复验和工序移交。</w:t>
      </w:r>
    </w:p>
    <w:p>
      <w:r>
        <w:t>环保文明约束：本节只展开与测量放线与地下管线探查直接相关的质量、安全、环保、进度和资源要求；跨章节事项采用引用说明，不在多个章节机械复制。</w:t>
      </w:r>
    </w:p>
    <w:p>
      <w:r>
        <w:t>环保文明约束：对测量放线与地下管线探查形成检查表或工艺卡，检查项包括作业条件、工艺参数、实体质量、安全防护、环保措施、资料同步和暗标清理。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测量放线与地下管线探查专项深化：进度偏差纠偏</w:t>
      </w:r>
    </w:p>
    <w:p>
      <w:r>
        <w:t>进度偏差纠偏：围绕测量放线与地下管线探查建立与衡山县城市供水提质改造及智慧水务建设项目（供水管网改造一期）相匹配的控制边界，重点核查关键线路、节点预警、赶工组织，使本节内容服务于施工方案与技术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进度偏差纠偏：明确测量放线与地下管线探查的开始条件、过程控制点、完成标准、验收资料和责任岗位，避免与其他章节重复描述同一措施。</w:t>
      </w:r>
    </w:p>
    <w:p>
      <w:r>
        <w:t>进度偏差纠偏：对测量放线与地下管线探查涉及的人员、机械、材料、检测、消防、应急和资料资源进行阶段化配置，关键资源滞后时启动替代和纠偏措施。</w:t>
      </w:r>
    </w:p>
    <w:p>
      <w:r>
        <w:t>进度偏差纠偏：将测量放线与地下管线探查拆分为可检查的施工步骤，分别设置样板确认、技术交底、过程巡查、隐蔽验收、实测实量、整改复验和工序移交。</w:t>
      </w:r>
    </w:p>
    <w:p>
      <w:r>
        <w:t>进度偏差纠偏：本节只展开与测量放线与地下管线探查直接相关的质量、安全、环保、进度和资源要求；跨章节事项采用引用说明，不在多个章节机械复制。</w:t>
      </w:r>
    </w:p>
    <w:p>
      <w:r>
        <w:t>进度偏差纠偏：对测量放线与地下管线探查形成检查表或工艺卡，检查项包括作业条件、工艺参数、实体质量、安全防护、环保措施、资料同步和暗标清理。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测量放线与地下管线探查专项深化：资料同步归档</w:t>
      </w:r>
    </w:p>
    <w:p>
      <w:r>
        <w:t>资料同步归档：围绕测量放线与地下管线探查建立与衡山县城市供水提质改造及智慧水务建设项目（供水管网改造一期）相匹配的控制边界，重点核查记录、签认、影像、试验、移交，使本节内容服务于施工方案与技术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资料同步归档：明确测量放线与地下管线探查的开始条件、过程控制点、完成标准、验收资料和责任岗位，避免与其他章节重复描述同一措施。</w:t>
      </w:r>
    </w:p>
    <w:p>
      <w:r>
        <w:t>资料同步归档：对测量放线与地下管线探查涉及的人员、机械、材料、检测、消防、应急和资料资源进行阶段化配置，关键资源滞后时启动替代和纠偏措施。</w:t>
      </w:r>
    </w:p>
    <w:p>
      <w:r>
        <w:t>资料同步归档：将测量放线与地下管线探查拆分为可检查的施工步骤，分别设置样板确认、技术交底、过程巡查、隐蔽验收、实测实量、整改复验和工序移交。</w:t>
      </w:r>
    </w:p>
    <w:p>
      <w:r>
        <w:t>资料同步归档：本节只展开与测量放线与地下管线探查直接相关的质量、安全、环保、进度和资源要求；跨章节事项采用引用说明，不在多个章节机械复制。</w:t>
      </w:r>
    </w:p>
    <w:p>
      <w:r>
        <w:t>资料同步归档：对测量放线与地下管线探查形成检查表或工艺卡，检查项包括作业条件、工艺参数、实体质量、安全防护、环保措施、资料同步和暗标清理。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测量放线与地下管线探查专项深化：暗标识别清理</w:t>
      </w:r>
    </w:p>
    <w:p>
      <w:r>
        <w:t>暗标识别清理：围绕测量放线与地下管线探查建立与衡山县城市供水提质改造及智慧水务建设项目（供水管网改造一期）相匹配的控制边界，重点核查单位、人员、历史痕迹、页眉页脚，使本节内容服务于施工方案与技术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暗标识别清理：明确测量放线与地下管线探查的开始条件、过程控制点、完成标准、验收资料和责任岗位，避免与其他章节重复描述同一措施。</w:t>
      </w:r>
    </w:p>
    <w:p>
      <w:r>
        <w:t>暗标识别清理：对测量放线与地下管线探查涉及的人员、机械、材料、检测、消防、应急和资料资源进行阶段化配置，关键资源滞后时启动替代和纠偏措施。</w:t>
      </w:r>
    </w:p>
    <w:p>
      <w:r>
        <w:t>暗标识别清理：将测量放线与地下管线探查拆分为可检查的施工步骤，分别设置样板确认、技术交底、过程巡查、隐蔽验收、实测实量、整改复验和工序移交。</w:t>
      </w:r>
    </w:p>
    <w:p>
      <w:r>
        <w:t>暗标识别清理：本节只展开与测量放线与地下管线探查直接相关的质量、安全、环保、进度和资源要求；跨章节事项采用引用说明，不在多个章节机械复制。</w:t>
      </w:r>
    </w:p>
    <w:p>
      <w:r>
        <w:t>暗标识别清理：对测量放线与地下管线探查形成检查表或工艺卡，检查项包括作业条件、工艺参数、实体质量、安全防护、环保措施、资料同步和暗标清理。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测量放线与地下管线探查专项深化：极端场景预案</w:t>
      </w:r>
    </w:p>
    <w:p>
      <w:r>
        <w:t>极端场景预案：围绕测量放线与地下管线探查建立与衡山县城市供水提质改造及智慧水务建设项目（供水管网改造一期）相匹配的控制边界，重点核查暴雨、高温、寒潮、停水停电，使本节内容服务于施工方案与技术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极端场景预案：明确测量放线与地下管线探查的开始条件、过程控制点、完成标准、验收资料和责任岗位，避免与其他章节重复描述同一措施。</w:t>
      </w:r>
    </w:p>
    <w:p>
      <w:r>
        <w:t>极端场景预案：对测量放线与地下管线探查涉及的人员、机械、材料、检测、消防、应急和资料资源进行阶段化配置，关键资源滞后时启动替代和纠偏措施。</w:t>
      </w:r>
    </w:p>
    <w:p>
      <w:r>
        <w:t>极端场景预案：将测量放线与地下管线探查拆分为可检查的施工步骤，分别设置样板确认、技术交底、过程巡查、隐蔽验收、实测实量、整改复验和工序移交。</w:t>
      </w:r>
    </w:p>
    <w:p>
      <w:r>
        <w:t>极端场景预案：本节只展开与测量放线与地下管线探查直接相关的质量、安全、环保、进度和资源要求；跨章节事项采用引用说明，不在多个章节机械复制。</w:t>
      </w:r>
    </w:p>
    <w:p>
      <w:r>
        <w:t>极端场景预案：对测量放线与地下管线探查形成检查表或工艺卡，检查项包括作业条件、工艺参数、实体质量、安全防护、环保措施、资料同步和暗标清理。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交通导改、围挡与沟槽施工深化实施方案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沟槽开挖前完成围挡、导行、警示、临时通行和夜间照明布置，作业面随开挖、安装、验收和回填动态推进。</w:t>
      </w:r>
    </w:p>
    <w:p>
      <w:r>
        <w:t>5. 沟槽支护、降排水、弃土外运、材料堆放、临边防护和临时便道按现场条件深化，重点控制坍塌、积水、车辆行人混行和周边设施损坏。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交通导改、围挡与沟槽施工尺寸偏差、渗漏、开裂、空鼓、污染或资料缺失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交通导改、围挡与沟槽施工实施前应由技术负责人组织专项交底，交底对象覆盖管理人员、专业班组和关键岗位，交底内容包括本节适用范围、施工条件、控制标准、风险点和资料要求。</w:t>
      </w:r>
    </w:p>
    <w:p>
      <w:r>
        <w:t>交通导改、围挡与沟槽施工应设置可检查的过程节点，节点完成后由施工、质量、安全和资料岗位共同确认，确认结果作为衡山县城市供水提质改造及智慧水务建设项目（供水管网改造一期）后续工序展开的依据。</w:t>
      </w:r>
    </w:p>
    <w:p>
      <w:r>
        <w:t>交通导改、围挡与沟槽施工涉及材料、设备、作业面或外部条件变化时，应先复核招标文件、图纸、清单和现场条件，再履行技术核定或方案调整手续。</w:t>
      </w:r>
    </w:p>
    <w:p>
      <w:r>
        <w:t>交通导改、围挡与沟槽施工的质量控制应落实到检验批和关键工序，明确允许偏差、检查方法、检查频次和不合格处置方式，避免只写原则性保证。</w:t>
      </w:r>
    </w:p>
    <w:p>
      <w:r>
        <w:t>交通导改、围挡与沟槽施工的安全控制应识别高处作业、临时用电、机械伤害、物体打击、交叉作业、消防和极端天气影响，并设置责任人和巡查频次。</w:t>
      </w:r>
    </w:p>
    <w:p>
      <w:r>
        <w:t>交通导改、围挡与沟槽施工的环保控制应同步考虑扬尘、噪声、污水、固废、运输遗撒和周边扰民影响，形成巡查记录、整改记录和复查记录。</w:t>
      </w:r>
    </w:p>
    <w:p>
      <w:r>
        <w:t>交通导改、围挡与沟槽施工的进度控制应与总进度计划、材料供应计划、劳动力计划和机械设备计划联动，关键节点滞后时及时启动纠偏措施。</w:t>
      </w:r>
    </w:p>
    <w:p>
      <w:r>
        <w:t>交通导改、围挡与沟槽施工的资料控制应做到施工记录、隐蔽验收、试验检测、影像资料、签认资料和整改销项资料同步形成，避免竣工阶段集中补录。</w:t>
      </w:r>
    </w:p>
    <w:p>
      <w:r>
        <w:t>交通导改、围挡与沟槽施工完成后应进行工序移交，移交内容包括实体质量、成品保护、遗留问题、资料完整性和下道工序作业条件。</w:t>
      </w:r>
    </w:p>
    <w:p>
      <w:r>
        <w:t>交通导改、围挡与沟槽施工在评标响应中应突出针对性，文字表述应围绕施工方案与技术措施评分点展开，不写与本项目无关的项目名称、企业标识、人员姓名或历史项目痕迹。</w:t>
      </w:r>
    </w:p>
    <w:p>
      <w:r>
        <w:t>交通导改、围挡与沟槽施工应建立施工前、施工中、施工后三阶段清单，施工前确认图纸、材料、机具、样板和人员条件，施工中控制实测、巡查、旁站和整改，施工后完成验收、移交和资料归档。</w:t>
      </w:r>
    </w:p>
    <w:p>
      <w:r>
        <w:t>交通导改、围挡与沟槽施工应明确作业面移交标准，上一道工序未完成实体验收、资料签认和问题销项前，不得擅自进入下一道关键工序。</w:t>
      </w:r>
    </w:p>
    <w:p>
      <w:r>
        <w:t>交通导改、围挡与沟槽施工涉及多专业穿插时，应通过周协调会和日碰头会明确工作面、运输通道、垂直运输、临电临水、材料堆放和安全防护责任。</w:t>
      </w:r>
    </w:p>
    <w:p>
      <w:r>
        <w:t>交通导改、围挡与沟槽施工涉及学校、居民区、厂区或道路交通影响时，应把噪声、扬尘、车辆进出、人员分流、围挡封闭和临时通行作为专项控制点。</w:t>
      </w:r>
    </w:p>
    <w:p>
      <w:r>
        <w:t>交通导改、围挡与沟槽施工的材料管理应落实样品确认、进场验收、见证取样、复试报告、限额领用和剩余材料清点，避免材料质量和成本失控。</w:t>
      </w:r>
    </w:p>
    <w:p>
      <w:r>
        <w:t>交通导改、围挡与沟槽施工的机械设备管理应落实进场验收、操作人员资格、日常保养、故障停机预案和备用资源，避免关键线路受单台设备影响。</w:t>
      </w:r>
    </w:p>
    <w:p>
      <w:r>
        <w:t>交通导改、围挡与沟槽施工的班组管理应落实实名制、三级教育、技术交底、班前讲话、过程考核和退场评价，保证人员投入与进度计划匹配。</w:t>
      </w:r>
    </w:p>
    <w:p>
      <w:r>
        <w:t>交通导改、围挡与沟槽施工应形成影像资料留存机制，对隐蔽工程、样板工程、关键节点、整改前后和验收移交形成可追溯记录。</w:t>
      </w:r>
    </w:p>
    <w:p>
      <w:r>
        <w:t>交通导改、围挡与沟槽施工应设置质量通病预防措施，对渗漏、开裂、空鼓、尺寸偏差、安装错位、污染损坏等问题提前制定预防和修补标准。</w:t>
      </w:r>
    </w:p>
    <w:p>
      <w:r>
        <w:t>交通导改、围挡与沟槽施工应与资金、采购和供应计划联动，对长周期材料、主要设备、暂估价材料和需复试材料提前锁定供应周期。</w:t>
      </w:r>
    </w:p>
    <w:p>
      <w:r>
        <w:t>交通导改、围挡与沟槽施工应建立风险预警阈值，出现连续两日计划未完成、关键材料未到场、重要机械故障或质量返工时立即启动纠偏。</w:t>
      </w:r>
    </w:p>
    <w:p>
      <w:r>
        <w:t>交通导改、围挡与沟槽施工应按暗标要求统一称谓，正文使用“本项目”“施工现场”“项目部”等中性表达，不出现投标人身份信息。</w:t>
      </w:r>
    </w:p>
    <w:p>
      <w:r>
        <w:t>交通导改、围挡与沟槽施工应在正式投标前由商务、技术、造价和项目负责人联合复核，确认与报价、清单、合同条款和工期承诺不冲突。</w:t>
      </w:r>
    </w:p>
    <w:p>
      <w:r>
        <w:t>交通导改、围挡与沟槽施工应把检查表嵌入现场执行，检查项目包括作业条件、工艺参数、实体质量、安全防护、环境保护、资料同步和整改闭环。</w:t>
      </w:r>
    </w:p>
    <w:p>
      <w:r>
        <w:t>交通导改、围挡与沟槽施工应结合极端天气设置停工、复工和抢险标准，确保暴雨、高温、大风、寒潮等情形下人员、材料和设备安全。</w:t>
      </w:r>
    </w:p>
    <w:p>
      <w:r>
        <w:t>交通导改、围挡与沟槽施工应把试验检测计划提前嵌入施工流程，避免实体已封闭但检测资料缺失导致验收或结算受阻。</w:t>
      </w:r>
    </w:p>
    <w:p>
      <w:r>
        <w:t>交通导改、围挡与沟槽施工应明确成品保护责任边界，谁施工、谁保护、谁移交、谁破坏谁修复，跨专业区域采用书面移交。</w:t>
      </w:r>
    </w:p>
    <w:p>
      <w:r>
        <w:t>交通导改、围挡与沟槽施工应定期复盘实施效果，对实际偏差形成原因分析、纠正措施、责任人和完成时限，并在后续计划中闭环调整。</w:t>
      </w:r>
    </w:p>
    <w:p>
      <w:pPr>
        <w:pStyle w:val="Heading3"/>
      </w:pPr>
      <w:r>
        <w:t>交通导改、围挡与沟槽施工专项深化：评分响应定位</w:t>
      </w:r>
    </w:p>
    <w:p>
      <w:r>
        <w:t>评分响应定位：围绕交通导改、围挡与沟槽施工建立与衡山县城市供水提质改造及智慧水务建设项目（供水管网改造一期）相匹配的控制边界，重点核查评分点、评委检索、章节证据，使本节内容服务于施工方案与技术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评分响应定位：明确交通导改、围挡与沟槽施工的开始条件、过程控制点、完成标准、验收资料和责任岗位，避免与其他章节重复描述同一措施。</w:t>
      </w:r>
    </w:p>
    <w:p>
      <w:r>
        <w:t>评分响应定位：对交通导改、围挡与沟槽施工涉及的人员、机械、材料、检测、消防、应急和资料资源进行阶段化配置，关键资源滞后时启动替代和纠偏措施。</w:t>
      </w:r>
    </w:p>
    <w:p>
      <w:r>
        <w:t>评分响应定位：将交通导改、围挡与沟槽施工拆分为可检查的施工步骤，分别设置样板确认、技术交底、过程巡查、隐蔽验收、实测实量、整改复验和工序移交。</w:t>
      </w:r>
    </w:p>
    <w:p>
      <w:r>
        <w:t>评分响应定位：本节只展开与交通导改、围挡与沟槽施工直接相关的质量、安全、环保、进度和资源要求；跨章节事项采用引用说明，不在多个章节机械复制。</w:t>
      </w:r>
    </w:p>
    <w:p>
      <w:r>
        <w:t>评分响应定位：对交通导改、围挡与沟槽施工形成检查表或工艺卡，检查项包括作业条件、工艺参数、实体质量、安全防护、环保措施、资料同步和暗标清理。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交通导改、围挡与沟槽施工专项深化：项目边界复核</w:t>
      </w:r>
    </w:p>
    <w:p>
      <w:r>
        <w:t>项目边界复核：围绕交通导改、围挡与沟槽施工建立与衡山县城市供水提质改造及智慧水务建设项目（供水管网改造一期）相匹配的控制边界，重点核查招标文件、清单、图纸、现场条件，使本节内容服务于施工方案与技术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项目边界复核：明确交通导改、围挡与沟槽施工的开始条件、过程控制点、完成标准、验收资料和责任岗位，避免与其他章节重复描述同一措施。</w:t>
      </w:r>
    </w:p>
    <w:p>
      <w:r>
        <w:t>项目边界复核：对交通导改、围挡与沟槽施工涉及的人员、机械、材料、检测、消防、应急和资料资源进行阶段化配置，关键资源滞后时启动替代和纠偏措施。</w:t>
      </w:r>
    </w:p>
    <w:p>
      <w:r>
        <w:t>项目边界复核：将交通导改、围挡与沟槽施工拆分为可检查的施工步骤，分别设置样板确认、技术交底、过程巡查、隐蔽验收、实测实量、整改复验和工序移交。</w:t>
      </w:r>
    </w:p>
    <w:p>
      <w:r>
        <w:t>项目边界复核：本节只展开与交通导改、围挡与沟槽施工直接相关的质量、安全、环保、进度和资源要求；跨章节事项采用引用说明，不在多个章节机械复制。</w:t>
      </w:r>
    </w:p>
    <w:p>
      <w:r>
        <w:t>项目边界复核：对交通导改、围挡与沟槽施工形成检查表或工艺卡，检查项包括作业条件、工艺参数、实体质量、安全防护、环保措施、资料同步和暗标清理。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交通导改、围挡与沟槽施工专项深化：施工组织路径</w:t>
      </w:r>
    </w:p>
    <w:p>
      <w:r>
        <w:t>施工组织路径：围绕交通导改、围挡与沟槽施工建立与衡山县城市供水提质改造及智慧水务建设项目（供水管网改造一期）相匹配的控制边界，重点核查流水段、工作面、穿插顺序，使本节内容服务于施工方案与技术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施工组织路径：明确交通导改、围挡与沟槽施工的开始条件、过程控制点、完成标准、验收资料和责任岗位，避免与其他章节重复描述同一措施。</w:t>
      </w:r>
    </w:p>
    <w:p>
      <w:r>
        <w:t>施工组织路径：对交通导改、围挡与沟槽施工涉及的人员、机械、材料、检测、消防、应急和资料资源进行阶段化配置，关键资源滞后时启动替代和纠偏措施。</w:t>
      </w:r>
    </w:p>
    <w:p>
      <w:r>
        <w:t>施工组织路径：将交通导改、围挡与沟槽施工拆分为可检查的施工步骤，分别设置样板确认、技术交底、过程巡查、隐蔽验收、实测实量、整改复验和工序移交。</w:t>
      </w:r>
    </w:p>
    <w:p>
      <w:r>
        <w:t>施工组织路径：本节只展开与交通导改、围挡与沟槽施工直接相关的质量、安全、环保、进度和资源要求；跨章节事项采用引用说明，不在多个章节机械复制。</w:t>
      </w:r>
    </w:p>
    <w:p>
      <w:r>
        <w:t>施工组织路径：对交通导改、围挡与沟槽施工形成检查表或工艺卡，检查项包括作业条件、工艺参数、实体质量、安全防护、环保措施、资料同步和暗标清理。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交通导改、围挡与沟槽施工专项深化：资源投入校核</w:t>
      </w:r>
    </w:p>
    <w:p>
      <w:r>
        <w:t>资源投入校核：围绕交通导改、围挡与沟槽施工建立与衡山县城市供水提质改造及智慧水务建设项目（供水管网改造一期）相匹配的控制边界，重点核查劳动力、机械、材料、检测资源，使本节内容服务于施工方案与技术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资源投入校核：明确交通导改、围挡与沟槽施工的开始条件、过程控制点、完成标准、验收资料和责任岗位，避免与其他章节重复描述同一措施。</w:t>
      </w:r>
    </w:p>
    <w:p>
      <w:r>
        <w:t>资源投入校核：对交通导改、围挡与沟槽施工涉及的人员、机械、材料、检测、消防、应急和资料资源进行阶段化配置，关键资源滞后时启动替代和纠偏措施。</w:t>
      </w:r>
    </w:p>
    <w:p>
      <w:r>
        <w:t>资源投入校核：将交通导改、围挡与沟槽施工拆分为可检查的施工步骤，分别设置样板确认、技术交底、过程巡查、隐蔽验收、实测实量、整改复验和工序移交。</w:t>
      </w:r>
    </w:p>
    <w:p>
      <w:r>
        <w:t>资源投入校核：本节只展开与交通导改、围挡与沟槽施工直接相关的质量、安全、环保、进度和资源要求；跨章节事项采用引用说明，不在多个章节机械复制。</w:t>
      </w:r>
    </w:p>
    <w:p>
      <w:r>
        <w:t>资源投入校核：对交通导改、围挡与沟槽施工形成检查表或工艺卡，检查项包括作业条件、工艺参数、实体质量、安全防护、环保措施、资料同步和暗标清理。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交通导改、围挡与沟槽施工专项深化：工艺流程控制</w:t>
      </w:r>
    </w:p>
    <w:p>
      <w:r>
        <w:t>工艺流程控制：围绕交通导改、围挡与沟槽施工建立与衡山县城市供水提质改造及智慧水务建设项目（供水管网改造一期）相匹配的控制边界，重点核查准备、实施、检查、验收、移交，使本节内容服务于施工方案与技术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工艺流程控制：明确交通导改、围挡与沟槽施工的开始条件、过程控制点、完成标准、验收资料和责任岗位，避免与其他章节重复描述同一措施。</w:t>
      </w:r>
    </w:p>
    <w:p>
      <w:r>
        <w:t>工艺流程控制：对交通导改、围挡与沟槽施工涉及的人员、机械、材料、检测、消防、应急和资料资源进行阶段化配置，关键资源滞后时启动替代和纠偏措施。</w:t>
      </w:r>
    </w:p>
    <w:p>
      <w:r>
        <w:t>工艺流程控制：将交通导改、围挡与沟槽施工拆分为可检查的施工步骤，分别设置样板确认、技术交底、过程巡查、隐蔽验收、实测实量、整改复验和工序移交。</w:t>
      </w:r>
    </w:p>
    <w:p>
      <w:r>
        <w:t>工艺流程控制：本节只展开与交通导改、围挡与沟槽施工直接相关的质量、安全、环保、进度和资源要求；跨章节事项采用引用说明，不在多个章节机械复制。</w:t>
      </w:r>
    </w:p>
    <w:p>
      <w:r>
        <w:t>工艺流程控制：对交通导改、围挡与沟槽施工形成检查表或工艺卡，检查项包括作业条件、工艺参数、实体质量、安全防护、环保措施、资料同步和暗标清理。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交通导改、围挡与沟槽施工专项深化：质量验收闭环</w:t>
      </w:r>
    </w:p>
    <w:p>
      <w:r>
        <w:t>质量验收闭环：围绕交通导改、围挡与沟槽施工建立与衡山县城市供水提质改造及智慧水务建设项目（供水管网改造一期）相匹配的控制边界，重点核查样板、实测、隐蔽、复验、资料，使本节内容服务于施工方案与技术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质量验收闭环：明确交通导改、围挡与沟槽施工的开始条件、过程控制点、完成标准、验收资料和责任岗位，避免与其他章节重复描述同一措施。</w:t>
      </w:r>
    </w:p>
    <w:p>
      <w:r>
        <w:t>质量验收闭环：对交通导改、围挡与沟槽施工涉及的人员、机械、材料、检测、消防、应急和资料资源进行阶段化配置，关键资源滞后时启动替代和纠偏措施。</w:t>
      </w:r>
    </w:p>
    <w:p>
      <w:r>
        <w:t>质量验收闭环：将交通导改、围挡与沟槽施工拆分为可检查的施工步骤，分别设置样板确认、技术交底、过程巡查、隐蔽验收、实测实量、整改复验和工序移交。</w:t>
      </w:r>
    </w:p>
    <w:p>
      <w:r>
        <w:t>质量验收闭环：本节只展开与交通导改、围挡与沟槽施工直接相关的质量、安全、环保、进度和资源要求；跨章节事项采用引用说明，不在多个章节机械复制。</w:t>
      </w:r>
    </w:p>
    <w:p>
      <w:r>
        <w:t>质量验收闭环：对交通导改、围挡与沟槽施工形成检查表或工艺卡，检查项包括作业条件、工艺参数、实体质量、安全防护、环保措施、资料同步和暗标清理。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交通导改、围挡与沟槽施工专项深化：安全风险管控</w:t>
      </w:r>
    </w:p>
    <w:p>
      <w:r>
        <w:t>安全风险管控：围绕交通导改、围挡与沟槽施工建立与衡山县城市供水提质改造及智慧水务建设项目（供水管网改造一期）相匹配的控制边界，重点核查危大、临电、高处、机械、消防，使本节内容服务于施工方案与技术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安全风险管控：明确交通导改、围挡与沟槽施工的开始条件、过程控制点、完成标准、验收资料和责任岗位，避免与其他章节重复描述同一措施。</w:t>
      </w:r>
    </w:p>
    <w:p>
      <w:r>
        <w:t>安全风险管控：对交通导改、围挡与沟槽施工涉及的人员、机械、材料、检测、消防、应急和资料资源进行阶段化配置，关键资源滞后时启动替代和纠偏措施。</w:t>
      </w:r>
    </w:p>
    <w:p>
      <w:r>
        <w:t>安全风险管控：将交通导改、围挡与沟槽施工拆分为可检查的施工步骤，分别设置样板确认、技术交底、过程巡查、隐蔽验收、实测实量、整改复验和工序移交。</w:t>
      </w:r>
    </w:p>
    <w:p>
      <w:r>
        <w:t>安全风险管控：本节只展开与交通导改、围挡与沟槽施工直接相关的质量、安全、环保、进度和资源要求；跨章节事项采用引用说明，不在多个章节机械复制。</w:t>
      </w:r>
    </w:p>
    <w:p>
      <w:r>
        <w:t>安全风险管控：对交通导改、围挡与沟槽施工形成检查表或工艺卡，检查项包括作业条件、工艺参数、实体质量、安全防护、环保措施、资料同步和暗标清理。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交通导改、围挡与沟槽施工专项深化：环保文明约束</w:t>
      </w:r>
    </w:p>
    <w:p>
      <w:r>
        <w:t>环保文明约束：围绕交通导改、围挡与沟槽施工建立与衡山县城市供水提质改造及智慧水务建设项目（供水管网改造一期）相匹配的控制边界，重点核查扬尘、噪声、污水、固废、交通，使本节内容服务于施工方案与技术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环保文明约束：明确交通导改、围挡与沟槽施工的开始条件、过程控制点、完成标准、验收资料和责任岗位，避免与其他章节重复描述同一措施。</w:t>
      </w:r>
    </w:p>
    <w:p>
      <w:r>
        <w:t>环保文明约束：对交通导改、围挡与沟槽施工涉及的人员、机械、材料、检测、消防、应急和资料资源进行阶段化配置，关键资源滞后时启动替代和纠偏措施。</w:t>
      </w:r>
    </w:p>
    <w:p>
      <w:r>
        <w:t>环保文明约束：将交通导改、围挡与沟槽施工拆分为可检查的施工步骤，分别设置样板确认、技术交底、过程巡查、隐蔽验收、实测实量、整改复验和工序移交。</w:t>
      </w:r>
    </w:p>
    <w:p>
      <w:r>
        <w:t>环保文明约束：本节只展开与交通导改、围挡与沟槽施工直接相关的质量、安全、环保、进度和资源要求；跨章节事项采用引用说明，不在多个章节机械复制。</w:t>
      </w:r>
    </w:p>
    <w:p>
      <w:r>
        <w:t>环保文明约束：对交通导改、围挡与沟槽施工形成检查表或工艺卡，检查项包括作业条件、工艺参数、实体质量、安全防护、环保措施、资料同步和暗标清理。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交通导改、围挡与沟槽施工专项深化：进度偏差纠偏</w:t>
      </w:r>
    </w:p>
    <w:p>
      <w:r>
        <w:t>进度偏差纠偏：围绕交通导改、围挡与沟槽施工建立与衡山县城市供水提质改造及智慧水务建设项目（供水管网改造一期）相匹配的控制边界，重点核查关键线路、节点预警、赶工组织，使本节内容服务于施工方案与技术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进度偏差纠偏：明确交通导改、围挡与沟槽施工的开始条件、过程控制点、完成标准、验收资料和责任岗位，避免与其他章节重复描述同一措施。</w:t>
      </w:r>
    </w:p>
    <w:p>
      <w:r>
        <w:t>进度偏差纠偏：对交通导改、围挡与沟槽施工涉及的人员、机械、材料、检测、消防、应急和资料资源进行阶段化配置，关键资源滞后时启动替代和纠偏措施。</w:t>
      </w:r>
    </w:p>
    <w:p>
      <w:r>
        <w:t>进度偏差纠偏：将交通导改、围挡与沟槽施工拆分为可检查的施工步骤，分别设置样板确认、技术交底、过程巡查、隐蔽验收、实测实量、整改复验和工序移交。</w:t>
      </w:r>
    </w:p>
    <w:p>
      <w:r>
        <w:t>进度偏差纠偏：本节只展开与交通导改、围挡与沟槽施工直接相关的质量、安全、环保、进度和资源要求；跨章节事项采用引用说明，不在多个章节机械复制。</w:t>
      </w:r>
    </w:p>
    <w:p>
      <w:r>
        <w:t>进度偏差纠偏：对交通导改、围挡与沟槽施工形成检查表或工艺卡，检查项包括作业条件、工艺参数、实体质量、安全防护、环保措施、资料同步和暗标清理。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交通导改、围挡与沟槽施工专项深化：资料同步归档</w:t>
      </w:r>
    </w:p>
    <w:p>
      <w:r>
        <w:t>资料同步归档：围绕交通导改、围挡与沟槽施工建立与衡山县城市供水提质改造及智慧水务建设项目（供水管网改造一期）相匹配的控制边界，重点核查记录、签认、影像、试验、移交，使本节内容服务于施工方案与技术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资料同步归档：明确交通导改、围挡与沟槽施工的开始条件、过程控制点、完成标准、验收资料和责任岗位，避免与其他章节重复描述同一措施。</w:t>
      </w:r>
    </w:p>
    <w:p>
      <w:r>
        <w:t>资料同步归档：对交通导改、围挡与沟槽施工涉及的人员、机械、材料、检测、消防、应急和资料资源进行阶段化配置，关键资源滞后时启动替代和纠偏措施。</w:t>
      </w:r>
    </w:p>
    <w:p>
      <w:r>
        <w:t>资料同步归档：将交通导改、围挡与沟槽施工拆分为可检查的施工步骤，分别设置样板确认、技术交底、过程巡查、隐蔽验收、实测实量、整改复验和工序移交。</w:t>
      </w:r>
    </w:p>
    <w:p>
      <w:r>
        <w:t>资料同步归档：本节只展开与交通导改、围挡与沟槽施工直接相关的质量、安全、环保、进度和资源要求；跨章节事项采用引用说明，不在多个章节机械复制。</w:t>
      </w:r>
    </w:p>
    <w:p>
      <w:r>
        <w:t>资料同步归档：对交通导改、围挡与沟槽施工形成检查表或工艺卡，检查项包括作业条件、工艺参数、实体质量、安全防护、环保措施、资料同步和暗标清理。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交通导改、围挡与沟槽施工专项深化：暗标识别清理</w:t>
      </w:r>
    </w:p>
    <w:p>
      <w:r>
        <w:t>暗标识别清理：围绕交通导改、围挡与沟槽施工建立与衡山县城市供水提质改造及智慧水务建设项目（供水管网改造一期）相匹配的控制边界，重点核查单位、人员、历史痕迹、页眉页脚，使本节内容服务于施工方案与技术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暗标识别清理：明确交通导改、围挡与沟槽施工的开始条件、过程控制点、完成标准、验收资料和责任岗位，避免与其他章节重复描述同一措施。</w:t>
      </w:r>
    </w:p>
    <w:p>
      <w:r>
        <w:t>暗标识别清理：对交通导改、围挡与沟槽施工涉及的人员、机械、材料、检测、消防、应急和资料资源进行阶段化配置，关键资源滞后时启动替代和纠偏措施。</w:t>
      </w:r>
    </w:p>
    <w:p>
      <w:r>
        <w:t>暗标识别清理：将交通导改、围挡与沟槽施工拆分为可检查的施工步骤，分别设置样板确认、技术交底、过程巡查、隐蔽验收、实测实量、整改复验和工序移交。</w:t>
      </w:r>
    </w:p>
    <w:p>
      <w:r>
        <w:t>暗标识别清理：本节只展开与交通导改、围挡与沟槽施工直接相关的质量、安全、环保、进度和资源要求；跨章节事项采用引用说明，不在多个章节机械复制。</w:t>
      </w:r>
    </w:p>
    <w:p>
      <w:r>
        <w:t>暗标识别清理：对交通导改、围挡与沟槽施工形成检查表或工艺卡，检查项包括作业条件、工艺参数、实体质量、安全防护、环保措施、资料同步和暗标清理。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交通导改、围挡与沟槽施工专项深化：极端场景预案</w:t>
      </w:r>
    </w:p>
    <w:p>
      <w:r>
        <w:t>极端场景预案：围绕交通导改、围挡与沟槽施工建立与衡山县城市供水提质改造及智慧水务建设项目（供水管网改造一期）相匹配的控制边界，重点核查暴雨、高温、寒潮、停水停电，使本节内容服务于施工方案与技术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极端场景预案：明确交通导改、围挡与沟槽施工的开始条件、过程控制点、完成标准、验收资料和责任岗位，避免与其他章节重复描述同一措施。</w:t>
      </w:r>
    </w:p>
    <w:p>
      <w:r>
        <w:t>极端场景预案：对交通导改、围挡与沟槽施工涉及的人员、机械、材料、检测、消防、应急和资料资源进行阶段化配置，关键资源滞后时启动替代和纠偏措施。</w:t>
      </w:r>
    </w:p>
    <w:p>
      <w:r>
        <w:t>极端场景预案：将交通导改、围挡与沟槽施工拆分为可检查的施工步骤，分别设置样板确认、技术交底、过程巡查、隐蔽验收、实测实量、整改复验和工序移交。</w:t>
      </w:r>
    </w:p>
    <w:p>
      <w:r>
        <w:t>极端场景预案：本节只展开与交通导改、围挡与沟槽施工直接相关的质量、安全、环保、进度和资源要求；跨章节事项采用引用说明，不在多个章节机械复制。</w:t>
      </w:r>
    </w:p>
    <w:p>
      <w:r>
        <w:t>极端场景预案：对交通导改、围挡与沟槽施工形成检查表或工艺卡，检查项包括作业条件、工艺参数、实体质量、安全防护、环保措施、资料同步和暗标清理。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管道安装、试压冲洗与恢复深化实施方案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管材、阀门、管件和附属设备进场后核对规格、质量证明、复试或检测要求，接口施工、固定支墩、阀门井和附属构筑物按图纸会审结果执行。</w:t>
      </w:r>
    </w:p>
    <w:p>
      <w:r>
        <w:t>5. 试压、冲洗、消毒、水质检测、道路基层与面层恢复、智慧水务设备联调等工序应设置验收停检点，未经确认不得隐蔽或开放交通。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管道安装、试压冲洗与恢复尺寸偏差、渗漏、开裂、空鼓、污染或资料缺失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管道安装、试压冲洗与恢复实施前应由技术负责人组织专项交底，交底对象覆盖管理人员、专业班组和关键岗位，交底内容包括本节适用范围、施工条件、控制标准、风险点和资料要求。</w:t>
      </w:r>
    </w:p>
    <w:p>
      <w:r>
        <w:t>管道安装、试压冲洗与恢复应设置可检查的过程节点，节点完成后由施工、质量、安全和资料岗位共同确认，确认结果作为衡山县城市供水提质改造及智慧水务建设项目（供水管网改造一期）后续工序展开的依据。</w:t>
      </w:r>
    </w:p>
    <w:p>
      <w:r>
        <w:t>管道安装、试压冲洗与恢复涉及材料、设备、作业面或外部条件变化时，应先复核招标文件、图纸、清单和现场条件，再履行技术核定或方案调整手续。</w:t>
      </w:r>
    </w:p>
    <w:p>
      <w:r>
        <w:t>管道安装、试压冲洗与恢复的质量控制应落实到检验批和关键工序，明确允许偏差、检查方法、检查频次和不合格处置方式，避免只写原则性保证。</w:t>
      </w:r>
    </w:p>
    <w:p>
      <w:r>
        <w:t>管道安装、试压冲洗与恢复的安全控制应识别高处作业、临时用电、机械伤害、物体打击、交叉作业、消防和极端天气影响，并设置责任人和巡查频次。</w:t>
      </w:r>
    </w:p>
    <w:p>
      <w:r>
        <w:t>管道安装、试压冲洗与恢复的环保控制应同步考虑扬尘、噪声、污水、固废、运输遗撒和周边扰民影响，形成巡查记录、整改记录和复查记录。</w:t>
      </w:r>
    </w:p>
    <w:p>
      <w:r>
        <w:t>管道安装、试压冲洗与恢复的进度控制应与总进度计划、材料供应计划、劳动力计划和机械设备计划联动，关键节点滞后时及时启动纠偏措施。</w:t>
      </w:r>
    </w:p>
    <w:p>
      <w:r>
        <w:t>管道安装、试压冲洗与恢复的资料控制应做到施工记录、隐蔽验收、试验检测、影像资料、签认资料和整改销项资料同步形成，避免竣工阶段集中补录。</w:t>
      </w:r>
    </w:p>
    <w:p>
      <w:r>
        <w:t>管道安装、试压冲洗与恢复完成后应进行工序移交，移交内容包括实体质量、成品保护、遗留问题、资料完整性和下道工序作业条件。</w:t>
      </w:r>
    </w:p>
    <w:p>
      <w:r>
        <w:t>管道安装、试压冲洗与恢复在评标响应中应突出针对性，文字表述应围绕施工方案与技术措施评分点展开，不写与本项目无关的项目名称、企业标识、人员姓名或历史项目痕迹。</w:t>
      </w:r>
    </w:p>
    <w:p>
      <w:r>
        <w:t>管道安装、试压冲洗与恢复应建立施工前、施工中、施工后三阶段清单，施工前确认图纸、材料、机具、样板和人员条件，施工中控制实测、巡查、旁站和整改，施工后完成验收、移交和资料归档。</w:t>
      </w:r>
    </w:p>
    <w:p>
      <w:r>
        <w:t>管道安装、试压冲洗与恢复应明确作业面移交标准，上一道工序未完成实体验收、资料签认和问题销项前，不得擅自进入下一道关键工序。</w:t>
      </w:r>
    </w:p>
    <w:p>
      <w:r>
        <w:t>管道安装、试压冲洗与恢复涉及多专业穿插时，应通过周协调会和日碰头会明确工作面、运输通道、垂直运输、临电临水、材料堆放和安全防护责任。</w:t>
      </w:r>
    </w:p>
    <w:p>
      <w:r>
        <w:t>管道安装、试压冲洗与恢复涉及学校、居民区、厂区或道路交通影响时，应把噪声、扬尘、车辆进出、人员分流、围挡封闭和临时通行作为专项控制点。</w:t>
      </w:r>
    </w:p>
    <w:p>
      <w:r>
        <w:t>管道安装、试压冲洗与恢复的材料管理应落实样品确认、进场验收、见证取样、复试报告、限额领用和剩余材料清点，避免材料质量和成本失控。</w:t>
      </w:r>
    </w:p>
    <w:p>
      <w:r>
        <w:t>管道安装、试压冲洗与恢复的机械设备管理应落实进场验收、操作人员资格、日常保养、故障停机预案和备用资源，避免关键线路受单台设备影响。</w:t>
      </w:r>
    </w:p>
    <w:p>
      <w:r>
        <w:t>管道安装、试压冲洗与恢复的班组管理应落实实名制、三级教育、技术交底、班前讲话、过程考核和退场评价，保证人员投入与进度计划匹配。</w:t>
      </w:r>
    </w:p>
    <w:p>
      <w:r>
        <w:t>管道安装、试压冲洗与恢复应形成影像资料留存机制，对隐蔽工程、样板工程、关键节点、整改前后和验收移交形成可追溯记录。</w:t>
      </w:r>
    </w:p>
    <w:p>
      <w:r>
        <w:t>管道安装、试压冲洗与恢复应设置质量通病预防措施，对渗漏、开裂、空鼓、尺寸偏差、安装错位、污染损坏等问题提前制定预防和修补标准。</w:t>
      </w:r>
    </w:p>
    <w:p>
      <w:r>
        <w:t>管道安装、试压冲洗与恢复应与资金、采购和供应计划联动，对长周期材料、主要设备、暂估价材料和需复试材料提前锁定供应周期。</w:t>
      </w:r>
    </w:p>
    <w:p>
      <w:r>
        <w:t>管道安装、试压冲洗与恢复应建立风险预警阈值，出现连续两日计划未完成、关键材料未到场、重要机械故障或质量返工时立即启动纠偏。</w:t>
      </w:r>
    </w:p>
    <w:p>
      <w:r>
        <w:t>管道安装、试压冲洗与恢复应按暗标要求统一称谓，正文使用“本项目”“施工现场”“项目部”等中性表达，不出现投标人身份信息。</w:t>
      </w:r>
    </w:p>
    <w:p>
      <w:r>
        <w:t>管道安装、试压冲洗与恢复应在正式投标前由商务、技术、造价和项目负责人联合复核，确认与报价、清单、合同条款和工期承诺不冲突。</w:t>
      </w:r>
    </w:p>
    <w:p>
      <w:r>
        <w:t>管道安装、试压冲洗与恢复应把检查表嵌入现场执行，检查项目包括作业条件、工艺参数、实体质量、安全防护、环境保护、资料同步和整改闭环。</w:t>
      </w:r>
    </w:p>
    <w:p>
      <w:r>
        <w:t>管道安装、试压冲洗与恢复应结合极端天气设置停工、复工和抢险标准，确保暴雨、高温、大风、寒潮等情形下人员、材料和设备安全。</w:t>
      </w:r>
    </w:p>
    <w:p>
      <w:r>
        <w:t>管道安装、试压冲洗与恢复应把试验检测计划提前嵌入施工流程，避免实体已封闭但检测资料缺失导致验收或结算受阻。</w:t>
      </w:r>
    </w:p>
    <w:p>
      <w:r>
        <w:t>管道安装、试压冲洗与恢复应明确成品保护责任边界，谁施工、谁保护、谁移交、谁破坏谁修复，跨专业区域采用书面移交。</w:t>
      </w:r>
    </w:p>
    <w:p>
      <w:r>
        <w:t>管道安装、试压冲洗与恢复应定期复盘实施效果，对实际偏差形成原因分析、纠正措施、责任人和完成时限，并在后续计划中闭环调整。</w:t>
      </w:r>
    </w:p>
    <w:p>
      <w:pPr>
        <w:pStyle w:val="Heading3"/>
      </w:pPr>
      <w:r>
        <w:t>管道安装、试压冲洗与恢复专项深化：评分响应定位</w:t>
      </w:r>
    </w:p>
    <w:p>
      <w:r>
        <w:t>评分响应定位：围绕管道安装、试压冲洗与恢复建立与衡山县城市供水提质改造及智慧水务建设项目（供水管网改造一期）相匹配的控制边界，重点核查评分点、评委检索、章节证据，使本节内容服务于施工方案与技术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评分响应定位：明确管道安装、试压冲洗与恢复的开始条件、过程控制点、完成标准、验收资料和责任岗位，避免与其他章节重复描述同一措施。</w:t>
      </w:r>
    </w:p>
    <w:p>
      <w:r>
        <w:t>评分响应定位：对管道安装、试压冲洗与恢复涉及的人员、机械、材料、检测、消防、应急和资料资源进行阶段化配置，关键资源滞后时启动替代和纠偏措施。</w:t>
      </w:r>
    </w:p>
    <w:p>
      <w:r>
        <w:t>评分响应定位：将管道安装、试压冲洗与恢复拆分为可检查的施工步骤，分别设置样板确认、技术交底、过程巡查、隐蔽验收、实测实量、整改复验和工序移交。</w:t>
      </w:r>
    </w:p>
    <w:p>
      <w:r>
        <w:t>评分响应定位：本节只展开与管道安装、试压冲洗与恢复直接相关的质量、安全、环保、进度和资源要求；跨章节事项采用引用说明，不在多个章节机械复制。</w:t>
      </w:r>
    </w:p>
    <w:p>
      <w:r>
        <w:t>评分响应定位：对管道安装、试压冲洗与恢复形成检查表或工艺卡，检查项包括作业条件、工艺参数、实体质量、安全防护、环保措施、资料同步和暗标清理。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管道安装、试压冲洗与恢复专项深化：项目边界复核</w:t>
      </w:r>
    </w:p>
    <w:p>
      <w:r>
        <w:t>项目边界复核：围绕管道安装、试压冲洗与恢复建立与衡山县城市供水提质改造及智慧水务建设项目（供水管网改造一期）相匹配的控制边界，重点核查招标文件、清单、图纸、现场条件，使本节内容服务于施工方案与技术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项目边界复核：明确管道安装、试压冲洗与恢复的开始条件、过程控制点、完成标准、验收资料和责任岗位，避免与其他章节重复描述同一措施。</w:t>
      </w:r>
    </w:p>
    <w:p>
      <w:r>
        <w:t>项目边界复核：对管道安装、试压冲洗与恢复涉及的人员、机械、材料、检测、消防、应急和资料资源进行阶段化配置，关键资源滞后时启动替代和纠偏措施。</w:t>
      </w:r>
    </w:p>
    <w:p>
      <w:r>
        <w:t>项目边界复核：将管道安装、试压冲洗与恢复拆分为可检查的施工步骤，分别设置样板确认、技术交底、过程巡查、隐蔽验收、实测实量、整改复验和工序移交。</w:t>
      </w:r>
    </w:p>
    <w:p>
      <w:r>
        <w:t>项目边界复核：本节只展开与管道安装、试压冲洗与恢复直接相关的质量、安全、环保、进度和资源要求；跨章节事项采用引用说明，不在多个章节机械复制。</w:t>
      </w:r>
    </w:p>
    <w:p>
      <w:r>
        <w:t>项目边界复核：对管道安装、试压冲洗与恢复形成检查表或工艺卡，检查项包括作业条件、工艺参数、实体质量、安全防护、环保措施、资料同步和暗标清理。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管道安装、试压冲洗与恢复专项深化：施工组织路径</w:t>
      </w:r>
    </w:p>
    <w:p>
      <w:r>
        <w:t>施工组织路径：围绕管道安装、试压冲洗与恢复建立与衡山县城市供水提质改造及智慧水务建设项目（供水管网改造一期）相匹配的控制边界，重点核查流水段、工作面、穿插顺序，使本节内容服务于施工方案与技术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施工组织路径：明确管道安装、试压冲洗与恢复的开始条件、过程控制点、完成标准、验收资料和责任岗位，避免与其他章节重复描述同一措施。</w:t>
      </w:r>
    </w:p>
    <w:p>
      <w:r>
        <w:t>施工组织路径：对管道安装、试压冲洗与恢复涉及的人员、机械、材料、检测、消防、应急和资料资源进行阶段化配置，关键资源滞后时启动替代和纠偏措施。</w:t>
      </w:r>
    </w:p>
    <w:p>
      <w:r>
        <w:t>施工组织路径：将管道安装、试压冲洗与恢复拆分为可检查的施工步骤，分别设置样板确认、技术交底、过程巡查、隐蔽验收、实测实量、整改复验和工序移交。</w:t>
      </w:r>
    </w:p>
    <w:p>
      <w:r>
        <w:t>施工组织路径：本节只展开与管道安装、试压冲洗与恢复直接相关的质量、安全、环保、进度和资源要求；跨章节事项采用引用说明，不在多个章节机械复制。</w:t>
      </w:r>
    </w:p>
    <w:p>
      <w:r>
        <w:t>施工组织路径：对管道安装、试压冲洗与恢复形成检查表或工艺卡，检查项包括作业条件、工艺参数、实体质量、安全防护、环保措施、资料同步和暗标清理。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管道安装、试压冲洗与恢复专项深化：资源投入校核</w:t>
      </w:r>
    </w:p>
    <w:p>
      <w:r>
        <w:t>资源投入校核：围绕管道安装、试压冲洗与恢复建立与衡山县城市供水提质改造及智慧水务建设项目（供水管网改造一期）相匹配的控制边界，重点核查劳动力、机械、材料、检测资源，使本节内容服务于施工方案与技术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资源投入校核：明确管道安装、试压冲洗与恢复的开始条件、过程控制点、完成标准、验收资料和责任岗位，避免与其他章节重复描述同一措施。</w:t>
      </w:r>
    </w:p>
    <w:p>
      <w:r>
        <w:t>资源投入校核：对管道安装、试压冲洗与恢复涉及的人员、机械、材料、检测、消防、应急和资料资源进行阶段化配置，关键资源滞后时启动替代和纠偏措施。</w:t>
      </w:r>
    </w:p>
    <w:p>
      <w:r>
        <w:t>资源投入校核：将管道安装、试压冲洗与恢复拆分为可检查的施工步骤，分别设置样板确认、技术交底、过程巡查、隐蔽验收、实测实量、整改复验和工序移交。</w:t>
      </w:r>
    </w:p>
    <w:p>
      <w:r>
        <w:t>资源投入校核：本节只展开与管道安装、试压冲洗与恢复直接相关的质量、安全、环保、进度和资源要求；跨章节事项采用引用说明，不在多个章节机械复制。</w:t>
      </w:r>
    </w:p>
    <w:p>
      <w:r>
        <w:t>资源投入校核：对管道安装、试压冲洗与恢复形成检查表或工艺卡，检查项包括作业条件、工艺参数、实体质量、安全防护、环保措施、资料同步和暗标清理。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管道安装、试压冲洗与恢复专项深化：工艺流程控制</w:t>
      </w:r>
    </w:p>
    <w:p>
      <w:r>
        <w:t>工艺流程控制：围绕管道安装、试压冲洗与恢复建立与衡山县城市供水提质改造及智慧水务建设项目（供水管网改造一期）相匹配的控制边界，重点核查准备、实施、检查、验收、移交，使本节内容服务于施工方案与技术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工艺流程控制：明确管道安装、试压冲洗与恢复的开始条件、过程控制点、完成标准、验收资料和责任岗位，避免与其他章节重复描述同一措施。</w:t>
      </w:r>
    </w:p>
    <w:p>
      <w:r>
        <w:t>工艺流程控制：对管道安装、试压冲洗与恢复涉及的人员、机械、材料、检测、消防、应急和资料资源进行阶段化配置，关键资源滞后时启动替代和纠偏措施。</w:t>
      </w:r>
    </w:p>
    <w:p>
      <w:r>
        <w:t>工艺流程控制：将管道安装、试压冲洗与恢复拆分为可检查的施工步骤，分别设置样板确认、技术交底、过程巡查、隐蔽验收、实测实量、整改复验和工序移交。</w:t>
      </w:r>
    </w:p>
    <w:p>
      <w:r>
        <w:t>工艺流程控制：本节只展开与管道安装、试压冲洗与恢复直接相关的质量、安全、环保、进度和资源要求；跨章节事项采用引用说明，不在多个章节机械复制。</w:t>
      </w:r>
    </w:p>
    <w:p>
      <w:r>
        <w:t>工艺流程控制：对管道安装、试压冲洗与恢复形成检查表或工艺卡，检查项包括作业条件、工艺参数、实体质量、安全防护、环保措施、资料同步和暗标清理。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管道安装、试压冲洗与恢复专项深化：质量验收闭环</w:t>
      </w:r>
    </w:p>
    <w:p>
      <w:r>
        <w:t>质量验收闭环：围绕管道安装、试压冲洗与恢复建立与衡山县城市供水提质改造及智慧水务建设项目（供水管网改造一期）相匹配的控制边界，重点核查样板、实测、隐蔽、复验、资料，使本节内容服务于施工方案与技术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质量验收闭环：明确管道安装、试压冲洗与恢复的开始条件、过程控制点、完成标准、验收资料和责任岗位，避免与其他章节重复描述同一措施。</w:t>
      </w:r>
    </w:p>
    <w:p>
      <w:r>
        <w:t>质量验收闭环：对管道安装、试压冲洗与恢复涉及的人员、机械、材料、检测、消防、应急和资料资源进行阶段化配置，关键资源滞后时启动替代和纠偏措施。</w:t>
      </w:r>
    </w:p>
    <w:p>
      <w:r>
        <w:t>质量验收闭环：将管道安装、试压冲洗与恢复拆分为可检查的施工步骤，分别设置样板确认、技术交底、过程巡查、隐蔽验收、实测实量、整改复验和工序移交。</w:t>
      </w:r>
    </w:p>
    <w:p>
      <w:r>
        <w:t>质量验收闭环：本节只展开与管道安装、试压冲洗与恢复直接相关的质量、安全、环保、进度和资源要求；跨章节事项采用引用说明，不在多个章节机械复制。</w:t>
      </w:r>
    </w:p>
    <w:p>
      <w:r>
        <w:t>质量验收闭环：对管道安装、试压冲洗与恢复形成检查表或工艺卡，检查项包括作业条件、工艺参数、实体质量、安全防护、环保措施、资料同步和暗标清理。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管道安装、试压冲洗与恢复专项深化：安全风险管控</w:t>
      </w:r>
    </w:p>
    <w:p>
      <w:r>
        <w:t>安全风险管控：围绕管道安装、试压冲洗与恢复建立与衡山县城市供水提质改造及智慧水务建设项目（供水管网改造一期）相匹配的控制边界，重点核查危大、临电、高处、机械、消防，使本节内容服务于施工方案与技术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安全风险管控：明确管道安装、试压冲洗与恢复的开始条件、过程控制点、完成标准、验收资料和责任岗位，避免与其他章节重复描述同一措施。</w:t>
      </w:r>
    </w:p>
    <w:p>
      <w:r>
        <w:t>安全风险管控：对管道安装、试压冲洗与恢复涉及的人员、机械、材料、检测、消防、应急和资料资源进行阶段化配置，关键资源滞后时启动替代和纠偏措施。</w:t>
      </w:r>
    </w:p>
    <w:p>
      <w:r>
        <w:t>安全风险管控：将管道安装、试压冲洗与恢复拆分为可检查的施工步骤，分别设置样板确认、技术交底、过程巡查、隐蔽验收、实测实量、整改复验和工序移交。</w:t>
      </w:r>
    </w:p>
    <w:p>
      <w:r>
        <w:t>安全风险管控：本节只展开与管道安装、试压冲洗与恢复直接相关的质量、安全、环保、进度和资源要求；跨章节事项采用引用说明，不在多个章节机械复制。</w:t>
      </w:r>
    </w:p>
    <w:p>
      <w:r>
        <w:t>安全风险管控：对管道安装、试压冲洗与恢复形成检查表或工艺卡，检查项包括作业条件、工艺参数、实体质量、安全防护、环保措施、资料同步和暗标清理。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管道安装、试压冲洗与恢复专项深化：环保文明约束</w:t>
      </w:r>
    </w:p>
    <w:p>
      <w:r>
        <w:t>环保文明约束：围绕管道安装、试压冲洗与恢复建立与衡山县城市供水提质改造及智慧水务建设项目（供水管网改造一期）相匹配的控制边界，重点核查扬尘、噪声、污水、固废、交通，使本节内容服务于施工方案与技术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环保文明约束：明确管道安装、试压冲洗与恢复的开始条件、过程控制点、完成标准、验收资料和责任岗位，避免与其他章节重复描述同一措施。</w:t>
      </w:r>
    </w:p>
    <w:p>
      <w:r>
        <w:t>环保文明约束：对管道安装、试压冲洗与恢复涉及的人员、机械、材料、检测、消防、应急和资料资源进行阶段化配置，关键资源滞后时启动替代和纠偏措施。</w:t>
      </w:r>
    </w:p>
    <w:p>
      <w:r>
        <w:t>环保文明约束：将管道安装、试压冲洗与恢复拆分为可检查的施工步骤，分别设置样板确认、技术交底、过程巡查、隐蔽验收、实测实量、整改复验和工序移交。</w:t>
      </w:r>
    </w:p>
    <w:p>
      <w:r>
        <w:t>环保文明约束：本节只展开与管道安装、试压冲洗与恢复直接相关的质量、安全、环保、进度和资源要求；跨章节事项采用引用说明，不在多个章节机械复制。</w:t>
      </w:r>
    </w:p>
    <w:p>
      <w:r>
        <w:t>环保文明约束：对管道安装、试压冲洗与恢复形成检查表或工艺卡，检查项包括作业条件、工艺参数、实体质量、安全防护、环保措施、资料同步和暗标清理。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管道安装、试压冲洗与恢复专项深化：进度偏差纠偏</w:t>
      </w:r>
    </w:p>
    <w:p>
      <w:r>
        <w:t>进度偏差纠偏：围绕管道安装、试压冲洗与恢复建立与衡山县城市供水提质改造及智慧水务建设项目（供水管网改造一期）相匹配的控制边界，重点核查关键线路、节点预警、赶工组织，使本节内容服务于施工方案与技术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进度偏差纠偏：明确管道安装、试压冲洗与恢复的开始条件、过程控制点、完成标准、验收资料和责任岗位，避免与其他章节重复描述同一措施。</w:t>
      </w:r>
    </w:p>
    <w:p>
      <w:r>
        <w:t>进度偏差纠偏：对管道安装、试压冲洗与恢复涉及的人员、机械、材料、检测、消防、应急和资料资源进行阶段化配置，关键资源滞后时启动替代和纠偏措施。</w:t>
      </w:r>
    </w:p>
    <w:p>
      <w:r>
        <w:t>进度偏差纠偏：将管道安装、试压冲洗与恢复拆分为可检查的施工步骤，分别设置样板确认、技术交底、过程巡查、隐蔽验收、实测实量、整改复验和工序移交。</w:t>
      </w:r>
    </w:p>
    <w:p>
      <w:r>
        <w:t>进度偏差纠偏：本节只展开与管道安装、试压冲洗与恢复直接相关的质量、安全、环保、进度和资源要求；跨章节事项采用引用说明，不在多个章节机械复制。</w:t>
      </w:r>
    </w:p>
    <w:p>
      <w:r>
        <w:t>进度偏差纠偏：对管道安装、试压冲洗与恢复形成检查表或工艺卡，检查项包括作业条件、工艺参数、实体质量、安全防护、环保措施、资料同步和暗标清理。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管道安装、试压冲洗与恢复专项深化：资料同步归档</w:t>
      </w:r>
    </w:p>
    <w:p>
      <w:r>
        <w:t>资料同步归档：围绕管道安装、试压冲洗与恢复建立与衡山县城市供水提质改造及智慧水务建设项目（供水管网改造一期）相匹配的控制边界，重点核查记录、签认、影像、试验、移交，使本节内容服务于施工方案与技术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资料同步归档：明确管道安装、试压冲洗与恢复的开始条件、过程控制点、完成标准、验收资料和责任岗位，避免与其他章节重复描述同一措施。</w:t>
      </w:r>
    </w:p>
    <w:p>
      <w:r>
        <w:t>资料同步归档：对管道安装、试压冲洗与恢复涉及的人员、机械、材料、检测、消防、应急和资料资源进行阶段化配置，关键资源滞后时启动替代和纠偏措施。</w:t>
      </w:r>
    </w:p>
    <w:p>
      <w:r>
        <w:t>资料同步归档：将管道安装、试压冲洗与恢复拆分为可检查的施工步骤，分别设置样板确认、技术交底、过程巡查、隐蔽验收、实测实量、整改复验和工序移交。</w:t>
      </w:r>
    </w:p>
    <w:p>
      <w:r>
        <w:t>资料同步归档：本节只展开与管道安装、试压冲洗与恢复直接相关的质量、安全、环保、进度和资源要求；跨章节事项采用引用说明，不在多个章节机械复制。</w:t>
      </w:r>
    </w:p>
    <w:p>
      <w:r>
        <w:t>资料同步归档：对管道安装、试压冲洗与恢复形成检查表或工艺卡，检查项包括作业条件、工艺参数、实体质量、安全防护、环保措施、资料同步和暗标清理。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管道安装、试压冲洗与恢复专项深化：暗标识别清理</w:t>
      </w:r>
    </w:p>
    <w:p>
      <w:r>
        <w:t>暗标识别清理：围绕管道安装、试压冲洗与恢复建立与衡山县城市供水提质改造及智慧水务建设项目（供水管网改造一期）相匹配的控制边界，重点核查单位、人员、历史痕迹、页眉页脚，使本节内容服务于施工方案与技术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暗标识别清理：明确管道安装、试压冲洗与恢复的开始条件、过程控制点、完成标准、验收资料和责任岗位，避免与其他章节重复描述同一措施。</w:t>
      </w:r>
    </w:p>
    <w:p>
      <w:r>
        <w:t>暗标识别清理：对管道安装、试压冲洗与恢复涉及的人员、机械、材料、检测、消防、应急和资料资源进行阶段化配置，关键资源滞后时启动替代和纠偏措施。</w:t>
      </w:r>
    </w:p>
    <w:p>
      <w:r>
        <w:t>暗标识别清理：将管道安装、试压冲洗与恢复拆分为可检查的施工步骤，分别设置样板确认、技术交底、过程巡查、隐蔽验收、实测实量、整改复验和工序移交。</w:t>
      </w:r>
    </w:p>
    <w:p>
      <w:r>
        <w:t>暗标识别清理：本节只展开与管道安装、试压冲洗与恢复直接相关的质量、安全、环保、进度和资源要求；跨章节事项采用引用说明，不在多个章节机械复制。</w:t>
      </w:r>
    </w:p>
    <w:p>
      <w:r>
        <w:t>暗标识别清理：对管道安装、试压冲洗与恢复形成检查表或工艺卡，检查项包括作业条件、工艺参数、实体质量、安全防护、环保措施、资料同步和暗标清理。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管道安装、试压冲洗与恢复专项深化：极端场景预案</w:t>
      </w:r>
    </w:p>
    <w:p>
      <w:r>
        <w:t>极端场景预案：围绕管道安装、试压冲洗与恢复建立与衡山县城市供水提质改造及智慧水务建设项目（供水管网改造一期）相匹配的控制边界，重点核查暴雨、高温、寒潮、停水停电，使本节内容服务于施工方案与技术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极端场景预案：明确管道安装、试压冲洗与恢复的开始条件、过程控制点、完成标准、验收资料和责任岗位，避免与其他章节重复描述同一措施。</w:t>
      </w:r>
    </w:p>
    <w:p>
      <w:r>
        <w:t>极端场景预案：对管道安装、试压冲洗与恢复涉及的人员、机械、材料、检测、消防、应急和资料资源进行阶段化配置，关键资源滞后时启动替代和纠偏措施。</w:t>
      </w:r>
    </w:p>
    <w:p>
      <w:r>
        <w:t>极端场景预案：将管道安装、试压冲洗与恢复拆分为可检查的施工步骤，分别设置样板确认、技术交底、过程巡查、隐蔽验收、实测实量、整改复验和工序移交。</w:t>
      </w:r>
    </w:p>
    <w:p>
      <w:r>
        <w:t>极端场景预案：本节只展开与管道安装、试压冲洗与恢复直接相关的质量、安全、环保、进度和资源要求；跨章节事项采用引用说明，不在多个章节机械复制。</w:t>
      </w:r>
    </w:p>
    <w:p>
      <w:r>
        <w:t>极端场景预案：对管道安装、试压冲洗与恢复形成检查表或工艺卡，检查项包括作业条件、工艺参数、实体质量、安全防护、环保措施、资料同步和暗标清理。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已在本章正文、表格、检查表和图示占位中响应</w:t>
            </w:r>
          </w:p>
        </w:tc>
      </w:tr>
      <w:tr>
        <w:tc>
          <w:tcPr>
            <w:tcW w:type="dxa" w:w="4702"/>
          </w:tcPr>
          <w:p>
            <w:r>
              <w:t>质量管理体系与措施（评分响应与资料边界）</w:t>
            </w:r>
          </w:p>
        </w:tc>
        <w:tc>
          <w:tcPr>
            <w:tcW w:type="dxa" w:w="4702"/>
          </w:tcPr>
          <w:p>
            <w:r>
              <w:t>已在本章正文、表格、检查表和图示占位中响应</w:t>
            </w:r>
          </w:p>
        </w:tc>
      </w:tr>
      <w:tr>
        <w:tc>
          <w:tcPr>
            <w:tcW w:type="dxa" w:w="4702"/>
          </w:tcPr>
          <w:p>
            <w:r>
              <w:t>质量管理体系与措施（施工准备与部署深化）</w:t>
            </w:r>
          </w:p>
        </w:tc>
        <w:tc>
          <w:tcPr>
            <w:tcW w:type="dxa" w:w="4702"/>
          </w:tcPr>
          <w:p>
            <w:r>
              <w:t>已在本章正文、表格、检查表和图示占位中响应</w:t>
            </w:r>
          </w:p>
        </w:tc>
      </w:tr>
      <w:tr>
        <w:tc>
          <w:tcPr>
            <w:tcW w:type="dxa" w:w="4702"/>
          </w:tcPr>
          <w:p>
            <w:r>
              <w:t>质量管理体系与措施（关键工序技术路线）</w:t>
            </w:r>
          </w:p>
        </w:tc>
        <w:tc>
          <w:tcPr>
            <w:tcW w:type="dxa" w:w="4702"/>
          </w:tcPr>
          <w:p>
            <w:r>
              <w:t>已在本章正文、表格、检查表和图示占位中响应</w:t>
            </w:r>
          </w:p>
        </w:tc>
      </w:tr>
    </w:tbl>
    <w:p>
      <w:pPr>
        <w:pStyle w:val="Heading2"/>
      </w:pPr>
      <w:r>
        <w:t>2.1.1 质量目标与组织架构（评分响应与资料边界）</w:t>
      </w:r>
    </w:p>
    <w:p>
      <w:r>
        <w:t>衡山县城市供水提质改造及智慧水务建设项目（供水管网改造一期）的质量目标为：工程质量达到国家工程施工质量验收规范合格工程标准。本项目部在开工前，依据招标文件及工程量清单明确的工程范围，组织项目经理、技术负责人、质检员对质量目标进行逐项分解。分解结果形成项目质量计划，该计划将质量目标对应至三个小区（汽配厂小区、豆芽菜巷、湘华小区）给水改造安装与土建、二次供水泵站设备安装及装修、DMA给水分区安装、主管网供水工程安装与土建共七大分部分项。质量计划在编制完成后，必须报送监理单位、建设单位审核确认，作为后续质量控制的依据文件。对于因图纸资料不足而无法确定具体质量标准的参数（如管道基础承载力指标），质量计划中明确标注为“待图纸会审及深化设计确认”，不得直接编造具体数值。</w:t>
      </w:r>
    </w:p>
    <w:p>
      <w:r>
        <w:t>项目部建立以项目经理为第一责任人的质量管理组织架构，配备专职质检员不少于2名，各施工班组设兼职质检员1名。项目经理负责组织编制并实施质量计划，组织图纸会审、深化设计及报审确认工作；技术负责人负责施工方案编制、技术交底和BIM管线综合深化；质检员负责材料进场验收、工序检查、隐蔽验收记录及试验检测资料管理。该组织架构图在技术标正文中以流程图形式呈现，明确各岗位与评分点“质量管理体系与措施”的对应关系，确保评委能快速定位评分响应内容。同时，项目部通过建立质量奖惩制度，将质量目标完成情况与岗位绩效挂钩，奖优罚劣，杜绝质量隐患。</w:t>
      </w:r>
    </w:p>
    <w:p>
      <w:r>
        <w:t>质量管理组织架构的运转严格遵循“复核→会审→深化→报审确认→样板先行”的流程。针对本项目存在的投标图纸信息不全、未提供详细的水文地质参数和地下管线资料等问题，项目部在组织架构中增设“资料复核与深化组”，负责收集并复核所有进场资料，对缺失信息制定会审及补充方案。该组在开工前必须完成全部图纸的复核工作，编制图纸会审问题清单，并提交监理单位审批。所有深化设计成果必须经设计单位、建设单位、监理单位共同签字确认后方可实施。这一流程确保质量管理体系在资料边界内运行，不编造不确定的参数，同时满足暗标评审中“资料不足时采用复核、深化、报审确认表达”的条款要求。</w:t>
      </w:r>
    </w:p>
    <w:p>
      <w:r>
        <w:t>评分响应总矩阵图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评分响应与资料边界：2.1.2 质量控制流程与资料边界管理</w:t>
      </w:r>
    </w:p>
    <w:p>
      <w:r>
        <w:t>衡山县城市供水管网改造工程共涉及4.6千米主管网改造和三个小区内管道更新，施工区域位于城区既有道路及居民小区。为应对地下管线复杂、作业空间受限等问题，项目实行“三检制”与“报验制”相结合的质量控制流程。每道工序完成后，由施工班组自检，填写自检记录；自检合格后，由施工员组织互检；互检合格后，由项目部专职质检员进行专检。专检合格后，向监理单位报验，监理工程师验收合格并签署意见后，方可进入下一道工序。该流程在质量管理体系与控制措施章节中，以质量控制流程图形式呈现，流程图覆盖从材料进场到竣工验收的全生命周期，并强制所有记录资料在24小时内完成归档。</w:t>
      </w:r>
    </w:p>
    <w:p>
      <w:r>
        <w:t>质量控制流程中对资料边界实施专项管理。对于工程量清单中明确列出的聚乙烯管DN150、DN110、DN63、DN50、DN25、DN20以及各类阀门、水表、消火栓等材料，项目部在开工前复核招标文件及清单中明确的规格、压力等级（PN1.60MPa）和连接方式（电熔管件熔接）。对于图纸中未标注的、或与清单不一致的管件尺寸、垫层厚度、回填材料压实度等技术参数，项目部不得直接采用，必须在图纸会审时提出，由设计单位出具书面说明或深化设计图纸，经建设单位、监理单位确认后方可实施。所有涉及参数确认的往来文件均纳入质量资料管理，形成闭合的追溯链条。</w:t>
      </w:r>
    </w:p>
    <w:p>
      <w:r>
        <w:t>为规避“资料不足导致参数编造风险”，质量控制流程中设置了“资料复核与报审确认”强制节点。在沟槽开挖、管道基础、管道安装、阀门井砌筑、回填压实、管道试压、冲洗消毒等关键工序启动前，项目技术负责人必须组织该工序的专项技术交底。交底内容需包含经确认的施工参数、验收标准和资料模板。现场施工人员不得依据未经确认的信息作业。一旦发现现场条件与设计文件存在差异，必须立即停止作业，启动变更流程。这些控制措施确保质量控制流程不依赖虚构数值，所有决策和行动均有据可查，符合暗标评审中对“资料边界界定与复核深化机制”的要求。</w:t>
      </w:r>
    </w:p>
    <w:p>
      <w:r>
        <w:t>项目组织机构图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展示项目管理层级、专业分工和接口关系；招标文件、清单、图纸、现场资料；CAD 未深度解析时以复核深化资料为准；Word 中先落占位图和说明，实际尺寸、位置、线路、设备参数须经图纸会审和深化确认后替换。</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评分响应与资料边界：2.1.3 关键工序质量控制点与验收计划</w:t>
      </w:r>
    </w:p>
    <w:p>
      <w:r>
        <w:t>项目部依据工程量清单及招标文件，识别出本工程的关键工序包括：管道沟槽开挖与支护、管道基础施工、聚乙烯管道电熔连接、管道试压与冲洗消毒、阀门井及检查井砌筑、二次供水泵站设备安装调试、新旧管网碰头接驳。针对上述关键工序，项目部编制“主要工序质量控制点表”，明确各工序的控制项目、控制点、检查方法、允许偏差标准、责任岗位和记录资料。该表格在技术标正文中以列表形式呈现，表格内容与评分点“质量管理体系与措施”的控制深度要求一致。对于缺少设计参数的控制点，在表格“允许偏差标准”一栏中填写“待图纸会审及深化设计确认”，并附注资料来源及确认时限。</w:t>
      </w:r>
    </w:p>
    <w:p>
      <w:r>
        <w:t>隐蔽工程验收计划覆盖管沟地基处理、管道铺设、管道接口、回填压实度等全部隐蔽部位。每个隐蔽部位验收均要求提供：施工记录、影像资料（含管线定位、焊接过程及回填前影像）、材料复验报告、监理旁站记录。验收参加单位包括施工单位质检员、施工员、监理工程师，必要时通知建设单位及设计单位。验收合格后由监理工程师签署隐蔽验收记录，验收不合格的立即下发整改通知单，整改完成并复验合格后才能覆盖。所有隐蔽验收资料在分部工程验收前完成归档，资料不完整的不得申报验收。该验收计划以“隐蔽工程验收计划表”形式呈现，表格内容动态更新。</w:t>
      </w:r>
    </w:p>
    <w:p>
      <w:r>
        <w:t>试验检测计划覆盖所有进场材料及工序实体。聚乙烯管材进场后，项目部按同一厂家、同一批号、同一规格抽取不少于20%的管材进行外观、尺寸和壁厚检查，并按规定频次送第三方检测单位进行静液压强度试验。管道安装完成后，必须进行水压试验（试验压力按设计要求的1.5倍且不低于0.8MPa），稳压30分钟无渗漏为合格。管道冲洗消毒后，由当地卫生防疫部门或具备资质检测单位取样检测，水质符合《生活饮用水卫生标准》后方可通水。所有试验检测结果形成正式报告，作为工程质量评定和竣工资料的重要组成部分。项目部编制“试验检测计划表”，明确每项检测的取样频次、见证要求和判定标准，避免漏检或检测批次不足。</w:t>
      </w:r>
    </w:p>
    <w:p>
      <w:r>
        <w:t>施工总体流程图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展示从进场准备到竣工移交的主流程；招标文件、清单、图纸、现场资料；CAD 未深度解析时以复核深化资料为准；Word 中先落占位图和说明，实际尺寸、位置、线路、设备参数须经图纸会审和深化确认后替换。</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评分响应与资料边界：2.1.4 样板引路与动态质量管理</w:t>
      </w:r>
    </w:p>
    <w:p>
      <w:r>
        <w:t>衡山县城市供水提质改造及智慧水务建设项目实行“样板引路”制度。在三个小区（汽配厂小区、豆芽菜巷、湘华小区）和主管网改造各选择一个标准段，作为管道安装、阀门井砌筑、接口连接、回填施工的样板工程。样板段施工前，项目技术负责人编制详细的施工方案和操作指导书，并组织作业人员进行专项交底。样板段完成后，由项目部组织内部验收，验收合格后邀请监理单位、设计单位、建设单位共同进行样板评估。样板评估通过后，形成“样板引路实施表”，明确该样板段推广的施工工艺、操作流程、质量标准和验收要求。未经样板评估或评估不合格的工序，不得在全线大面积施工。</w:t>
      </w:r>
    </w:p>
    <w:p>
      <w:r>
        <w:t>样板引路制度必然与资料复核机制结合。由于投标图纸未提供全部管道基础详图及阀门井构造详图，样板段施工前必须完成基础形式、回填材料、井身尺寸的复核确认。项目部依据工程量清单及招标文件相关条款，组织图纸会审，并将待确认问题提交设计单位。设计单位出具书面深化设计文件后，项目部按深化成果实施样板段。这一做法确保样板段的技术参数来源于正式确认的设计文件，而非编造。样板段的影像资料、验收记录、签认文件作为后续工序的质量控制参照标准，其资料完整性也作为项目部资料管理能力的示范。</w:t>
      </w:r>
    </w:p>
    <w:p>
      <w:r>
        <w:t>项目质量管理实施动态控制，引入PDCA循环。每周召开质量分析会，由质检员通报本周质量检查情况、不合格项处理情况、资料归档进度。针对出现的质量问题，采用“三不放过”原则：原因未查清不放过，责任人未受教育不放过，未制定纠正措施不放过。质量分析会形成会议记录，明确整改责任人和完成时限，并纳入下一次会议的复查议程。对于重复出现的质量问题，启动专项质量治理行动，从人、机、料、法、环五个方面查找原因，制定系统性的纠正预防措施。动态质量管理中形成的质量分析报告、整改通知单、复查记录等资料，均纳入竣工资料管理，确保质量记录的完整性、可追溯性。</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展示主要阶段、节点控制和资源投入节奏；招标文件、清单、图纸、现场资料；CAD 未深度解析时以复核深化资料为准；Word 中先落占位图和说明，实际尺寸、位置、线路、设备参数须经图纸会审和深化确认后替换。</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施工准备与部署深化：2.2.1 材料设备进场质量源头控制</w:t>
      </w:r>
    </w:p>
    <w:p>
      <w:r>
        <w:t>依据衡山县城市供水提质改造及智慧水务建设项目（供水管网改造一期）工程量清单所列的PE管DN150、DN110、钢管、阀门、水表、二次供水泵组等材料，进场前必须完成供应商资质复核、型式检验报告核验和样品封存。项目部材料员负责收集首批进场材料的合格证、质量证明文件及第三方检测报告，并对照清单中“项目特征描述”栏的材料型号（PE100，PN1.60MPa）和连接方式（电熔管件熔接）逐项对比，确保规格、压力等级与设计一致。当图纸未标注具体管材壁厚或连接件型号时，不得自行假设，应在材料进场前组织图纸会审，由设计单位书面确认后方可采购。</w:t>
      </w:r>
    </w:p>
    <w:p>
      <w:r>
        <w:t>材料进场后，按批进行外观检查和尺寸复核。对于PE管，检查管材内外壁应光滑、无裂纹、无气泡，端面应平整且垂直于轴线；对于钢管，检查防腐层完整性、焊缝外观及管径偏差。外观检查合格的材料方可进入复试流程。项目部建立《材料进场验收台账》，记录进场时间、材料名称、规格型号、数量、生产批号、合格证编号及验收结论。对于阀门、水表等有精度要求的设备，按招标文件要求逐台进行密封性试验和计量精度校核，不合格品当场退场并做好影像记录。</w:t>
      </w:r>
    </w:p>
    <w:p>
      <w:r>
        <w:t>在DWG/DXF/CAD图纸未深度解析的情况下，所有管件、配件的连接参数必须在施工前通过现场实测与设计深化复核。项目部组织技术负责人、质检员、材料员进行联合验收，重点核实管道变径位置、预留接口坐标和支墩预埋件尺寸。验收合格的管材、管件分类码放，并设标识牌标明使用部位及检验状态。对于需要送检的材料，按规范取样并委托具备资质的检测机构在监理见证下完成，复试合格报告归档后方可投入使用。材料进场计划与施工进度联动，避免长期堆放导致管材老化或锈蚀，确保每批材料均在有效期内使用。</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施工准备与部署深化：2.2.2 样板引路与首件工程验收</w:t>
      </w:r>
    </w:p>
    <w:p>
      <w:r>
        <w:t>针对三个小区（汽配厂小区、豆芽菜巷、湘华小区）的给水改造安装和主管网供水工程安装，项目部实行“首件认可、样板引路”制度。在每一类管道安装施工前，选择一段具有代表性的区间作为样板段，样板段长度不小于20米（对于小区内管网，选一个完整单元）。样板段施工前，由项目技术负责人编制详细的《样板段施工技术交底》，明确管道沟槽开挖宽度、基底标高、基础处理、管道安装坡度、连接工艺、回填压实度等控制指标，并附图说明。交底内容经监理审批后，向作业班组进行现场交底并列席旁站。</w:t>
      </w:r>
    </w:p>
    <w:p>
      <w:r>
        <w:t>样板段施工过程中，质检员全过程跟踪记录。重点控制以下工序：沟槽底高程复测、垫层铺设厚度、管道承插/电熔焊接参数、阀门井砌筑尺寸及井盖标高。对电熔焊接工序，记录焊接电压、焊接时间及冷却时间，并做焊接接口编号和施工人员签名。样板段完工后，项目部组织自检，记录管道闭水试验的渗水量、管道冲洗的水质浊度、阀门启闭灵活性等检测数据。自检合格后，报监理单位进行样板验收。验收内容包括实测实量偏差、观感质量及资料完整性。</w:t>
      </w:r>
    </w:p>
    <w:p>
      <w:r>
        <w:t>样板段验收通过后，由项目技术负责人签发《样板段推广施工令》，明确后续同类工序的质量标准和操作要点。各施工班组在全面施工前，必须组织观摩样板段，由质检员现场讲解关键控制点和常见质量通病纠正措施。对于后续发现的质量偏差，立即对照样板段标准进行整改，并在下一施工段中追加检查频次。样板段所涉及的所有质量控制资料，包括技术交底、过程检查记录、试验报告、影像资料及验收签认单，需整理成册作为质量档案的首卷。当图纸参数不全时，样板段同时也是设计复核的平台，通过现场实测验证设计标高与现场地形的符合性，如有偏差，经设计确认后调整全线控制参数。</w:t>
      </w:r>
    </w:p>
    <w:p>
      <w:pPr>
        <w:pStyle w:val="Heading2"/>
      </w:pPr>
      <w:r>
        <w:t>施工准备与部署深化：2.2.3 关键工序质量控制点与过程检查</w:t>
      </w:r>
    </w:p>
    <w:p>
      <w:r>
        <w:t>根据衡山县城市供水管网改造项目的工序特点，施工准备与部署深化阶段设置以下关键质量控制点：沟槽开挖底标高及宽度、管道基础垫层厚度及材料、管道电熔接口质量、阀门井砌筑灰浆饱满度、管道水压试验及冲洗消毒、回填土分层压实度。每个控制点建立《质量控制点检查表》，明确检查方法、允许偏差标准、检查频率及责任人。例如，沟槽开挖底标高采用水准仪每10米测一点，允许偏差为+0mm，-20mm；管道电熔接口通过目测观察熔融标志线是否溢出，同时记录焊接参数。</w:t>
      </w:r>
    </w:p>
    <w:p>
      <w:r>
        <w:t>项目质检组按照“自检、互检、专检”三检制流程执行。施工班组每道工序完成后，先进行自检，填写施工记录并签字；然后由相邻班组进行互检，重点核对工序衔接部位的几何尺寸和连接质量；互检合格后，由项目部专职质检员进行专检，专检合格后方可报请监理工程师验收。对于隐蔽工程，如沟槽基底处理、管道安装完毕后的侧向回填，必须经监理验收签认且形成影像资料后，才能进行下一道工序覆盖。工序检查记录一式两份，一份留存于施工班组备查，一份归入项目质量资料档案。</w:t>
      </w:r>
    </w:p>
    <w:p>
      <w:r>
        <w:t>在试验检测方面，严格执行《试验检测计划表》规定的频次。阀门和水表进场后，按每批次抽检10%进行密封性和精度校核。管道分段施工完成后，按规范进行水压试验，试验压力按设计要求取工作压力的1.5倍且不低于0.8MPa，稳压30分钟无渗漏为合格。试验过程由监理见证，记录试验压力和稳压时间。管道冲洗消毒阶段，清洁水质经有资质检测单位化验，余氯、细菌总数等指标达到《生活饮用水卫生标准》后方可并网。所有试验检测报告附有取样位置图及见证签认记录。当图纸未明确试验压力时，项目部在施工前组织设计、监理进行专题确认，书面确认后方可实施，不准猜测。</w:t>
      </w:r>
    </w:p>
    <w:p>
      <w:pPr>
        <w:pStyle w:val="Heading2"/>
      </w:pPr>
      <w:r>
        <w:t>施工准备与部署深化：2.2.4 资料闭环与质量信息系统</w:t>
      </w:r>
    </w:p>
    <w:p>
      <w:r>
        <w:t>施工准备与部署深化阶段启动质量资料归档系统，实现“施工同步、验收同步、资料同步”。项目部配备专职资料员，按《竣工资料移交清单》格式建立电子与纸质双台账。资料分类包含：施工组织设计与专项方案审批单、图纸会审记录、材料出厂合格证与复试报告、样板段验收资料、质量控制点检查表、隐蔽工程报验单、试验检测报告、整改通知与闭环记录。每份资料编号规则为“项目简称-标段号-单位工程-分部工程-序号”，并加盖受控状态章。</w:t>
      </w:r>
    </w:p>
    <w:p>
      <w:r>
        <w:t>日常检查中，实行“日清日结”制度。质检员每日下班前将当日检查中发现的问题录入《质量问题整改台账》，明确问题描述、责任班组、整改时限和复查人员。整改完成后，责任班组提交书面回复单，附整改前后照片，质检员现场复查确认销号。对于整改不彻底或同一问题重复出现的，启动质量预警机制，由项目经理签发《质量问题整改令》，暂停该工序施工直至彻底整改达标。所有整改过程资料均与原施工记录关联归档，不得抽换或补录。</w:t>
      </w:r>
    </w:p>
    <w:p>
      <w:r>
        <w:t>质量信息系统与施工进度系统联动。在进度计划中设置“质量检查节点”，如沟槽开挖报验节点、管道安装试压节点，节点未通过质量验收的，进度计划自动锁定且无法推进。每月末，项目部编制《质量月报》，汇总当月材料进场验收记录、工序合格率、质量问题整改率等数据，并与上月数据进行同比分析。月报经项目技术负责人审核后，作为质量管理体系运行的有效性证据，纳入公司季度考评。竣工阶段，所有资料经监理、建设单位逐项核验签认后，整理成册移交城建档案馆。移交前由资料员对照《城建档案归档要求》进行自检，确保卷内目录清晰、标注准确、签章完整、影像资料标注时间及部位。</w:t>
      </w:r>
    </w:p>
    <w:p>
      <w:pPr>
        <w:pStyle w:val="Heading2"/>
      </w:pPr>
      <w:r>
        <w:t>2.3.1 关键工序技术路线总体框架与责任体系</w:t>
      </w:r>
    </w:p>
    <w:p>
      <w:r>
        <w:t>本工程关键工序技术路线以沟槽开挖、管道基础处理、管道安装、新旧管网接驳、系统试压与冲洗消毒为主线，覆盖三个小区（汽配厂小区、豆芽菜巷、湘华小区）给水改造安装与土建、主管网供水工程安装与土建，以及二次供水泵站设备安装与调试。技术路线编制依据为招标文件、工程量清单、施工图纸及现行国家验收规范，图纸中未明确的沟槽开挖深度、管道基础处理方式、接驳点位置等参数，将在正式施工前通过图纸会审与现场复核确定，并报请监理单位审核确认后方可实施。</w:t>
      </w:r>
    </w:p>
    <w:p>
      <w:r>
        <w:t>针对每个关键工序，项目部建立以项目经理为第一责任人、项目技术负责人为技术把关、专职质检员为过程检查的三级责任体系。每一道工序开工前，由技术负责人组织施工员、质检员和作业班组进行技术交底，明确操作流程、质量标准、验收节点和记录表格。工序实施过程中，质检员按不低于每20米一个检查点的频次进行过程巡查，发现偏差立即签发整改通知单，整改完成后经质检员复验合格方可进入下一道工序。所有关键工序均形成书面检查记录和影像资料，作为隐蔽验收和竣工资料归档的基础。</w:t>
      </w:r>
    </w:p>
    <w:p>
      <w:r>
        <w:t>本工程的关键工序技术路线分为六个阶段：施工准备与资料复核、沟槽开挖与支护、管道基础与安装、管道接驳与附件安装、系统试压与冲洗消毒、回填与路面恢复。每个阶段设置不少于两个质量控制点，实施旁站监督，旁站人员由项目部质检员与监理工程师共同组成，旁站记录需经双方签字留存。施工过程中，任何工序变更需先经技术负责人审核、监理单位批准，并更新相应技术方案后才能继续施工。</w:t>
      </w:r>
    </w:p>
    <w:p>
      <w:pPr>
        <w:pStyle w:val="Heading2"/>
      </w:pPr>
      <w:r>
        <w:t>关键工序技术路线：2.3.2 管材进场验收与安装前检验技术路线</w:t>
      </w:r>
    </w:p>
    <w:p>
      <w:r>
        <w:t>本工程管材主要为PE100等级聚乙烯管，规格涵盖DN150、DN110等，连接方式为电熔管件熔接。管材进场后，项目部材料员、质检员和监理工程师共同进行验收，验收内容包括管材及管件的外观质量、尺寸偏差、压力等级标识、出厂合格证和第三方检测报告。验收标准执行现行国家标准与设计图纸要求，具体参数以施工图纸会审后经设计单位确认的最新版本为准。当图纸中未明确某项技术参数时，需在材料进场前向设计单位发送技术核定单，待确认后方可采购和进场。</w:t>
      </w:r>
    </w:p>
    <w:p>
      <w:r>
        <w:t>电熔管件熔接是本工程管道安装的核心工序，其质量直接影响管网密封性和使用寿命。熔接前，项目部安排技术负责人组织熔接操作人员进行专项培训和考试，合格后方可上岗。熔接设备的型号、参数和校准证书需要报监理单位核验，核验内容包括设备输出功率、熔接时间设定精度和温度控制范围。实际操作时，操作人员需按照设备说明书和施工方案确定熔接参数，每完成一个接口填写熔接记录表，记录环境温度、熔接电压、熔接时间、冷却时间等数据。</w:t>
      </w:r>
    </w:p>
    <w:p>
      <w:r>
        <w:t>管道安装完成后，项目部组织进行外观检查和接口密封性初检。外观检查内容为管材表面有无划痕、裂纹，接口是否平整、无气泡、无溢料。初检采用气压试验方式，试验压力为设计工作压力的1.5倍且不低于0.8MPa，保压时间为30分钟。气压试验合格后方可进行后续的管道分段水压试验。整个检验过程由质检员全程记录，形成试验记录表，经监理工程师签认后存档。对于初检不合格的接口，项目部需立即标记并制定返修方案，返修完成后重新进行外观检查与气压试验，直至合格。</w:t>
      </w:r>
    </w:p>
    <w:p>
      <w:pPr>
        <w:pStyle w:val="Heading2"/>
      </w:pPr>
      <w:r>
        <w:t>关键工序技术路线：2.3.3 沟槽开挖与管道基础施工技术路线</w:t>
      </w:r>
    </w:p>
    <w:p>
      <w:r>
        <w:t>沟槽开挖是管网改造的首个关键工序，施工前项目部依据施工图纸和现场放线成果确定开挖起始点、轴线、槽底标高和放坡系数。对于图纸中未标注的地下管线、障碍物以及地质条件变化，项目部需在开挖前采用物探和人工探坑相结合的方式进行复核，复核结果形成书面报告报监理单位审核。开挖过程中，施工员负责按每10米一个断面监测基坑宽度、深度和边坡坡度，偏差超出设计要求时需立即停止作业，分析原因并调整施工参数。</w:t>
      </w:r>
    </w:p>
    <w:p>
      <w:r>
        <w:t>沟槽开挖至设计标高后，项目部立即组织进行基底承载力检测，检测方法为轻型动力触探或标准贯入试验，检测频率为每20米不少于一个点。若基底承载力不满足设计值或出现软弱土层、地下水渗流等异常情况，项目部需在第一时间通知监理、设计和建设单位进行现场会商，确定处理方案后方可继续施工。处理方案包括换填、抛石挤淤、设置排水盲沟等，具体方法根据现场条件确定，报审确认后再实施。</w:t>
      </w:r>
    </w:p>
    <w:p>
      <w:r>
        <w:t>管道基础施工前，项目部需对基底标高、平整度和中线位置进行复核，复核结果与设计图纸比对，偏差值控制在现行施工验收规范规定的允许范围内。基础材料采用中粗砂或碎石，铺设厚度和压实度按设计要求控制，每层铺设厚度不宜超过200毫米，压实度检测采用环刀法，检测频率为每20米一个点。基础施工完成后，项目部质检员进行自检，自检合格后报监理单位验收，监理验收合格后方可进行管道安装作业。所有检测数据和验收记录均需归档，作为后期质量追溯的依据。</w:t>
      </w:r>
    </w:p>
    <w:p>
      <w:pPr>
        <w:pStyle w:val="Heading2"/>
      </w:pPr>
      <w:r>
        <w:t>关键工序技术路线：2.3.4 新旧管网接驳与系统试压技术路线</w:t>
      </w:r>
    </w:p>
    <w:p>
      <w:r>
        <w:t>新旧管网接驳是本工程最关键的施工节点，接驳前项目部需编制专项施工方案，明确停水时间、排水方案、接驳点位置、接头形式和质量控制措施。接驳作业前48小时，项目部需将停水通知报送业主和物业管理单位，明确停水区域、影响范围和恢复供水时间，并提前做好应急供水保障。接驳作业时，项目经理和技术负责人必须在现场指挥，并安排一名专职安全员全程监护。所有接驳点设置临时围挡和警示标志，防止无关人员进入。</w:t>
      </w:r>
    </w:p>
    <w:p>
      <w:r>
        <w:t>接驳作业的施工流程为：关闭上游阀门、排空管内积水、切割旧管、清理接口、安装电熔或法兰管件、连接新管、检查接头质量、开启阀门通水测试。积水排空前需确认阀门关闭严密，排空作业采用水泵抽排，排空后需检查管内无残留积水方可进行切割。接头连接完成后，项目部立即进行通水测试，测试压力为设计工作压力的1.5倍，保压时间不少于60分钟，观察压力降不超过设计允许值且接头无渗漏。通水测试合格后，方可进行管沟回填。</w:t>
      </w:r>
    </w:p>
    <w:p>
      <w:r>
        <w:t>系统冲洗消毒是管网改造的最终验收工序，冲洗前项目部需编制专项冲洗方案，明确冲洗水量、流速、时间和排放点。冲洗水源由供水企业提供，冲洗水需经水质检测合格后方可使用。冲洗采用分段冲洗方式，每一段冲洗长度不超过500米，冲洗流速不小于1.5米/秒，冲洗时间不少于15分钟。冲洗结束后，项目部进行水质取样检测，检测指标包括余氯、浊度、细菌总数等，检测结果需达到生活饮用水卫生标准。水质检测合格后，项目部向监理单位提交冲洗消毒报告，经监理确认后方可恢复管网正常供水。整个试压冲洗消毒过程的全部记录和检测报告，均需作为竣工资料归档。</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章节目标：围绕质量管理体系与措施评分要求建立项目化正文、图表、表格、检查表和复核闭环，确保技术标响应完整且避免套话重复。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质量管理体系与措施</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展开质量管理体系与措施的目标、组织、流程、控制点、验收和资料闭环；样板引路；工序三检；隐蔽验收；质量通病防治</w:t>
            </w:r>
          </w:p>
        </w:tc>
      </w:tr>
      <w:tr>
        <w:tc>
          <w:tcPr>
            <w:tcW w:type="dxa" w:w="4702"/>
          </w:tcPr>
          <w:p>
            <w:r>
              <w:t>专项措施</w:t>
            </w:r>
          </w:p>
        </w:tc>
        <w:tc>
          <w:tcPr>
            <w:tcW w:type="dxa" w:w="4702"/>
          </w:tcPr>
          <w:p>
            <w:r>
              <w:t>建立以项目经理为第一责任人的质量管理体系，配备专职质检员，制定质量奖惩制度；对管材、阀门、管件等实行进场验收、复试，杜绝不合格材料；实行样板引路制度：管道安装、接驳、试压各工序先做样板，经监理验收后推广；关键工序实行旁站监督：沟槽回填、管道接口、试压、冲洗消毒；应用BIM技术进行管线碰撞检查与深化设计，提前解决冲突；样板引路；工序三检；隐蔽验收</w:t>
            </w:r>
          </w:p>
        </w:tc>
      </w:tr>
      <w:tr>
        <w:tc>
          <w:tcPr>
            <w:tcW w:type="dxa" w:w="4702"/>
          </w:tcPr>
          <w:p>
            <w:r>
              <w:t>图表需求</w:t>
            </w:r>
          </w:p>
        </w:tc>
        <w:tc>
          <w:tcPr>
            <w:tcW w:type="dxa" w:w="4702"/>
          </w:tcPr>
          <w:p>
            <w:r>
              <w:t>质量管理体系与措施流程图；质量管理体系与措施控制矩阵图</w:t>
            </w:r>
          </w:p>
        </w:tc>
      </w:tr>
      <w:tr>
        <w:tc>
          <w:tcPr>
            <w:tcW w:type="dxa" w:w="4702"/>
          </w:tcPr>
          <w:p>
            <w:r>
              <w:t>表格需求</w:t>
            </w:r>
          </w:p>
        </w:tc>
        <w:tc>
          <w:tcPr>
            <w:tcW w:type="dxa" w:w="4702"/>
          </w:tcPr>
          <w:p>
            <w:r>
              <w:t>质量管理体系与措施计划表；质量管理体系与措施控制点表</w:t>
            </w:r>
          </w:p>
        </w:tc>
      </w:tr>
      <w:tr>
        <w:tc>
          <w:tcPr>
            <w:tcW w:type="dxa" w:w="4702"/>
          </w:tcPr>
          <w:p>
            <w:r>
              <w:t>检查表</w:t>
            </w:r>
          </w:p>
        </w:tc>
        <w:tc>
          <w:tcPr>
            <w:tcW w:type="dxa" w:w="4702"/>
          </w:tcPr>
          <w:p>
            <w:r>
              <w:t>质量管理体系与措施检查表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质量管理体系与措施评分遗漏风险；资料不足导致参数编造风险；章节重复和套话风险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质量目标与管网节点分解深化实施方案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质量目标分解到测量复核、沟槽验收、管道基础、接口安装、阀门井、试压冲洗、道路恢复和系统联调等节点。</w:t>
      </w:r>
    </w:p>
    <w:p>
      <w:r>
        <w:t>5. 每个节点设置验收标准、检查方法、资料记录和责任岗位，避免只写“加强质量管理”等空泛表述。</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质量目标与管网节点分解尺寸偏差、渗漏、开裂、空鼓、污染或资料缺失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质量目标与管网节点分解实施前应由技术负责人组织专项交底，交底对象覆盖管理人员、专业班组和关键岗位，交底内容包括本节适用范围、施工条件、控制标准、风险点和资料要求。</w:t>
      </w:r>
    </w:p>
    <w:p>
      <w:r>
        <w:t>质量目标与管网节点分解应设置可检查的过程节点，节点完成后由施工、质量、安全和资料岗位共同确认，确认结果作为衡山县城市供水提质改造及智慧水务建设项目（供水管网改造一期）后续工序展开的依据。</w:t>
      </w:r>
    </w:p>
    <w:p>
      <w:r>
        <w:t>质量目标与管网节点分解涉及材料、设备、作业面或外部条件变化时，应先复核招标文件、图纸、清单和现场条件，再履行技术核定或方案调整手续。</w:t>
      </w:r>
    </w:p>
    <w:p>
      <w:r>
        <w:t>质量目标与管网节点分解的质量控制应落实到检验批和关键工序，明确允许偏差、检查方法、检查频次和不合格处置方式，避免只写原则性保证。</w:t>
      </w:r>
    </w:p>
    <w:p>
      <w:r>
        <w:t>质量目标与管网节点分解的安全控制应识别高处作业、临时用电、机械伤害、物体打击、交叉作业、消防和极端天气影响，并设置责任人和巡查频次。</w:t>
      </w:r>
    </w:p>
    <w:p>
      <w:r>
        <w:t>质量目标与管网节点分解的环保控制应同步考虑扬尘、噪声、污水、固废、运输遗撒和周边扰民影响，形成巡查记录、整改记录和复查记录。</w:t>
      </w:r>
    </w:p>
    <w:p>
      <w:r>
        <w:t>质量目标与管网节点分解的进度控制应与总进度计划、材料供应计划、劳动力计划和机械设备计划联动，关键节点滞后时及时启动纠偏措施。</w:t>
      </w:r>
    </w:p>
    <w:p>
      <w:r>
        <w:t>质量目标与管网节点分解的资料控制应做到施工记录、隐蔽验收、试验检测、影像资料、签认资料和整改销项资料同步形成，避免竣工阶段集中补录。</w:t>
      </w:r>
    </w:p>
    <w:p>
      <w:r>
        <w:t>质量目标与管网节点分解完成后应进行工序移交，移交内容包括实体质量、成品保护、遗留问题、资料完整性和下道工序作业条件。</w:t>
      </w:r>
    </w:p>
    <w:p>
      <w:r>
        <w:t>质量目标与管网节点分解在评标响应中应突出针对性，文字表述应围绕质量管理体系与措施评分点展开，不写与本项目无关的项目名称、企业标识、人员姓名或历史项目痕迹。</w:t>
      </w:r>
    </w:p>
    <w:p>
      <w:r>
        <w:t>质量目标与管网节点分解应建立施工前、施工中、施工后三阶段清单，施工前确认图纸、材料、机具、样板和人员条件，施工中控制实测、巡查、旁站和整改，施工后完成验收、移交和资料归档。</w:t>
      </w:r>
    </w:p>
    <w:p>
      <w:r>
        <w:t>质量目标与管网节点分解应明确作业面移交标准，上一道工序未完成实体验收、资料签认和问题销项前，不得擅自进入下一道关键工序。</w:t>
      </w:r>
    </w:p>
    <w:p>
      <w:r>
        <w:t>质量目标与管网节点分解涉及多专业穿插时，应通过周协调会和日碰头会明确工作面、运输通道、垂直运输、临电临水、材料堆放和安全防护责任。</w:t>
      </w:r>
    </w:p>
    <w:p>
      <w:r>
        <w:t>质量目标与管网节点分解涉及学校、居民区、厂区或道路交通影响时，应把噪声、扬尘、车辆进出、人员分流、围挡封闭和临时通行作为专项控制点。</w:t>
      </w:r>
    </w:p>
    <w:p>
      <w:r>
        <w:t>质量目标与管网节点分解的材料管理应落实样品确认、进场验收、见证取样、复试报告、限额领用和剩余材料清点，避免材料质量和成本失控。</w:t>
      </w:r>
    </w:p>
    <w:p>
      <w:r>
        <w:t>质量目标与管网节点分解的机械设备管理应落实进场验收、操作人员资格、日常保养、故障停机预案和备用资源，避免关键线路受单台设备影响。</w:t>
      </w:r>
    </w:p>
    <w:p>
      <w:r>
        <w:t>质量目标与管网节点分解的班组管理应落实实名制、三级教育、技术交底、班前讲话、过程考核和退场评价，保证人员投入与进度计划匹配。</w:t>
      </w:r>
    </w:p>
    <w:p>
      <w:r>
        <w:t>质量目标与管网节点分解应形成影像资料留存机制，对隐蔽工程、样板工程、关键节点、整改前后和验收移交形成可追溯记录。</w:t>
      </w:r>
    </w:p>
    <w:p>
      <w:r>
        <w:t>质量目标与管网节点分解应设置质量通病预防措施，对渗漏、开裂、空鼓、尺寸偏差、安装错位、污染损坏等问题提前制定预防和修补标准。</w:t>
      </w:r>
    </w:p>
    <w:p>
      <w:r>
        <w:t>质量目标与管网节点分解应与资金、采购和供应计划联动，对长周期材料、主要设备、暂估价材料和需复试材料提前锁定供应周期。</w:t>
      </w:r>
    </w:p>
    <w:p>
      <w:r>
        <w:t>质量目标与管网节点分解应建立风险预警阈值，出现连续两日计划未完成、关键材料未到场、重要机械故障或质量返工时立即启动纠偏。</w:t>
      </w:r>
    </w:p>
    <w:p>
      <w:r>
        <w:t>质量目标与管网节点分解应按暗标要求统一称谓，正文使用“本项目”“施工现场”“项目部”等中性表达，不出现投标人身份信息。</w:t>
      </w:r>
    </w:p>
    <w:p>
      <w:r>
        <w:t>质量目标与管网节点分解应在正式投标前由商务、技术、造价和项目负责人联合复核，确认与报价、清单、合同条款和工期承诺不冲突。</w:t>
      </w:r>
    </w:p>
    <w:p>
      <w:r>
        <w:t>质量目标与管网节点分解应把检查表嵌入现场执行，检查项目包括作业条件、工艺参数、实体质量、安全防护、环境保护、资料同步和整改闭环。</w:t>
      </w:r>
    </w:p>
    <w:p>
      <w:r>
        <w:t>质量目标与管网节点分解应结合极端天气设置停工、复工和抢险标准，确保暴雨、高温、大风、寒潮等情形下人员、材料和设备安全。</w:t>
      </w:r>
    </w:p>
    <w:p>
      <w:r>
        <w:t>质量目标与管网节点分解应把试验检测计划提前嵌入施工流程，避免实体已封闭但检测资料缺失导致验收或结算受阻。</w:t>
      </w:r>
    </w:p>
    <w:p>
      <w:r>
        <w:t>质量目标与管网节点分解应明确成品保护责任边界，谁施工、谁保护、谁移交、谁破坏谁修复，跨专业区域采用书面移交。</w:t>
      </w:r>
    </w:p>
    <w:p>
      <w:r>
        <w:t>质量目标与管网节点分解应定期复盘实施效果，对实际偏差形成原因分析、纠正措施、责任人和完成时限，并在后续计划中闭环调整。</w:t>
      </w:r>
    </w:p>
    <w:p>
      <w:pPr>
        <w:pStyle w:val="Heading3"/>
      </w:pPr>
      <w:r>
        <w:t>质量目标与管网节点分解专项深化：评分响应定位</w:t>
      </w:r>
    </w:p>
    <w:p>
      <w:r>
        <w:t>评分响应定位：围绕质量目标与管网节点分解建立与衡山县城市供水提质改造及智慧水务建设项目（供水管网改造一期）相匹配的控制边界，重点核查评分点、评委检索、章节证据，使本节内容服务于质量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评分响应定位：明确质量目标与管网节点分解的开始条件、过程控制点、完成标准、验收资料和责任岗位，避免与其他章节重复描述同一措施。</w:t>
      </w:r>
    </w:p>
    <w:p>
      <w:r>
        <w:t>评分响应定位：对质量目标与管网节点分解涉及的人员、机械、材料、检测、消防、应急和资料资源进行阶段化配置，关键资源滞后时启动替代和纠偏措施。</w:t>
      </w:r>
    </w:p>
    <w:p>
      <w:r>
        <w:t>评分响应定位：将质量目标与管网节点分解拆分为可检查的施工步骤，分别设置样板确认、技术交底、过程巡查、隐蔽验收、实测实量、整改复验和工序移交。</w:t>
      </w:r>
    </w:p>
    <w:p>
      <w:r>
        <w:t>评分响应定位：本节只展开与质量目标与管网节点分解直接相关的质量、安全、环保、进度和资源要求；跨章节事项采用引用说明，不在多个章节机械复制。</w:t>
      </w:r>
    </w:p>
    <w:p>
      <w:r>
        <w:t>评分响应定位：对质量目标与管网节点分解形成检查表或工艺卡，检查项包括作业条件、工艺参数、实体质量、安全防护、环保措施、资料同步和暗标清理。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质量目标与管网节点分解专项深化：项目边界复核</w:t>
      </w:r>
    </w:p>
    <w:p>
      <w:r>
        <w:t>项目边界复核：围绕质量目标与管网节点分解建立与衡山县城市供水提质改造及智慧水务建设项目（供水管网改造一期）相匹配的控制边界，重点核查招标文件、清单、图纸、现场条件，使本节内容服务于质量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项目边界复核：明确质量目标与管网节点分解的开始条件、过程控制点、完成标准、验收资料和责任岗位，避免与其他章节重复描述同一措施。</w:t>
      </w:r>
    </w:p>
    <w:p>
      <w:r>
        <w:t>项目边界复核：对质量目标与管网节点分解涉及的人员、机械、材料、检测、消防、应急和资料资源进行阶段化配置，关键资源滞后时启动替代和纠偏措施。</w:t>
      </w:r>
    </w:p>
    <w:p>
      <w:r>
        <w:t>项目边界复核：将质量目标与管网节点分解拆分为可检查的施工步骤，分别设置样板确认、技术交底、过程巡查、隐蔽验收、实测实量、整改复验和工序移交。</w:t>
      </w:r>
    </w:p>
    <w:p>
      <w:r>
        <w:t>项目边界复核：本节只展开与质量目标与管网节点分解直接相关的质量、安全、环保、进度和资源要求；跨章节事项采用引用说明，不在多个章节机械复制。</w:t>
      </w:r>
    </w:p>
    <w:p>
      <w:r>
        <w:t>项目边界复核：对质量目标与管网节点分解形成检查表或工艺卡，检查项包括作业条件、工艺参数、实体质量、安全防护、环保措施、资料同步和暗标清理。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质量目标与管网节点分解专项深化：施工组织路径</w:t>
      </w:r>
    </w:p>
    <w:p>
      <w:r>
        <w:t>施工组织路径：围绕质量目标与管网节点分解建立与衡山县城市供水提质改造及智慧水务建设项目（供水管网改造一期）相匹配的控制边界，重点核查流水段、工作面、穿插顺序，使本节内容服务于质量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施工组织路径：明确质量目标与管网节点分解的开始条件、过程控制点、完成标准、验收资料和责任岗位，避免与其他章节重复描述同一措施。</w:t>
      </w:r>
    </w:p>
    <w:p>
      <w:r>
        <w:t>施工组织路径：对质量目标与管网节点分解涉及的人员、机械、材料、检测、消防、应急和资料资源进行阶段化配置，关键资源滞后时启动替代和纠偏措施。</w:t>
      </w:r>
    </w:p>
    <w:p>
      <w:r>
        <w:t>施工组织路径：将质量目标与管网节点分解拆分为可检查的施工步骤，分别设置样板确认、技术交底、过程巡查、隐蔽验收、实测实量、整改复验和工序移交。</w:t>
      </w:r>
    </w:p>
    <w:p>
      <w:r>
        <w:t>施工组织路径：本节只展开与质量目标与管网节点分解直接相关的质量、安全、环保、进度和资源要求；跨章节事项采用引用说明，不在多个章节机械复制。</w:t>
      </w:r>
    </w:p>
    <w:p>
      <w:r>
        <w:t>施工组织路径：对质量目标与管网节点分解形成检查表或工艺卡，检查项包括作业条件、工艺参数、实体质量、安全防护、环保措施、资料同步和暗标清理。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质量目标与管网节点分解专项深化：资源投入校核</w:t>
      </w:r>
    </w:p>
    <w:p>
      <w:r>
        <w:t>资源投入校核：围绕质量目标与管网节点分解建立与衡山县城市供水提质改造及智慧水务建设项目（供水管网改造一期）相匹配的控制边界，重点核查劳动力、机械、材料、检测资源，使本节内容服务于质量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资源投入校核：明确质量目标与管网节点分解的开始条件、过程控制点、完成标准、验收资料和责任岗位，避免与其他章节重复描述同一措施。</w:t>
      </w:r>
    </w:p>
    <w:p>
      <w:r>
        <w:t>资源投入校核：对质量目标与管网节点分解涉及的人员、机械、材料、检测、消防、应急和资料资源进行阶段化配置，关键资源滞后时启动替代和纠偏措施。</w:t>
      </w:r>
    </w:p>
    <w:p>
      <w:r>
        <w:t>资源投入校核：将质量目标与管网节点分解拆分为可检查的施工步骤，分别设置样板确认、技术交底、过程巡查、隐蔽验收、实测实量、整改复验和工序移交。</w:t>
      </w:r>
    </w:p>
    <w:p>
      <w:r>
        <w:t>资源投入校核：本节只展开与质量目标与管网节点分解直接相关的质量、安全、环保、进度和资源要求；跨章节事项采用引用说明，不在多个章节机械复制。</w:t>
      </w:r>
    </w:p>
    <w:p>
      <w:r>
        <w:t>资源投入校核：对质量目标与管网节点分解形成检查表或工艺卡，检查项包括作业条件、工艺参数、实体质量、安全防护、环保措施、资料同步和暗标清理。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质量目标与管网节点分解专项深化：工艺流程控制</w:t>
      </w:r>
    </w:p>
    <w:p>
      <w:r>
        <w:t>工艺流程控制：围绕质量目标与管网节点分解建立与衡山县城市供水提质改造及智慧水务建设项目（供水管网改造一期）相匹配的控制边界，重点核查准备、实施、检查、验收、移交，使本节内容服务于质量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工艺流程控制：明确质量目标与管网节点分解的开始条件、过程控制点、完成标准、验收资料和责任岗位，避免与其他章节重复描述同一措施。</w:t>
      </w:r>
    </w:p>
    <w:p>
      <w:r>
        <w:t>工艺流程控制：对质量目标与管网节点分解涉及的人员、机械、材料、检测、消防、应急和资料资源进行阶段化配置，关键资源滞后时启动替代和纠偏措施。</w:t>
      </w:r>
    </w:p>
    <w:p>
      <w:r>
        <w:t>工艺流程控制：将质量目标与管网节点分解拆分为可检查的施工步骤，分别设置样板确认、技术交底、过程巡查、隐蔽验收、实测实量、整改复验和工序移交。</w:t>
      </w:r>
    </w:p>
    <w:p>
      <w:r>
        <w:t>工艺流程控制：本节只展开与质量目标与管网节点分解直接相关的质量、安全、环保、进度和资源要求；跨章节事项采用引用说明，不在多个章节机械复制。</w:t>
      </w:r>
    </w:p>
    <w:p>
      <w:r>
        <w:t>工艺流程控制：对质量目标与管网节点分解形成检查表或工艺卡，检查项包括作业条件、工艺参数、实体质量、安全防护、环保措施、资料同步和暗标清理。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质量目标与管网节点分解专项深化：质量验收闭环</w:t>
      </w:r>
    </w:p>
    <w:p>
      <w:r>
        <w:t>质量验收闭环：围绕质量目标与管网节点分解建立与衡山县城市供水提质改造及智慧水务建设项目（供水管网改造一期）相匹配的控制边界，重点核查样板、实测、隐蔽、复验、资料，使本节内容服务于质量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质量验收闭环：明确质量目标与管网节点分解的开始条件、过程控制点、完成标准、验收资料和责任岗位，避免与其他章节重复描述同一措施。</w:t>
      </w:r>
    </w:p>
    <w:p>
      <w:r>
        <w:t>质量验收闭环：对质量目标与管网节点分解涉及的人员、机械、材料、检测、消防、应急和资料资源进行阶段化配置，关键资源滞后时启动替代和纠偏措施。</w:t>
      </w:r>
    </w:p>
    <w:p>
      <w:r>
        <w:t>质量验收闭环：将质量目标与管网节点分解拆分为可检查的施工步骤，分别设置样板确认、技术交底、过程巡查、隐蔽验收、实测实量、整改复验和工序移交。</w:t>
      </w:r>
    </w:p>
    <w:p>
      <w:r>
        <w:t>质量验收闭环：本节只展开与质量目标与管网节点分解直接相关的质量、安全、环保、进度和资源要求；跨章节事项采用引用说明，不在多个章节机械复制。</w:t>
      </w:r>
    </w:p>
    <w:p>
      <w:r>
        <w:t>质量验收闭环：对质量目标与管网节点分解形成检查表或工艺卡，检查项包括作业条件、工艺参数、实体质量、安全防护、环保措施、资料同步和暗标清理。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质量目标与管网节点分解专项深化：安全风险管控</w:t>
      </w:r>
    </w:p>
    <w:p>
      <w:r>
        <w:t>安全风险管控：围绕质量目标与管网节点分解建立与衡山县城市供水提质改造及智慧水务建设项目（供水管网改造一期）相匹配的控制边界，重点核查危大、临电、高处、机械、消防，使本节内容服务于质量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安全风险管控：明确质量目标与管网节点分解的开始条件、过程控制点、完成标准、验收资料和责任岗位，避免与其他章节重复描述同一措施。</w:t>
      </w:r>
    </w:p>
    <w:p>
      <w:r>
        <w:t>安全风险管控：对质量目标与管网节点分解涉及的人员、机械、材料、检测、消防、应急和资料资源进行阶段化配置，关键资源滞后时启动替代和纠偏措施。</w:t>
      </w:r>
    </w:p>
    <w:p>
      <w:r>
        <w:t>安全风险管控：将质量目标与管网节点分解拆分为可检查的施工步骤，分别设置样板确认、技术交底、过程巡查、隐蔽验收、实测实量、整改复验和工序移交。</w:t>
      </w:r>
    </w:p>
    <w:p>
      <w:r>
        <w:t>安全风险管控：本节只展开与质量目标与管网节点分解直接相关的质量、安全、环保、进度和资源要求；跨章节事项采用引用说明，不在多个章节机械复制。</w:t>
      </w:r>
    </w:p>
    <w:p>
      <w:r>
        <w:t>安全风险管控：对质量目标与管网节点分解形成检查表或工艺卡，检查项包括作业条件、工艺参数、实体质量、安全防护、环保措施、资料同步和暗标清理。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质量目标与管网节点分解专项深化：环保文明约束</w:t>
      </w:r>
    </w:p>
    <w:p>
      <w:r>
        <w:t>环保文明约束：围绕质量目标与管网节点分解建立与衡山县城市供水提质改造及智慧水务建设项目（供水管网改造一期）相匹配的控制边界，重点核查扬尘、噪声、污水、固废、交通，使本节内容服务于质量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环保文明约束：明确质量目标与管网节点分解的开始条件、过程控制点、完成标准、验收资料和责任岗位，避免与其他章节重复描述同一措施。</w:t>
      </w:r>
    </w:p>
    <w:p>
      <w:r>
        <w:t>环保文明约束：对质量目标与管网节点分解涉及的人员、机械、材料、检测、消防、应急和资料资源进行阶段化配置，关键资源滞后时启动替代和纠偏措施。</w:t>
      </w:r>
    </w:p>
    <w:p>
      <w:r>
        <w:t>环保文明约束：将质量目标与管网节点分解拆分为可检查的施工步骤，分别设置样板确认、技术交底、过程巡查、隐蔽验收、实测实量、整改复验和工序移交。</w:t>
      </w:r>
    </w:p>
    <w:p>
      <w:r>
        <w:t>环保文明约束：本节只展开与质量目标与管网节点分解直接相关的质量、安全、环保、进度和资源要求；跨章节事项采用引用说明，不在多个章节机械复制。</w:t>
      </w:r>
    </w:p>
    <w:p>
      <w:r>
        <w:t>环保文明约束：对质量目标与管网节点分解形成检查表或工艺卡，检查项包括作业条件、工艺参数、实体质量、安全防护、环保措施、资料同步和暗标清理。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质量目标与管网节点分解专项深化：进度偏差纠偏</w:t>
      </w:r>
    </w:p>
    <w:p>
      <w:r>
        <w:t>进度偏差纠偏：围绕质量目标与管网节点分解建立与衡山县城市供水提质改造及智慧水务建设项目（供水管网改造一期）相匹配的控制边界，重点核查关键线路、节点预警、赶工组织，使本节内容服务于质量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进度偏差纠偏：明确质量目标与管网节点分解的开始条件、过程控制点、完成标准、验收资料和责任岗位，避免与其他章节重复描述同一措施。</w:t>
      </w:r>
    </w:p>
    <w:p>
      <w:r>
        <w:t>进度偏差纠偏：对质量目标与管网节点分解涉及的人员、机械、材料、检测、消防、应急和资料资源进行阶段化配置，关键资源滞后时启动替代和纠偏措施。</w:t>
      </w:r>
    </w:p>
    <w:p>
      <w:r>
        <w:t>进度偏差纠偏：将质量目标与管网节点分解拆分为可检查的施工步骤，分别设置样板确认、技术交底、过程巡查、隐蔽验收、实测实量、整改复验和工序移交。</w:t>
      </w:r>
    </w:p>
    <w:p>
      <w:r>
        <w:t>进度偏差纠偏：本节只展开与质量目标与管网节点分解直接相关的质量、安全、环保、进度和资源要求；跨章节事项采用引用说明，不在多个章节机械复制。</w:t>
      </w:r>
    </w:p>
    <w:p>
      <w:r>
        <w:t>进度偏差纠偏：对质量目标与管网节点分解形成检查表或工艺卡，检查项包括作业条件、工艺参数、实体质量、安全防护、环保措施、资料同步和暗标清理。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质量目标与管网节点分解专项深化：资料同步归档</w:t>
      </w:r>
    </w:p>
    <w:p>
      <w:r>
        <w:t>资料同步归档：围绕质量目标与管网节点分解建立与衡山县城市供水提质改造及智慧水务建设项目（供水管网改造一期）相匹配的控制边界，重点核查记录、签认、影像、试验、移交，使本节内容服务于质量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资料同步归档：明确质量目标与管网节点分解的开始条件、过程控制点、完成标准、验收资料和责任岗位，避免与其他章节重复描述同一措施。</w:t>
      </w:r>
    </w:p>
    <w:p>
      <w:r>
        <w:t>资料同步归档：对质量目标与管网节点分解涉及的人员、机械、材料、检测、消防、应急和资料资源进行阶段化配置，关键资源滞后时启动替代和纠偏措施。</w:t>
      </w:r>
    </w:p>
    <w:p>
      <w:r>
        <w:t>资料同步归档：将质量目标与管网节点分解拆分为可检查的施工步骤，分别设置样板确认、技术交底、过程巡查、隐蔽验收、实测实量、整改复验和工序移交。</w:t>
      </w:r>
    </w:p>
    <w:p>
      <w:r>
        <w:t>资料同步归档：本节只展开与质量目标与管网节点分解直接相关的质量、安全、环保、进度和资源要求；跨章节事项采用引用说明，不在多个章节机械复制。</w:t>
      </w:r>
    </w:p>
    <w:p>
      <w:r>
        <w:t>资料同步归档：对质量目标与管网节点分解形成检查表或工艺卡，检查项包括作业条件、工艺参数、实体质量、安全防护、环保措施、资料同步和暗标清理。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质量目标与管网节点分解专项深化：暗标识别清理</w:t>
      </w:r>
    </w:p>
    <w:p>
      <w:r>
        <w:t>暗标识别清理：围绕质量目标与管网节点分解建立与衡山县城市供水提质改造及智慧水务建设项目（供水管网改造一期）相匹配的控制边界，重点核查单位、人员、历史痕迹、页眉页脚，使本节内容服务于质量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暗标识别清理：明确质量目标与管网节点分解的开始条件、过程控制点、完成标准、验收资料和责任岗位，避免与其他章节重复描述同一措施。</w:t>
      </w:r>
    </w:p>
    <w:p>
      <w:r>
        <w:t>暗标识别清理：对质量目标与管网节点分解涉及的人员、机械、材料、检测、消防、应急和资料资源进行阶段化配置，关键资源滞后时启动替代和纠偏措施。</w:t>
      </w:r>
    </w:p>
    <w:p>
      <w:r>
        <w:t>暗标识别清理：将质量目标与管网节点分解拆分为可检查的施工步骤，分别设置样板确认、技术交底、过程巡查、隐蔽验收、实测实量、整改复验和工序移交。</w:t>
      </w:r>
    </w:p>
    <w:p>
      <w:r>
        <w:t>暗标识别清理：本节只展开与质量目标与管网节点分解直接相关的质量、安全、环保、进度和资源要求；跨章节事项采用引用说明，不在多个章节机械复制。</w:t>
      </w:r>
    </w:p>
    <w:p>
      <w:r>
        <w:t>暗标识别清理：对质量目标与管网节点分解形成检查表或工艺卡，检查项包括作业条件、工艺参数、实体质量、安全防护、环保措施、资料同步和暗标清理。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质量目标与管网节点分解专项深化：极端场景预案</w:t>
      </w:r>
    </w:p>
    <w:p>
      <w:r>
        <w:t>极端场景预案：围绕质量目标与管网节点分解建立与衡山县城市供水提质改造及智慧水务建设项目（供水管网改造一期）相匹配的控制边界，重点核查暴雨、高温、寒潮、停水停电，使本节内容服务于质量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极端场景预案：明确质量目标与管网节点分解的开始条件、过程控制点、完成标准、验收资料和责任岗位，避免与其他章节重复描述同一措施。</w:t>
      </w:r>
    </w:p>
    <w:p>
      <w:r>
        <w:t>极端场景预案：对质量目标与管网节点分解涉及的人员、机械、材料、检测、消防、应急和资料资源进行阶段化配置，关键资源滞后时启动替代和纠偏措施。</w:t>
      </w:r>
    </w:p>
    <w:p>
      <w:r>
        <w:t>极端场景预案：将质量目标与管网节点分解拆分为可检查的施工步骤，分别设置样板确认、技术交底、过程巡查、隐蔽验收、实测实量、整改复验和工序移交。</w:t>
      </w:r>
    </w:p>
    <w:p>
      <w:r>
        <w:t>极端场景预案：本节只展开与质量目标与管网节点分解直接相关的质量、安全、环保、进度和资源要求；跨章节事项采用引用说明，不在多个章节机械复制。</w:t>
      </w:r>
    </w:p>
    <w:p>
      <w:r>
        <w:t>极端场景预案：对质量目标与管网节点分解形成检查表或工艺卡，检查项包括作业条件、工艺参数、实体质量、安全防护、环保措施、资料同步和暗标清理。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材料设备质量控制深化实施方案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管材、阀门、井盖、砂石料、混凝土、路面材料和智慧水务设备应执行进场验收、合格证明、抽检复试、样品确认和台账管理。</w:t>
      </w:r>
    </w:p>
    <w:p>
      <w:r>
        <w:t>5. 材料替代、品牌调整或现场设计变更必须履行报审程序，未获确认不得投入关键部位。</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材料设备质量控制应设置可检查的过程节点，节点完成后由施工、质量、安全和资料岗位共同确认，确认结果作为衡山县城市供水提质改造及智慧水务建设项目（供水管网改造一期）后续工序展开的依据。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材料设备质量控制专项深化：评分响应定位</w:t>
      </w:r>
    </w:p>
    <w:p>
      <w:r>
        <w:t>评分响应定位：围绕材料设备质量控制建立与衡山县城市供水提质改造及智慧水务建设项目（供水管网改造一期）相匹配的控制边界，重点核查评分点、评委检索、章节证据，使本节内容服务于质量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评分响应定位：明确材料设备质量控制的开始条件、过程控制点、完成标准、验收资料和责任岗位，避免与其他章节重复描述同一措施。</w:t>
      </w:r>
    </w:p>
    <w:p>
      <w:r>
        <w:t>评分响应定位：对材料设备质量控制涉及的人员、机械、材料、检测、消防、应急和资料资源进行阶段化配置，关键资源滞后时启动替代和纠偏措施。</w:t>
      </w:r>
    </w:p>
    <w:p>
      <w:r>
        <w:t>评分响应定位：将材料设备质量控制拆分为可检查的施工步骤，分别设置样板确认、技术交底、过程巡查、隐蔽验收、实测实量、整改复验和工序移交。</w:t>
      </w:r>
    </w:p>
    <w:p>
      <w:r>
        <w:t>评分响应定位：本节只展开与材料设备质量控制直接相关的质量、安全、环保、进度和资源要求；跨章节事项采用引用说明，不在多个章节机械复制。</w:t>
      </w:r>
    </w:p>
    <w:p>
      <w:r>
        <w:t>评分响应定位：对材料设备质量控制形成检查表或工艺卡，检查项包括作业条件、工艺参数、实体质量、安全防护、环保措施、资料同步和暗标清理。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材料设备质量控制专项深化：项目边界复核</w:t>
      </w:r>
    </w:p>
    <w:p>
      <w:r>
        <w:t>项目边界复核：围绕材料设备质量控制建立与衡山县城市供水提质改造及智慧水务建设项目（供水管网改造一期）相匹配的控制边界，重点核查招标文件、清单、图纸、现场条件，使本节内容服务于质量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项目边界复核：明确材料设备质量控制的开始条件、过程控制点、完成标准、验收资料和责任岗位，避免与其他章节重复描述同一措施。</w:t>
      </w:r>
    </w:p>
    <w:p>
      <w:r>
        <w:t>项目边界复核：对材料设备质量控制涉及的人员、机械、材料、检测、消防、应急和资料资源进行阶段化配置，关键资源滞后时启动替代和纠偏措施。</w:t>
      </w:r>
    </w:p>
    <w:p>
      <w:r>
        <w:t>项目边界复核：将材料设备质量控制拆分为可检查的施工步骤，分别设置样板确认、技术交底、过程巡查、隐蔽验收、实测实量、整改复验和工序移交。</w:t>
      </w:r>
    </w:p>
    <w:p>
      <w:r>
        <w:t>项目边界复核：本节只展开与材料设备质量控制直接相关的质量、安全、环保、进度和资源要求；跨章节事项采用引用说明，不在多个章节机械复制。</w:t>
      </w:r>
    </w:p>
    <w:p>
      <w:r>
        <w:t>项目边界复核：对材料设备质量控制形成检查表或工艺卡，检查项包括作业条件、工艺参数、实体质量、安全防护、环保措施、资料同步和暗标清理。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材料设备质量控制专项深化：施工组织路径</w:t>
      </w:r>
    </w:p>
    <w:p>
      <w:r>
        <w:t>施工组织路径：围绕材料设备质量控制建立与衡山县城市供水提质改造及智慧水务建设项目（供水管网改造一期）相匹配的控制边界，重点核查流水段、工作面、穿插顺序，使本节内容服务于质量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施工组织路径：明确材料设备质量控制的开始条件、过程控制点、完成标准、验收资料和责任岗位，避免与其他章节重复描述同一措施。</w:t>
      </w:r>
    </w:p>
    <w:p>
      <w:r>
        <w:t>施工组织路径：对材料设备质量控制涉及的人员、机械、材料、检测、消防、应急和资料资源进行阶段化配置，关键资源滞后时启动替代和纠偏措施。</w:t>
      </w:r>
    </w:p>
    <w:p>
      <w:r>
        <w:t>施工组织路径：将材料设备质量控制拆分为可检查的施工步骤，分别设置样板确认、技术交底、过程巡查、隐蔽验收、实测实量、整改复验和工序移交。</w:t>
      </w:r>
    </w:p>
    <w:p>
      <w:r>
        <w:t>施工组织路径：本节只展开与材料设备质量控制直接相关的质量、安全、环保、进度和资源要求；跨章节事项采用引用说明，不在多个章节机械复制。</w:t>
      </w:r>
    </w:p>
    <w:p>
      <w:r>
        <w:t>施工组织路径：对材料设备质量控制形成检查表或工艺卡，检查项包括作业条件、工艺参数、实体质量、安全防护、环保措施、资料同步和暗标清理。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材料设备质量控制专项深化：资源投入校核</w:t>
      </w:r>
    </w:p>
    <w:p>
      <w:r>
        <w:t>资源投入校核：围绕材料设备质量控制建立与衡山县城市供水提质改造及智慧水务建设项目（供水管网改造一期）相匹配的控制边界，重点核查劳动力、机械、材料、检测资源，使本节内容服务于质量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资源投入校核：明确材料设备质量控制的开始条件、过程控制点、完成标准、验收资料和责任岗位，避免与其他章节重复描述同一措施。</w:t>
      </w:r>
    </w:p>
    <w:p>
      <w:r>
        <w:t>资源投入校核：对材料设备质量控制涉及的人员、机械、材料、检测、消防、应急和资料资源进行阶段化配置，关键资源滞后时启动替代和纠偏措施。</w:t>
      </w:r>
    </w:p>
    <w:p>
      <w:r>
        <w:t>资源投入校核：将材料设备质量控制拆分为可检查的施工步骤，分别设置样板确认、技术交底、过程巡查、隐蔽验收、实测实量、整改复验和工序移交。</w:t>
      </w:r>
    </w:p>
    <w:p>
      <w:r>
        <w:t>资源投入校核：本节只展开与材料设备质量控制直接相关的质量、安全、环保、进度和资源要求；跨章节事项采用引用说明，不在多个章节机械复制。</w:t>
      </w:r>
    </w:p>
    <w:p>
      <w:r>
        <w:t>资源投入校核：对材料设备质量控制形成检查表或工艺卡，检查项包括作业条件、工艺参数、实体质量、安全防护、环保措施、资料同步和暗标清理。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材料设备质量控制专项深化：工艺流程控制</w:t>
      </w:r>
    </w:p>
    <w:p>
      <w:r>
        <w:t>工艺流程控制：围绕材料设备质量控制建立与衡山县城市供水提质改造及智慧水务建设项目（供水管网改造一期）相匹配的控制边界，重点核查准备、实施、检查、验收、移交，使本节内容服务于质量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工艺流程控制：明确材料设备质量控制的开始条件、过程控制点、完成标准、验收资料和责任岗位，避免与其他章节重复描述同一措施。</w:t>
      </w:r>
    </w:p>
    <w:p>
      <w:r>
        <w:t>工艺流程控制：对材料设备质量控制涉及的人员、机械、材料、检测、消防、应急和资料资源进行阶段化配置，关键资源滞后时启动替代和纠偏措施。</w:t>
      </w:r>
    </w:p>
    <w:p>
      <w:r>
        <w:t>工艺流程控制：将材料设备质量控制拆分为可检查的施工步骤，分别设置样板确认、技术交底、过程巡查、隐蔽验收、实测实量、整改复验和工序移交。</w:t>
      </w:r>
    </w:p>
    <w:p>
      <w:r>
        <w:t>工艺流程控制：本节只展开与材料设备质量控制直接相关的质量、安全、环保、进度和资源要求；跨章节事项采用引用说明，不在多个章节机械复制。</w:t>
      </w:r>
    </w:p>
    <w:p>
      <w:r>
        <w:t>工艺流程控制：对材料设备质量控制形成检查表或工艺卡，检查项包括作业条件、工艺参数、实体质量、安全防护、环保措施、资料同步和暗标清理。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材料设备质量控制专项深化：质量验收闭环</w:t>
      </w:r>
    </w:p>
    <w:p>
      <w:r>
        <w:t>质量验收闭环：围绕材料设备质量控制建立与衡山县城市供水提质改造及智慧水务建设项目（供水管网改造一期）相匹配的控制边界，重点核查样板、实测、隐蔽、复验、资料，使本节内容服务于质量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质量验收闭环：明确材料设备质量控制的开始条件、过程控制点、完成标准、验收资料和责任岗位，避免与其他章节重复描述同一措施。</w:t>
      </w:r>
    </w:p>
    <w:p>
      <w:r>
        <w:t>质量验收闭环：对材料设备质量控制涉及的人员、机械、材料、检测、消防、应急和资料资源进行阶段化配置，关键资源滞后时启动替代和纠偏措施。</w:t>
      </w:r>
    </w:p>
    <w:p>
      <w:r>
        <w:t>质量验收闭环：将材料设备质量控制拆分为可检查的施工步骤，分别设置样板确认、技术交底、过程巡查、隐蔽验收、实测实量、整改复验和工序移交。</w:t>
      </w:r>
    </w:p>
    <w:p>
      <w:r>
        <w:t>质量验收闭环：本节只展开与材料设备质量控制直接相关的质量、安全、环保、进度和资源要求；跨章节事项采用引用说明，不在多个章节机械复制。</w:t>
      </w:r>
    </w:p>
    <w:p>
      <w:r>
        <w:t>质量验收闭环：对材料设备质量控制形成检查表或工艺卡，检查项包括作业条件、工艺参数、实体质量、安全防护、环保措施、资料同步和暗标清理。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材料设备质量控制专项深化：安全风险管控</w:t>
      </w:r>
    </w:p>
    <w:p>
      <w:r>
        <w:t>安全风险管控：围绕材料设备质量控制建立与衡山县城市供水提质改造及智慧水务建设项目（供水管网改造一期）相匹配的控制边界，重点核查危大、临电、高处、机械、消防，使本节内容服务于质量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安全风险管控：明确材料设备质量控制的开始条件、过程控制点、完成标准、验收资料和责任岗位，避免与其他章节重复描述同一措施。</w:t>
      </w:r>
    </w:p>
    <w:p>
      <w:r>
        <w:t>安全风险管控：对材料设备质量控制涉及的人员、机械、材料、检测、消防、应急和资料资源进行阶段化配置，关键资源滞后时启动替代和纠偏措施。</w:t>
      </w:r>
    </w:p>
    <w:p>
      <w:r>
        <w:t>安全风险管控：将材料设备质量控制拆分为可检查的施工步骤，分别设置样板确认、技术交底、过程巡查、隐蔽验收、实测实量、整改复验和工序移交。</w:t>
      </w:r>
    </w:p>
    <w:p>
      <w:r>
        <w:t>安全风险管控：本节只展开与材料设备质量控制直接相关的质量、安全、环保、进度和资源要求；跨章节事项采用引用说明，不在多个章节机械复制。</w:t>
      </w:r>
    </w:p>
    <w:p>
      <w:r>
        <w:t>安全风险管控：对材料设备质量控制形成检查表或工艺卡，检查项包括作业条件、工艺参数、实体质量、安全防护、环保措施、资料同步和暗标清理。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材料设备质量控制专项深化：环保文明约束</w:t>
      </w:r>
    </w:p>
    <w:p>
      <w:r>
        <w:t>环保文明约束：围绕材料设备质量控制建立与衡山县城市供水提质改造及智慧水务建设项目（供水管网改造一期）相匹配的控制边界，重点核查扬尘、噪声、污水、固废、交通，使本节内容服务于质量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环保文明约束：明确材料设备质量控制的开始条件、过程控制点、完成标准、验收资料和责任岗位，避免与其他章节重复描述同一措施。</w:t>
      </w:r>
    </w:p>
    <w:p>
      <w:r>
        <w:t>环保文明约束：对材料设备质量控制涉及的人员、机械、材料、检测、消防、应急和资料资源进行阶段化配置，关键资源滞后时启动替代和纠偏措施。</w:t>
      </w:r>
    </w:p>
    <w:p>
      <w:r>
        <w:t>环保文明约束：将材料设备质量控制拆分为可检查的施工步骤，分别设置样板确认、技术交底、过程巡查、隐蔽验收、实测实量、整改复验和工序移交。</w:t>
      </w:r>
    </w:p>
    <w:p>
      <w:r>
        <w:t>环保文明约束：本节只展开与材料设备质量控制直接相关的质量、安全、环保、进度和资源要求；跨章节事项采用引用说明，不在多个章节机械复制。</w:t>
      </w:r>
    </w:p>
    <w:p>
      <w:r>
        <w:t>环保文明约束：对材料设备质量控制形成检查表或工艺卡，检查项包括作业条件、工艺参数、实体质量、安全防护、环保措施、资料同步和暗标清理。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材料设备质量控制专项深化：进度偏差纠偏</w:t>
      </w:r>
    </w:p>
    <w:p>
      <w:r>
        <w:t>进度偏差纠偏：围绕材料设备质量控制建立与衡山县城市供水提质改造及智慧水务建设项目（供水管网改造一期）相匹配的控制边界，重点核查关键线路、节点预警、赶工组织，使本节内容服务于质量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进度偏差纠偏：明确材料设备质量控制的开始条件、过程控制点、完成标准、验收资料和责任岗位，避免与其他章节重复描述同一措施。</w:t>
      </w:r>
    </w:p>
    <w:p>
      <w:r>
        <w:t>进度偏差纠偏：对材料设备质量控制涉及的人员、机械、材料、检测、消防、应急和资料资源进行阶段化配置，关键资源滞后时启动替代和纠偏措施。</w:t>
      </w:r>
    </w:p>
    <w:p>
      <w:r>
        <w:t>进度偏差纠偏：将材料设备质量控制拆分为可检查的施工步骤，分别设置样板确认、技术交底、过程巡查、隐蔽验收、实测实量、整改复验和工序移交。</w:t>
      </w:r>
    </w:p>
    <w:p>
      <w:r>
        <w:t>进度偏差纠偏：本节只展开与材料设备质量控制直接相关的质量、安全、环保、进度和资源要求；跨章节事项采用引用说明，不在多个章节机械复制。</w:t>
      </w:r>
    </w:p>
    <w:p>
      <w:r>
        <w:t>进度偏差纠偏：对材料设备质量控制形成检查表或工艺卡，检查项包括作业条件、工艺参数、实体质量、安全防护、环保措施、资料同步和暗标清理。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材料设备质量控制专项深化：资料同步归档</w:t>
      </w:r>
    </w:p>
    <w:p>
      <w:r>
        <w:t>资料同步归档：围绕材料设备质量控制建立与衡山县城市供水提质改造及智慧水务建设项目（供水管网改造一期）相匹配的控制边界，重点核查记录、签认、影像、试验、移交，使本节内容服务于质量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资料同步归档：明确材料设备质量控制的开始条件、过程控制点、完成标准、验收资料和责任岗位，避免与其他章节重复描述同一措施。</w:t>
      </w:r>
    </w:p>
    <w:p>
      <w:r>
        <w:t>资料同步归档：对材料设备质量控制涉及的人员、机械、材料、检测、消防、应急和资料资源进行阶段化配置，关键资源滞后时启动替代和纠偏措施。</w:t>
      </w:r>
    </w:p>
    <w:p>
      <w:r>
        <w:t>资料同步归档：将材料设备质量控制拆分为可检查的施工步骤，分别设置样板确认、技术交底、过程巡查、隐蔽验收、实测实量、整改复验和工序移交。</w:t>
      </w:r>
    </w:p>
    <w:p>
      <w:r>
        <w:t>资料同步归档：本节只展开与材料设备质量控制直接相关的质量、安全、环保、进度和资源要求；跨章节事项采用引用说明，不在多个章节机械复制。</w:t>
      </w:r>
    </w:p>
    <w:p>
      <w:r>
        <w:t>资料同步归档：对材料设备质量控制形成检查表或工艺卡，检查项包括作业条件、工艺参数、实体质量、安全防护、环保措施、资料同步和暗标清理。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材料设备质量控制专项深化：暗标识别清理</w:t>
      </w:r>
    </w:p>
    <w:p>
      <w:r>
        <w:t>暗标识别清理：围绕材料设备质量控制建立与衡山县城市供水提质改造及智慧水务建设项目（供水管网改造一期）相匹配的控制边界，重点核查单位、人员、历史痕迹、页眉页脚，使本节内容服务于质量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暗标识别清理：明确材料设备质量控制的开始条件、过程控制点、完成标准、验收资料和责任岗位，避免与其他章节重复描述同一措施。</w:t>
      </w:r>
    </w:p>
    <w:p>
      <w:r>
        <w:t>暗标识别清理：对材料设备质量控制涉及的人员、机械、材料、检测、消防、应急和资料资源进行阶段化配置，关键资源滞后时启动替代和纠偏措施。</w:t>
      </w:r>
    </w:p>
    <w:p>
      <w:r>
        <w:t>暗标识别清理：将材料设备质量控制拆分为可检查的施工步骤，分别设置样板确认、技术交底、过程巡查、隐蔽验收、实测实量、整改复验和工序移交。</w:t>
      </w:r>
    </w:p>
    <w:p>
      <w:r>
        <w:t>暗标识别清理：本节只展开与材料设备质量控制直接相关的质量、安全、环保、进度和资源要求；跨章节事项采用引用说明，不在多个章节机械复制。</w:t>
      </w:r>
    </w:p>
    <w:p>
      <w:r>
        <w:t>暗标识别清理：对材料设备质量控制形成检查表或工艺卡，检查项包括作业条件、工艺参数、实体质量、安全防护、环保措施、资料同步和暗标清理。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材料设备质量控制专项深化：极端场景预案</w:t>
      </w:r>
    </w:p>
    <w:p>
      <w:r>
        <w:t>极端场景预案：围绕材料设备质量控制建立与衡山县城市供水提质改造及智慧水务建设项目（供水管网改造一期）相匹配的控制边界，重点核查暴雨、高温、寒潮、停水停电，使本节内容服务于质量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极端场景预案：明确材料设备质量控制的开始条件、过程控制点、完成标准、验收资料和责任岗位，避免与其他章节重复描述同一措施。</w:t>
      </w:r>
    </w:p>
    <w:p>
      <w:r>
        <w:t>极端场景预案：对材料设备质量控制涉及的人员、机械、材料、检测、消防、应急和资料资源进行阶段化配置，关键资源滞后时启动替代和纠偏措施。</w:t>
      </w:r>
    </w:p>
    <w:p>
      <w:r>
        <w:t>极端场景预案：将材料设备质量控制拆分为可检查的施工步骤，分别设置样板确认、技术交底、过程巡查、隐蔽验收、实测实量、整改复验和工序移交。</w:t>
      </w:r>
    </w:p>
    <w:p>
      <w:r>
        <w:t>极端场景预案：本节只展开与材料设备质量控制直接相关的质量、安全、环保、进度和资源要求；跨章节事项采用引用说明，不在多个章节机械复制。</w:t>
      </w:r>
    </w:p>
    <w:p>
      <w:r>
        <w:t>极端场景预案：对材料设备质量控制形成检查表或工艺卡，检查项包括作业条件、工艺参数、实体质量、安全防护、环保措施、资料同步和暗标清理。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沟槽、接口和试压质量控制深化实施方案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沟槽底标高、基础垫层、管道坡向、接口密封、阀门井砌筑或预制安装、回填压实和道路恢复分别设置检查表。</w:t>
      </w:r>
    </w:p>
    <w:p>
      <w:r>
        <w:t>5. 试压、冲洗消毒和水质检测资料必须与实体同步，问题管段返修后重新复验并形成闭环记录。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沟槽、接口和试压质量控制尺寸偏差、渗漏、开裂、空鼓、污染或资料缺失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沟槽、接口和试压质量控制实施前应由技术负责人组织专项交底，交底对象覆盖管理人员、专业班组和关键岗位，交底内容包括本节适用范围、施工条件、控制标准、风险点和资料要求。</w:t>
      </w:r>
    </w:p>
    <w:p>
      <w:r>
        <w:t>沟槽、接口和试压质量控制应设置可检查的过程节点，节点完成后由施工、质量、安全和资料岗位共同确认，确认结果作为衡山县城市供水提质改造及智慧水务建设项目（供水管网改造一期）后续工序展开的依据。</w:t>
      </w:r>
    </w:p>
    <w:p>
      <w:r>
        <w:t>沟槽、接口和试压质量控制涉及材料、设备、作业面或外部条件变化时，应先复核招标文件、图纸、清单和现场条件，再履行技术核定或方案调整手续。</w:t>
      </w:r>
    </w:p>
    <w:p>
      <w:r>
        <w:t>沟槽、接口和试压质量控制的质量控制应落实到检验批和关键工序，明确允许偏差、检查方法、检查频次和不合格处置方式，避免只写原则性保证。</w:t>
      </w:r>
    </w:p>
    <w:p>
      <w:r>
        <w:t>沟槽、接口和试压质量控制的安全控制应识别高处作业、临时用电、机械伤害、物体打击、交叉作业、消防和极端天气影响，并设置责任人和巡查频次。</w:t>
      </w:r>
    </w:p>
    <w:p>
      <w:r>
        <w:t>沟槽、接口和试压质量控制的环保控制应同步考虑扬尘、噪声、污水、固废、运输遗撒和周边扰民影响，形成巡查记录、整改记录和复查记录。</w:t>
      </w:r>
    </w:p>
    <w:p>
      <w:r>
        <w:t>沟槽、接口和试压质量控制的进度控制应与总进度计划、材料供应计划、劳动力计划和机械设备计划联动，关键节点滞后时及时启动纠偏措施。</w:t>
      </w:r>
    </w:p>
    <w:p>
      <w:r>
        <w:t>沟槽、接口和试压质量控制的资料控制应做到施工记录、隐蔽验收、试验检测、影像资料、签认资料和整改销项资料同步形成，避免竣工阶段集中补录。</w:t>
      </w:r>
    </w:p>
    <w:p>
      <w:r>
        <w:t>沟槽、接口和试压质量控制完成后应进行工序移交，移交内容包括实体质量、成品保护、遗留问题、资料完整性和下道工序作业条件。</w:t>
      </w:r>
    </w:p>
    <w:p>
      <w:r>
        <w:t>沟槽、接口和试压质量控制在评标响应中应突出针对性，文字表述应围绕质量管理体系与措施评分点展开，不写与本项目无关的项目名称、企业标识、人员姓名或历史项目痕迹。</w:t>
      </w:r>
    </w:p>
    <w:p>
      <w:r>
        <w:t>沟槽、接口和试压质量控制应建立施工前、施工中、施工后三阶段清单，施工前确认图纸、材料、机具、样板和人员条件，施工中控制实测、巡查、旁站和整改，施工后完成验收、移交和资料归档。</w:t>
      </w:r>
    </w:p>
    <w:p>
      <w:r>
        <w:t>沟槽、接口和试压质量控制应明确作业面移交标准，上一道工序未完成实体验收、资料签认和问题销项前，不得擅自进入下一道关键工序。</w:t>
      </w:r>
    </w:p>
    <w:p>
      <w:r>
        <w:t>沟槽、接口和试压质量控制涉及多专业穿插时，应通过周协调会和日碰头会明确工作面、运输通道、垂直运输、临电临水、材料堆放和安全防护责任。</w:t>
      </w:r>
    </w:p>
    <w:p>
      <w:r>
        <w:t>沟槽、接口和试压质量控制涉及学校、居民区、厂区或道路交通影响时，应把噪声、扬尘、车辆进出、人员分流、围挡封闭和临时通行作为专项控制点。</w:t>
      </w:r>
    </w:p>
    <w:p>
      <w:r>
        <w:t>沟槽、接口和试压质量控制的材料管理应落实样品确认、进场验收、见证取样、复试报告、限额领用和剩余材料清点，避免材料质量和成本失控。</w:t>
      </w:r>
    </w:p>
    <w:p>
      <w:r>
        <w:t>沟槽、接口和试压质量控制的机械设备管理应落实进场验收、操作人员资格、日常保养、故障停机预案和备用资源，避免关键线路受单台设备影响。</w:t>
      </w:r>
    </w:p>
    <w:p>
      <w:r>
        <w:t>沟槽、接口和试压质量控制的班组管理应落实实名制、三级教育、技术交底、班前讲话、过程考核和退场评价，保证人员投入与进度计划匹配。</w:t>
      </w:r>
    </w:p>
    <w:p>
      <w:r>
        <w:t>沟槽、接口和试压质量控制应形成影像资料留存机制，对隐蔽工程、样板工程、关键节点、整改前后和验收移交形成可追溯记录。</w:t>
      </w:r>
    </w:p>
    <w:p>
      <w:r>
        <w:t>沟槽、接口和试压质量控制应设置质量通病预防措施，对渗漏、开裂、空鼓、尺寸偏差、安装错位、污染损坏等问题提前制定预防和修补标准。</w:t>
      </w:r>
    </w:p>
    <w:p>
      <w:r>
        <w:t>沟槽、接口和试压质量控制应与资金、采购和供应计划联动，对长周期材料、主要设备、暂估价材料和需复试材料提前锁定供应周期。</w:t>
      </w:r>
    </w:p>
    <w:p>
      <w:r>
        <w:t>沟槽、接口和试压质量控制应建立风险预警阈值，出现连续两日计划未完成、关键材料未到场、重要机械故障或质量返工时立即启动纠偏。</w:t>
      </w:r>
    </w:p>
    <w:p>
      <w:r>
        <w:t>沟槽、接口和试压质量控制应按暗标要求统一称谓，正文使用“本项目”“施工现场”“项目部”等中性表达，不出现投标人身份信息。</w:t>
      </w:r>
    </w:p>
    <w:p>
      <w:r>
        <w:t>沟槽、接口和试压质量控制应在正式投标前由商务、技术、造价和项目负责人联合复核，确认与报价、清单、合同条款和工期承诺不冲突。</w:t>
      </w:r>
    </w:p>
    <w:p>
      <w:r>
        <w:t>沟槽、接口和试压质量控制应把检查表嵌入现场执行，检查项目包括作业条件、工艺参数、实体质量、安全防护、环境保护、资料同步和整改闭环。</w:t>
      </w:r>
    </w:p>
    <w:p>
      <w:r>
        <w:t>沟槽、接口和试压质量控制应结合极端天气设置停工、复工和抢险标准，确保暴雨、高温、大风、寒潮等情形下人员、材料和设备安全。</w:t>
      </w:r>
    </w:p>
    <w:p>
      <w:r>
        <w:t>沟槽、接口和试压质量控制应把试验检测计划提前嵌入施工流程，避免实体已封闭但检测资料缺失导致验收或结算受阻。</w:t>
      </w:r>
    </w:p>
    <w:p>
      <w:r>
        <w:t>沟槽、接口和试压质量控制应明确成品保护责任边界，谁施工、谁保护、谁移交、谁破坏谁修复，跨专业区域采用书面移交。</w:t>
      </w:r>
    </w:p>
    <w:p>
      <w:r>
        <w:t>沟槽、接口和试压质量控制应定期复盘实施效果，对实际偏差形成原因分析、纠正措施、责任人和完成时限，并在后续计划中闭环调整。</w:t>
      </w:r>
    </w:p>
    <w:p>
      <w:pPr>
        <w:pStyle w:val="Heading3"/>
      </w:pPr>
      <w:r>
        <w:t>沟槽、接口和试压质量控制专项深化：评分响应定位</w:t>
      </w:r>
    </w:p>
    <w:p>
      <w:r>
        <w:t>评分响应定位：围绕沟槽、接口和试压质量控制建立与衡山县城市供水提质改造及智慧水务建设项目（供水管网改造一期）相匹配的控制边界，重点核查评分点、评委检索、章节证据，使本节内容服务于质量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评分响应定位：明确沟槽、接口和试压质量控制的开始条件、过程控制点、完成标准、验收资料和责任岗位，避免与其他章节重复描述同一措施。</w:t>
      </w:r>
    </w:p>
    <w:p>
      <w:r>
        <w:t>评分响应定位：对沟槽、接口和试压质量控制涉及的人员、机械、材料、检测、消防、应急和资料资源进行阶段化配置，关键资源滞后时启动替代和纠偏措施。</w:t>
      </w:r>
    </w:p>
    <w:p>
      <w:r>
        <w:t>评分响应定位：将沟槽、接口和试压质量控制拆分为可检查的施工步骤，分别设置样板确认、技术交底、过程巡查、隐蔽验收、实测实量、整改复验和工序移交。</w:t>
      </w:r>
    </w:p>
    <w:p>
      <w:r>
        <w:t>评分响应定位：本节只展开与沟槽、接口和试压质量控制直接相关的质量、安全、环保、进度和资源要求；跨章节事项采用引用说明，不在多个章节机械复制。</w:t>
      </w:r>
    </w:p>
    <w:p>
      <w:r>
        <w:t>评分响应定位：对沟槽、接口和试压质量控制形成检查表或工艺卡，检查项包括作业条件、工艺参数、实体质量、安全防护、环保措施、资料同步和暗标清理。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沟槽、接口和试压质量控制专项深化：项目边界复核</w:t>
      </w:r>
    </w:p>
    <w:p>
      <w:r>
        <w:t>项目边界复核：围绕沟槽、接口和试压质量控制建立与衡山县城市供水提质改造及智慧水务建设项目（供水管网改造一期）相匹配的控制边界，重点核查招标文件、清单、图纸、现场条件，使本节内容服务于质量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项目边界复核：明确沟槽、接口和试压质量控制的开始条件、过程控制点、完成标准、验收资料和责任岗位，避免与其他章节重复描述同一措施。</w:t>
      </w:r>
    </w:p>
    <w:p>
      <w:r>
        <w:t>项目边界复核：对沟槽、接口和试压质量控制涉及的人员、机械、材料、检测、消防、应急和资料资源进行阶段化配置，关键资源滞后时启动替代和纠偏措施。</w:t>
      </w:r>
    </w:p>
    <w:p>
      <w:r>
        <w:t>项目边界复核：将沟槽、接口和试压质量控制拆分为可检查的施工步骤，分别设置样板确认、技术交底、过程巡查、隐蔽验收、实测实量、整改复验和工序移交。</w:t>
      </w:r>
    </w:p>
    <w:p>
      <w:r>
        <w:t>项目边界复核：本节只展开与沟槽、接口和试压质量控制直接相关的质量、安全、环保、进度和资源要求；跨章节事项采用引用说明，不在多个章节机械复制。</w:t>
      </w:r>
    </w:p>
    <w:p>
      <w:r>
        <w:t>项目边界复核：对沟槽、接口和试压质量控制形成检查表或工艺卡，检查项包括作业条件、工艺参数、实体质量、安全防护、环保措施、资料同步和暗标清理。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沟槽、接口和试压质量控制专项深化：施工组织路径</w:t>
      </w:r>
    </w:p>
    <w:p>
      <w:r>
        <w:t>施工组织路径：围绕沟槽、接口和试压质量控制建立与衡山县城市供水提质改造及智慧水务建设项目（供水管网改造一期）相匹配的控制边界，重点核查流水段、工作面、穿插顺序，使本节内容服务于质量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施工组织路径：明确沟槽、接口和试压质量控制的开始条件、过程控制点、完成标准、验收资料和责任岗位，避免与其他章节重复描述同一措施。</w:t>
      </w:r>
    </w:p>
    <w:p>
      <w:r>
        <w:t>施工组织路径：对沟槽、接口和试压质量控制涉及的人员、机械、材料、检测、消防、应急和资料资源进行阶段化配置，关键资源滞后时启动替代和纠偏措施。</w:t>
      </w:r>
    </w:p>
    <w:p>
      <w:r>
        <w:t>施工组织路径：将沟槽、接口和试压质量控制拆分为可检查的施工步骤，分别设置样板确认、技术交底、过程巡查、隐蔽验收、实测实量、整改复验和工序移交。</w:t>
      </w:r>
    </w:p>
    <w:p>
      <w:r>
        <w:t>施工组织路径：本节只展开与沟槽、接口和试压质量控制直接相关的质量、安全、环保、进度和资源要求；跨章节事项采用引用说明，不在多个章节机械复制。</w:t>
      </w:r>
    </w:p>
    <w:p>
      <w:r>
        <w:t>施工组织路径：对沟槽、接口和试压质量控制形成检查表或工艺卡，检查项包括作业条件、工艺参数、实体质量、安全防护、环保措施、资料同步和暗标清理。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沟槽、接口和试压质量控制专项深化：资源投入校核</w:t>
      </w:r>
    </w:p>
    <w:p>
      <w:r>
        <w:t>资源投入校核：围绕沟槽、接口和试压质量控制建立与衡山县城市供水提质改造及智慧水务建设项目（供水管网改造一期）相匹配的控制边界，重点核查劳动力、机械、材料、检测资源，使本节内容服务于质量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资源投入校核：明确沟槽、接口和试压质量控制的开始条件、过程控制点、完成标准、验收资料和责任岗位，避免与其他章节重复描述同一措施。</w:t>
      </w:r>
    </w:p>
    <w:p>
      <w:r>
        <w:t>资源投入校核：对沟槽、接口和试压质量控制涉及的人员、机械、材料、检测、消防、应急和资料资源进行阶段化配置，关键资源滞后时启动替代和纠偏措施。</w:t>
      </w:r>
    </w:p>
    <w:p>
      <w:r>
        <w:t>资源投入校核：将沟槽、接口和试压质量控制拆分为可检查的施工步骤，分别设置样板确认、技术交底、过程巡查、隐蔽验收、实测实量、整改复验和工序移交。</w:t>
      </w:r>
    </w:p>
    <w:p>
      <w:r>
        <w:t>资源投入校核：本节只展开与沟槽、接口和试压质量控制直接相关的质量、安全、环保、进度和资源要求；跨章节事项采用引用说明，不在多个章节机械复制。</w:t>
      </w:r>
    </w:p>
    <w:p>
      <w:r>
        <w:t>资源投入校核：对沟槽、接口和试压质量控制形成检查表或工艺卡，检查项包括作业条件、工艺参数、实体质量、安全防护、环保措施、资料同步和暗标清理。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沟槽、接口和试压质量控制专项深化：工艺流程控制</w:t>
      </w:r>
    </w:p>
    <w:p>
      <w:r>
        <w:t>工艺流程控制：围绕沟槽、接口和试压质量控制建立与衡山县城市供水提质改造及智慧水务建设项目（供水管网改造一期）相匹配的控制边界，重点核查准备、实施、检查、验收、移交，使本节内容服务于质量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工艺流程控制：明确沟槽、接口和试压质量控制的开始条件、过程控制点、完成标准、验收资料和责任岗位，避免与其他章节重复描述同一措施。</w:t>
      </w:r>
    </w:p>
    <w:p>
      <w:r>
        <w:t>工艺流程控制：对沟槽、接口和试压质量控制涉及的人员、机械、材料、检测、消防、应急和资料资源进行阶段化配置，关键资源滞后时启动替代和纠偏措施。</w:t>
      </w:r>
    </w:p>
    <w:p>
      <w:r>
        <w:t>工艺流程控制：将沟槽、接口和试压质量控制拆分为可检查的施工步骤，分别设置样板确认、技术交底、过程巡查、隐蔽验收、实测实量、整改复验和工序移交。</w:t>
      </w:r>
    </w:p>
    <w:p>
      <w:r>
        <w:t>工艺流程控制：本节只展开与沟槽、接口和试压质量控制直接相关的质量、安全、环保、进度和资源要求；跨章节事项采用引用说明，不在多个章节机械复制。</w:t>
      </w:r>
    </w:p>
    <w:p>
      <w:r>
        <w:t>工艺流程控制：对沟槽、接口和试压质量控制形成检查表或工艺卡，检查项包括作业条件、工艺参数、实体质量、安全防护、环保措施、资料同步和暗标清理。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沟槽、接口和试压质量控制专项深化：质量验收闭环</w:t>
      </w:r>
    </w:p>
    <w:p>
      <w:r>
        <w:t>质量验收闭环：围绕沟槽、接口和试压质量控制建立与衡山县城市供水提质改造及智慧水务建设项目（供水管网改造一期）相匹配的控制边界，重点核查样板、实测、隐蔽、复验、资料，使本节内容服务于质量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质量验收闭环：明确沟槽、接口和试压质量控制的开始条件、过程控制点、完成标准、验收资料和责任岗位，避免与其他章节重复描述同一措施。</w:t>
      </w:r>
    </w:p>
    <w:p>
      <w:r>
        <w:t>质量验收闭环：对沟槽、接口和试压质量控制涉及的人员、机械、材料、检测、消防、应急和资料资源进行阶段化配置，关键资源滞后时启动替代和纠偏措施。</w:t>
      </w:r>
    </w:p>
    <w:p>
      <w:r>
        <w:t>质量验收闭环：将沟槽、接口和试压质量控制拆分为可检查的施工步骤，分别设置样板确认、技术交底、过程巡查、隐蔽验收、实测实量、整改复验和工序移交。</w:t>
      </w:r>
    </w:p>
    <w:p>
      <w:r>
        <w:t>质量验收闭环：本节只展开与沟槽、接口和试压质量控制直接相关的质量、安全、环保、进度和资源要求；跨章节事项采用引用说明，不在多个章节机械复制。</w:t>
      </w:r>
    </w:p>
    <w:p>
      <w:r>
        <w:t>质量验收闭环：对沟槽、接口和试压质量控制形成检查表或工艺卡，检查项包括作业条件、工艺参数、实体质量、安全防护、环保措施、资料同步和暗标清理。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沟槽、接口和试压质量控制专项深化：安全风险管控</w:t>
      </w:r>
    </w:p>
    <w:p>
      <w:r>
        <w:t>安全风险管控：围绕沟槽、接口和试压质量控制建立与衡山县城市供水提质改造及智慧水务建设项目（供水管网改造一期）相匹配的控制边界，重点核查危大、临电、高处、机械、消防，使本节内容服务于质量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安全风险管控：明确沟槽、接口和试压质量控制的开始条件、过程控制点、完成标准、验收资料和责任岗位，避免与其他章节重复描述同一措施。</w:t>
      </w:r>
    </w:p>
    <w:p>
      <w:r>
        <w:t>安全风险管控：对沟槽、接口和试压质量控制涉及的人员、机械、材料、检测、消防、应急和资料资源进行阶段化配置，关键资源滞后时启动替代和纠偏措施。</w:t>
      </w:r>
    </w:p>
    <w:p>
      <w:r>
        <w:t>安全风险管控：将沟槽、接口和试压质量控制拆分为可检查的施工步骤，分别设置样板确认、技术交底、过程巡查、隐蔽验收、实测实量、整改复验和工序移交。</w:t>
      </w:r>
    </w:p>
    <w:p>
      <w:r>
        <w:t>安全风险管控：本节只展开与沟槽、接口和试压质量控制直接相关的质量、安全、环保、进度和资源要求；跨章节事项采用引用说明，不在多个章节机械复制。</w:t>
      </w:r>
    </w:p>
    <w:p>
      <w:r>
        <w:t>安全风险管控：对沟槽、接口和试压质量控制形成检查表或工艺卡，检查项包括作业条件、工艺参数、实体质量、安全防护、环保措施、资料同步和暗标清理。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沟槽、接口和试压质量控制专项深化：环保文明约束</w:t>
      </w:r>
    </w:p>
    <w:p>
      <w:r>
        <w:t>环保文明约束：围绕沟槽、接口和试压质量控制建立与衡山县城市供水提质改造及智慧水务建设项目（供水管网改造一期）相匹配的控制边界，重点核查扬尘、噪声、污水、固废、交通，使本节内容服务于质量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环保文明约束：明确沟槽、接口和试压质量控制的开始条件、过程控制点、完成标准、验收资料和责任岗位，避免与其他章节重复描述同一措施。</w:t>
      </w:r>
    </w:p>
    <w:p>
      <w:r>
        <w:t>环保文明约束：对沟槽、接口和试压质量控制涉及的人员、机械、材料、检测、消防、应急和资料资源进行阶段化配置，关键资源滞后时启动替代和纠偏措施。</w:t>
      </w:r>
    </w:p>
    <w:p>
      <w:r>
        <w:t>环保文明约束：将沟槽、接口和试压质量控制拆分为可检查的施工步骤，分别设置样板确认、技术交底、过程巡查、隐蔽验收、实测实量、整改复验和工序移交。</w:t>
      </w:r>
    </w:p>
    <w:p>
      <w:r>
        <w:t>环保文明约束：本节只展开与沟槽、接口和试压质量控制直接相关的质量、安全、环保、进度和资源要求；跨章节事项采用引用说明，不在多个章节机械复制。</w:t>
      </w:r>
    </w:p>
    <w:p>
      <w:r>
        <w:t>环保文明约束：对沟槽、接口和试压质量控制形成检查表或工艺卡，检查项包括作业条件、工艺参数、实体质量、安全防护、环保措施、资料同步和暗标清理。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沟槽、接口和试压质量控制专项深化：进度偏差纠偏</w:t>
      </w:r>
    </w:p>
    <w:p>
      <w:r>
        <w:t>进度偏差纠偏：围绕沟槽、接口和试压质量控制建立与衡山县城市供水提质改造及智慧水务建设项目（供水管网改造一期）相匹配的控制边界，重点核查关键线路、节点预警、赶工组织，使本节内容服务于质量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进度偏差纠偏：明确沟槽、接口和试压质量控制的开始条件、过程控制点、完成标准、验收资料和责任岗位，避免与其他章节重复描述同一措施。</w:t>
      </w:r>
    </w:p>
    <w:p>
      <w:r>
        <w:t>进度偏差纠偏：对沟槽、接口和试压质量控制涉及的人员、机械、材料、检测、消防、应急和资料资源进行阶段化配置，关键资源滞后时启动替代和纠偏措施。</w:t>
      </w:r>
    </w:p>
    <w:p>
      <w:r>
        <w:t>进度偏差纠偏：将沟槽、接口和试压质量控制拆分为可检查的施工步骤，分别设置样板确认、技术交底、过程巡查、隐蔽验收、实测实量、整改复验和工序移交。</w:t>
      </w:r>
    </w:p>
    <w:p>
      <w:r>
        <w:t>进度偏差纠偏：本节只展开与沟槽、接口和试压质量控制直接相关的质量、安全、环保、进度和资源要求；跨章节事项采用引用说明，不在多个章节机械复制。</w:t>
      </w:r>
    </w:p>
    <w:p>
      <w:r>
        <w:t>进度偏差纠偏：对沟槽、接口和试压质量控制形成检查表或工艺卡，检查项包括作业条件、工艺参数、实体质量、安全防护、环保措施、资料同步和暗标清理。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沟槽、接口和试压质量控制专项深化：资料同步归档</w:t>
      </w:r>
    </w:p>
    <w:p>
      <w:r>
        <w:t>资料同步归档：围绕沟槽、接口和试压质量控制建立与衡山县城市供水提质改造及智慧水务建设项目（供水管网改造一期）相匹配的控制边界，重点核查记录、签认、影像、试验、移交，使本节内容服务于质量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资料同步归档：明确沟槽、接口和试压质量控制的开始条件、过程控制点、完成标准、验收资料和责任岗位，避免与其他章节重复描述同一措施。</w:t>
      </w:r>
    </w:p>
    <w:p>
      <w:r>
        <w:t>资料同步归档：对沟槽、接口和试压质量控制涉及的人员、机械、材料、检测、消防、应急和资料资源进行阶段化配置，关键资源滞后时启动替代和纠偏措施。</w:t>
      </w:r>
    </w:p>
    <w:p>
      <w:r>
        <w:t>资料同步归档：将沟槽、接口和试压质量控制拆分为可检查的施工步骤，分别设置样板确认、技术交底、过程巡查、隐蔽验收、实测实量、整改复验和工序移交。</w:t>
      </w:r>
    </w:p>
    <w:p>
      <w:r>
        <w:t>资料同步归档：本节只展开与沟槽、接口和试压质量控制直接相关的质量、安全、环保、进度和资源要求；跨章节事项采用引用说明，不在多个章节机械复制。</w:t>
      </w:r>
    </w:p>
    <w:p>
      <w:r>
        <w:t>资料同步归档：对沟槽、接口和试压质量控制形成检查表或工艺卡，检查项包括作业条件、工艺参数、实体质量、安全防护、环保措施、资料同步和暗标清理。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沟槽、接口和试压质量控制专项深化：暗标识别清理</w:t>
      </w:r>
    </w:p>
    <w:p>
      <w:r>
        <w:t>暗标识别清理：围绕沟槽、接口和试压质量控制建立与衡山县城市供水提质改造及智慧水务建设项目（供水管网改造一期）相匹配的控制边界，重点核查单位、人员、历史痕迹、页眉页脚，使本节内容服务于质量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暗标识别清理：明确沟槽、接口和试压质量控制的开始条件、过程控制点、完成标准、验收资料和责任岗位，避免与其他章节重复描述同一措施。</w:t>
      </w:r>
    </w:p>
    <w:p>
      <w:r>
        <w:t>暗标识别清理：对沟槽、接口和试压质量控制涉及的人员、机械、材料、检测、消防、应急和资料资源进行阶段化配置，关键资源滞后时启动替代和纠偏措施。</w:t>
      </w:r>
    </w:p>
    <w:p>
      <w:r>
        <w:t>暗标识别清理：将沟槽、接口和试压质量控制拆分为可检查的施工步骤，分别设置样板确认、技术交底、过程巡查、隐蔽验收、实测实量、整改复验和工序移交。</w:t>
      </w:r>
    </w:p>
    <w:p>
      <w:r>
        <w:t>暗标识别清理：本节只展开与沟槽、接口和试压质量控制直接相关的质量、安全、环保、进度和资源要求；跨章节事项采用引用说明，不在多个章节机械复制。</w:t>
      </w:r>
    </w:p>
    <w:p>
      <w:r>
        <w:t>暗标识别清理：对沟槽、接口和试压质量控制形成检查表或工艺卡，检查项包括作业条件、工艺参数、实体质量、安全防护、环保措施、资料同步和暗标清理。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沟槽、接口和试压质量控制专项深化：极端场景预案</w:t>
      </w:r>
    </w:p>
    <w:p>
      <w:r>
        <w:t>极端场景预案：围绕沟槽、接口和试压质量控制建立与衡山县城市供水提质改造及智慧水务建设项目（供水管网改造一期）相匹配的控制边界，重点核查暴雨、高温、寒潮、停水停电，使本节内容服务于质量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极端场景预案：明确沟槽、接口和试压质量控制的开始条件、过程控制点、完成标准、验收资料和责任岗位，避免与其他章节重复描述同一措施。</w:t>
      </w:r>
    </w:p>
    <w:p>
      <w:r>
        <w:t>极端场景预案：对沟槽、接口和试压质量控制涉及的人员、机械、材料、检测、消防、应急和资料资源进行阶段化配置，关键资源滞后时启动替代和纠偏措施。</w:t>
      </w:r>
    </w:p>
    <w:p>
      <w:r>
        <w:t>极端场景预案：将沟槽、接口和试压质量控制拆分为可检查的施工步骤，分别设置样板确认、技术交底、过程巡查、隐蔽验收、实测实量、整改复验和工序移交。</w:t>
      </w:r>
    </w:p>
    <w:p>
      <w:r>
        <w:t>极端场景预案：本节只展开与沟槽、接口和试压质量控制直接相关的质量、安全、环保、进度和资源要求；跨章节事项采用引用说明，不在多个章节机械复制。</w:t>
      </w:r>
    </w:p>
    <w:p>
      <w:r>
        <w:t>极端场景预案：对沟槽、接口和试压质量控制形成检查表或工艺卡，检查项包括作业条件、工艺参数、实体质量、安全防护、环保措施、资料同步和暗标清理。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资料同步与移交深化实施方案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隐蔽验收、试验检测、影像资料、测量成果、变更签证、道路恢复和系统调试资料随施工过程同步归集。</w:t>
      </w:r>
    </w:p>
    <w:p>
      <w:r>
        <w:t>5. 竣工移交前按管段、井室、道路恢复段和设备系统建立资料索引，避免后期补资料影响验收和结算。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资料同步与移交实施前应由技术负责人组织专项交底，交底对象覆盖管理人员、专业班组和关键岗位，交底内容包括本节适用范围、施工条件、控制标准、风险点和资料要求。</w:t>
      </w:r>
    </w:p>
    <w:p>
      <w:r>
        <w:t>资料同步与移交应设置可检查的过程节点，节点完成后由施工、质量、安全和资料岗位共同确认，确认结果作为衡山县城市供水提质改造及智慧水务建设项目（供水管网改造一期）后续工序展开的依据。</w:t>
      </w:r>
    </w:p>
    <w:p>
      <w:r>
        <w:t>资料同步与移交涉及材料、设备、作业面或外部条件变化时，应先复核招标文件、图纸、清单和现场条件，再履行技术核定或方案调整手续。</w:t>
      </w:r>
    </w:p>
    <w:p>
      <w:r>
        <w:t>资料同步与移交的质量控制应落实到检验批和关键工序，明确允许偏差、检查方法、检查频次和不合格处置方式，避免只写原则性保证。</w:t>
      </w:r>
    </w:p>
    <w:p>
      <w:r>
        <w:t>资料同步与移交的安全控制应识别高处作业、临时用电、机械伤害、物体打击、交叉作业、消防和极端天气影响，并设置责任人和巡查频次。</w:t>
      </w:r>
    </w:p>
    <w:p>
      <w:r>
        <w:t>资料同步与移交的环保控制应同步考虑扬尘、噪声、污水、固废、运输遗撒和周边扰民影响，形成巡查记录、整改记录和复查记录。</w:t>
      </w:r>
    </w:p>
    <w:p>
      <w:r>
        <w:t>资料同步与移交的进度控制应与总进度计划、材料供应计划、劳动力计划和机械设备计划联动，关键节点滞后时及时启动纠偏措施。</w:t>
      </w:r>
    </w:p>
    <w:p>
      <w:r>
        <w:t>资料同步与移交的资料控制应做到施工记录、隐蔽验收、试验检测、影像资料、签认资料和整改销项资料同步形成，避免竣工阶段集中补录。</w:t>
      </w:r>
    </w:p>
    <w:p>
      <w:r>
        <w:t>资料同步与移交完成后应进行工序移交，移交内容包括实体质量、成品保护、遗留问题、资料完整性和下道工序作业条件。</w:t>
      </w:r>
    </w:p>
    <w:p>
      <w:r>
        <w:t>资料同步与移交在评标响应中应突出针对性，文字表述应围绕质量管理体系与措施评分点展开，不写与本项目无关的项目名称、企业标识、人员姓名或历史项目痕迹。</w:t>
      </w:r>
    </w:p>
    <w:p>
      <w:r>
        <w:t>资料同步与移交应建立施工前、施工中、施工后三阶段清单，施工前确认图纸、材料、机具、样板和人员条件，施工中控制实测、巡查、旁站和整改，施工后完成验收、移交和资料归档。</w:t>
      </w:r>
    </w:p>
    <w:p>
      <w:r>
        <w:t>资料同步与移交应明确作业面移交标准，上一道工序未完成实体验收、资料签认和问题销项前，不得擅自进入下一道关键工序。</w:t>
      </w:r>
    </w:p>
    <w:p>
      <w:r>
        <w:t>资料同步与移交涉及多专业穿插时，应通过周协调会和日碰头会明确工作面、运输通道、垂直运输、临电临水、材料堆放和安全防护责任。</w:t>
      </w:r>
    </w:p>
    <w:p>
      <w:r>
        <w:t>资料同步与移交涉及学校、居民区、厂区或道路交通影响时，应把噪声、扬尘、车辆进出、人员分流、围挡封闭和临时通行作为专项控制点。</w:t>
      </w:r>
    </w:p>
    <w:p>
      <w:r>
        <w:t>资料同步与移交的材料管理应落实样品确认、进场验收、见证取样、复试报告、限额领用和剩余材料清点，避免材料质量和成本失控。</w:t>
      </w:r>
    </w:p>
    <w:p>
      <w:r>
        <w:t>资料同步与移交的机械设备管理应落实进场验收、操作人员资格、日常保养、故障停机预案和备用资源，避免关键线路受单台设备影响。</w:t>
      </w:r>
    </w:p>
    <w:p>
      <w:r>
        <w:t>资料同步与移交的班组管理应落实实名制、三级教育、技术交底、班前讲话、过程考核和退场评价，保证人员投入与进度计划匹配。</w:t>
      </w:r>
    </w:p>
    <w:p>
      <w:r>
        <w:t>资料同步与移交应形成影像资料留存机制，对隐蔽工程、样板工程、关键节点、整改前后和验收移交形成可追溯记录。</w:t>
      </w:r>
    </w:p>
    <w:p>
      <w:r>
        <w:t>资料同步与移交应设置质量通病预防措施，对渗漏、开裂、空鼓、尺寸偏差、安装错位、污染损坏等问题提前制定预防和修补标准。</w:t>
      </w:r>
    </w:p>
    <w:p>
      <w:r>
        <w:t>资料同步与移交应与资金、采购和供应计划联动，对长周期材料、主要设备、暂估价材料和需复试材料提前锁定供应周期。</w:t>
      </w:r>
    </w:p>
    <w:p>
      <w:r>
        <w:t>资料同步与移交应建立风险预警阈值，出现连续两日计划未完成、关键材料未到场、重要机械故障或质量返工时立即启动纠偏。</w:t>
      </w:r>
    </w:p>
    <w:p>
      <w:r>
        <w:t>资料同步与移交应按暗标要求统一称谓，正文使用“本项目”“施工现场”“项目部”等中性表达，不出现投标人身份信息。</w:t>
      </w:r>
    </w:p>
    <w:p>
      <w:r>
        <w:t>资料同步与移交应在正式投标前由商务、技术、造价和项目负责人联合复核，确认与报价、清单、合同条款和工期承诺不冲突。</w:t>
      </w:r>
    </w:p>
    <w:p>
      <w:r>
        <w:t>资料同步与移交应把检查表嵌入现场执行，检查项目包括作业条件、工艺参数、实体质量、安全防护、环境保护、资料同步和整改闭环。</w:t>
      </w:r>
    </w:p>
    <w:p>
      <w:r>
        <w:t>资料同步与移交应结合极端天气设置停工、复工和抢险标准，确保暴雨、高温、大风、寒潮等情形下人员、材料和设备安全。</w:t>
      </w:r>
    </w:p>
    <w:p>
      <w:r>
        <w:t>资料同步与移交应把试验检测计划提前嵌入施工流程，避免实体已封闭但检测资料缺失导致验收或结算受阻。</w:t>
      </w:r>
    </w:p>
    <w:p>
      <w:r>
        <w:t>资料同步与移交应明确成品保护责任边界，谁施工、谁保护、谁移交、谁破坏谁修复，跨专业区域采用书面移交。</w:t>
      </w:r>
    </w:p>
    <w:p>
      <w:r>
        <w:t>资料同步与移交应定期复盘实施效果，对实际偏差形成原因分析、纠正措施、责任人和完成时限，并在后续计划中闭环调整。</w:t>
      </w:r>
    </w:p>
    <w:p>
      <w:pPr>
        <w:pStyle w:val="Heading3"/>
      </w:pPr>
      <w:r>
        <w:t>资料同步与移交专项深化：评分响应定位</w:t>
      </w:r>
    </w:p>
    <w:p>
      <w:r>
        <w:t>评分响应定位：围绕资料同步与移交建立与衡山县城市供水提质改造及智慧水务建设项目（供水管网改造一期）相匹配的控制边界，重点核查评分点、评委检索、章节证据，使本节内容服务于质量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评分响应定位：明确资料同步与移交的开始条件、过程控制点、完成标准、验收资料和责任岗位，避免与其他章节重复描述同一措施。</w:t>
      </w:r>
    </w:p>
    <w:p>
      <w:r>
        <w:t>评分响应定位：对资料同步与移交涉及的人员、机械、材料、检测、消防、应急和资料资源进行阶段化配置，关键资源滞后时启动替代和纠偏措施。</w:t>
      </w:r>
    </w:p>
    <w:p>
      <w:r>
        <w:t>评分响应定位：将资料同步与移交拆分为可检查的施工步骤，分别设置样板确认、技术交底、过程巡查、隐蔽验收、实测实量、整改复验和工序移交。</w:t>
      </w:r>
    </w:p>
    <w:p>
      <w:r>
        <w:t>评分响应定位：本节只展开与资料同步与移交直接相关的质量、安全、环保、进度和资源要求；跨章节事项采用引用说明，不在多个章节机械复制。</w:t>
      </w:r>
    </w:p>
    <w:p>
      <w:r>
        <w:t>评分响应定位：对资料同步与移交形成检查表或工艺卡，检查项包括作业条件、工艺参数、实体质量、安全防护、环保措施、资料同步和暗标清理。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资料同步与移交专项深化：项目边界复核</w:t>
      </w:r>
    </w:p>
    <w:p>
      <w:r>
        <w:t>项目边界复核：围绕资料同步与移交建立与衡山县城市供水提质改造及智慧水务建设项目（供水管网改造一期）相匹配的控制边界，重点核查招标文件、清单、图纸、现场条件，使本节内容服务于质量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项目边界复核：明确资料同步与移交的开始条件、过程控制点、完成标准、验收资料和责任岗位，避免与其他章节重复描述同一措施。</w:t>
      </w:r>
    </w:p>
    <w:p>
      <w:r>
        <w:t>项目边界复核：对资料同步与移交涉及的人员、机械、材料、检测、消防、应急和资料资源进行阶段化配置，关键资源滞后时启动替代和纠偏措施。</w:t>
      </w:r>
    </w:p>
    <w:p>
      <w:r>
        <w:t>项目边界复核：将资料同步与移交拆分为可检查的施工步骤，分别设置样板确认、技术交底、过程巡查、隐蔽验收、实测实量、整改复验和工序移交。</w:t>
      </w:r>
    </w:p>
    <w:p>
      <w:r>
        <w:t>项目边界复核：本节只展开与资料同步与移交直接相关的质量、安全、环保、进度和资源要求；跨章节事项采用引用说明，不在多个章节机械复制。</w:t>
      </w:r>
    </w:p>
    <w:p>
      <w:r>
        <w:t>项目边界复核：对资料同步与移交形成检查表或工艺卡，检查项包括作业条件、工艺参数、实体质量、安全防护、环保措施、资料同步和暗标清理。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资料同步与移交专项深化：施工组织路径</w:t>
      </w:r>
    </w:p>
    <w:p>
      <w:r>
        <w:t>施工组织路径：围绕资料同步与移交建立与衡山县城市供水提质改造及智慧水务建设项目（供水管网改造一期）相匹配的控制边界，重点核查流水段、工作面、穿插顺序，使本节内容服务于质量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施工组织路径：明确资料同步与移交的开始条件、过程控制点、完成标准、验收资料和责任岗位，避免与其他章节重复描述同一措施。</w:t>
      </w:r>
    </w:p>
    <w:p>
      <w:r>
        <w:t>施工组织路径：对资料同步与移交涉及的人员、机械、材料、检测、消防、应急和资料资源进行阶段化配置，关键资源滞后时启动替代和纠偏措施。</w:t>
      </w:r>
    </w:p>
    <w:p>
      <w:r>
        <w:t>施工组织路径：将资料同步与移交拆分为可检查的施工步骤，分别设置样板确认、技术交底、过程巡查、隐蔽验收、实测实量、整改复验和工序移交。</w:t>
      </w:r>
    </w:p>
    <w:p>
      <w:r>
        <w:t>施工组织路径：本节只展开与资料同步与移交直接相关的质量、安全、环保、进度和资源要求；跨章节事项采用引用说明，不在多个章节机械复制。</w:t>
      </w:r>
    </w:p>
    <w:p>
      <w:r>
        <w:t>施工组织路径：对资料同步与移交形成检查表或工艺卡，检查项包括作业条件、工艺参数、实体质量、安全防护、环保措施、资料同步和暗标清理。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资料同步与移交专项深化：资源投入校核</w:t>
      </w:r>
    </w:p>
    <w:p>
      <w:r>
        <w:t>资源投入校核：围绕资料同步与移交建立与衡山县城市供水提质改造及智慧水务建设项目（供水管网改造一期）相匹配的控制边界，重点核查劳动力、机械、材料、检测资源，使本节内容服务于质量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资源投入校核：明确资料同步与移交的开始条件、过程控制点、完成标准、验收资料和责任岗位，避免与其他章节重复描述同一措施。</w:t>
      </w:r>
    </w:p>
    <w:p>
      <w:r>
        <w:t>资源投入校核：对资料同步与移交涉及的人员、机械、材料、检测、消防、应急和资料资源进行阶段化配置，关键资源滞后时启动替代和纠偏措施。</w:t>
      </w:r>
    </w:p>
    <w:p>
      <w:r>
        <w:t>资源投入校核：将资料同步与移交拆分为可检查的施工步骤，分别设置样板确认、技术交底、过程巡查、隐蔽验收、实测实量、整改复验和工序移交。</w:t>
      </w:r>
    </w:p>
    <w:p>
      <w:r>
        <w:t>资源投入校核：本节只展开与资料同步与移交直接相关的质量、安全、环保、进度和资源要求；跨章节事项采用引用说明，不在多个章节机械复制。</w:t>
      </w:r>
    </w:p>
    <w:p>
      <w:r>
        <w:t>资源投入校核：对资料同步与移交形成检查表或工艺卡，检查项包括作业条件、工艺参数、实体质量、安全防护、环保措施、资料同步和暗标清理。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资料同步与移交专项深化：工艺流程控制</w:t>
      </w:r>
    </w:p>
    <w:p>
      <w:r>
        <w:t>工艺流程控制：围绕资料同步与移交建立与衡山县城市供水提质改造及智慧水务建设项目（供水管网改造一期）相匹配的控制边界，重点核查准备、实施、检查、验收、移交，使本节内容服务于质量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工艺流程控制：明确资料同步与移交的开始条件、过程控制点、完成标准、验收资料和责任岗位，避免与其他章节重复描述同一措施。</w:t>
      </w:r>
    </w:p>
    <w:p>
      <w:r>
        <w:t>工艺流程控制：对资料同步与移交涉及的人员、机械、材料、检测、消防、应急和资料资源进行阶段化配置，关键资源滞后时启动替代和纠偏措施。</w:t>
      </w:r>
    </w:p>
    <w:p>
      <w:r>
        <w:t>工艺流程控制：将资料同步与移交拆分为可检查的施工步骤，分别设置样板确认、技术交底、过程巡查、隐蔽验收、实测实量、整改复验和工序移交。</w:t>
      </w:r>
    </w:p>
    <w:p>
      <w:r>
        <w:t>工艺流程控制：本节只展开与资料同步与移交直接相关的质量、安全、环保、进度和资源要求；跨章节事项采用引用说明，不在多个章节机械复制。</w:t>
      </w:r>
    </w:p>
    <w:p>
      <w:r>
        <w:t>工艺流程控制：对资料同步与移交形成检查表或工艺卡，检查项包括作业条件、工艺参数、实体质量、安全防护、环保措施、资料同步和暗标清理。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资料同步与移交专项深化：质量验收闭环</w:t>
      </w:r>
    </w:p>
    <w:p>
      <w:r>
        <w:t>质量验收闭环：围绕资料同步与移交建立与衡山县城市供水提质改造及智慧水务建设项目（供水管网改造一期）相匹配的控制边界，重点核查样板、实测、隐蔽、复验、资料，使本节内容服务于质量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质量验收闭环：明确资料同步与移交的开始条件、过程控制点、完成标准、验收资料和责任岗位，避免与其他章节重复描述同一措施。</w:t>
      </w:r>
    </w:p>
    <w:p>
      <w:r>
        <w:t>质量验收闭环：对资料同步与移交涉及的人员、机械、材料、检测、消防、应急和资料资源进行阶段化配置，关键资源滞后时启动替代和纠偏措施。</w:t>
      </w:r>
    </w:p>
    <w:p>
      <w:r>
        <w:t>质量验收闭环：将资料同步与移交拆分为可检查的施工步骤，分别设置样板确认、技术交底、过程巡查、隐蔽验收、实测实量、整改复验和工序移交。</w:t>
      </w:r>
    </w:p>
    <w:p>
      <w:r>
        <w:t>质量验收闭环：本节只展开与资料同步与移交直接相关的质量、安全、环保、进度和资源要求；跨章节事项采用引用说明，不在多个章节机械复制。</w:t>
      </w:r>
    </w:p>
    <w:p>
      <w:r>
        <w:t>质量验收闭环：对资料同步与移交形成检查表或工艺卡，检查项包括作业条件、工艺参数、实体质量、安全防护、环保措施、资料同步和暗标清理。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资料同步与移交专项深化：安全风险管控</w:t>
      </w:r>
    </w:p>
    <w:p>
      <w:r>
        <w:t>安全风险管控：围绕资料同步与移交建立与衡山县城市供水提质改造及智慧水务建设项目（供水管网改造一期）相匹配的控制边界，重点核查危大、临电、高处、机械、消防，使本节内容服务于质量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安全风险管控：明确资料同步与移交的开始条件、过程控制点、完成标准、验收资料和责任岗位，避免与其他章节重复描述同一措施。</w:t>
      </w:r>
    </w:p>
    <w:p>
      <w:r>
        <w:t>安全风险管控：对资料同步与移交涉及的人员、机械、材料、检测、消防、应急和资料资源进行阶段化配置，关键资源滞后时启动替代和纠偏措施。</w:t>
      </w:r>
    </w:p>
    <w:p>
      <w:r>
        <w:t>安全风险管控：将资料同步与移交拆分为可检查的施工步骤，分别设置样板确认、技术交底、过程巡查、隐蔽验收、实测实量、整改复验和工序移交。</w:t>
      </w:r>
    </w:p>
    <w:p>
      <w:r>
        <w:t>安全风险管控：本节只展开与资料同步与移交直接相关的质量、安全、环保、进度和资源要求；跨章节事项采用引用说明，不在多个章节机械复制。</w:t>
      </w:r>
    </w:p>
    <w:p>
      <w:r>
        <w:t>安全风险管控：对资料同步与移交形成检查表或工艺卡，检查项包括作业条件、工艺参数、实体质量、安全防护、环保措施、资料同步和暗标清理。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资料同步与移交专项深化：环保文明约束</w:t>
      </w:r>
    </w:p>
    <w:p>
      <w:r>
        <w:t>环保文明约束：围绕资料同步与移交建立与衡山县城市供水提质改造及智慧水务建设项目（供水管网改造一期）相匹配的控制边界，重点核查扬尘、噪声、污水、固废、交通，使本节内容服务于质量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环保文明约束：明确资料同步与移交的开始条件、过程控制点、完成标准、验收资料和责任岗位，避免与其他章节重复描述同一措施。</w:t>
      </w:r>
    </w:p>
    <w:p>
      <w:r>
        <w:t>环保文明约束：对资料同步与移交涉及的人员、机械、材料、检测、消防、应急和资料资源进行阶段化配置，关键资源滞后时启动替代和纠偏措施。</w:t>
      </w:r>
    </w:p>
    <w:p>
      <w:r>
        <w:t>环保文明约束：将资料同步与移交拆分为可检查的施工步骤，分别设置样板确认、技术交底、过程巡查、隐蔽验收、实测实量、整改复验和工序移交。</w:t>
      </w:r>
    </w:p>
    <w:p>
      <w:r>
        <w:t>环保文明约束：本节只展开与资料同步与移交直接相关的质量、安全、环保、进度和资源要求；跨章节事项采用引用说明，不在多个章节机械复制。</w:t>
      </w:r>
    </w:p>
    <w:p>
      <w:r>
        <w:t>环保文明约束：对资料同步与移交形成检查表或工艺卡，检查项包括作业条件、工艺参数、实体质量、安全防护、环保措施、资料同步和暗标清理。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资料同步与移交专项深化：进度偏差纠偏</w:t>
      </w:r>
    </w:p>
    <w:p>
      <w:r>
        <w:t>进度偏差纠偏：围绕资料同步与移交建立与衡山县城市供水提质改造及智慧水务建设项目（供水管网改造一期）相匹配的控制边界，重点核查关键线路、节点预警、赶工组织，使本节内容服务于质量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进度偏差纠偏：明确资料同步与移交的开始条件、过程控制点、完成标准、验收资料和责任岗位，避免与其他章节重复描述同一措施。</w:t>
      </w:r>
    </w:p>
    <w:p>
      <w:r>
        <w:t>进度偏差纠偏：对资料同步与移交涉及的人员、机械、材料、检测、消防、应急和资料资源进行阶段化配置，关键资源滞后时启动替代和纠偏措施。</w:t>
      </w:r>
    </w:p>
    <w:p>
      <w:r>
        <w:t>进度偏差纠偏：将资料同步与移交拆分为可检查的施工步骤，分别设置样板确认、技术交底、过程巡查、隐蔽验收、实测实量、整改复验和工序移交。</w:t>
      </w:r>
    </w:p>
    <w:p>
      <w:r>
        <w:t>进度偏差纠偏：本节只展开与资料同步与移交直接相关的质量、安全、环保、进度和资源要求；跨章节事项采用引用说明，不在多个章节机械复制。</w:t>
      </w:r>
    </w:p>
    <w:p>
      <w:r>
        <w:t>进度偏差纠偏：对资料同步与移交形成检查表或工艺卡，检查项包括作业条件、工艺参数、实体质量、安全防护、环保措施、资料同步和暗标清理。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资料同步与移交专项深化：资料同步归档</w:t>
      </w:r>
    </w:p>
    <w:p>
      <w:r>
        <w:t>资料同步归档：围绕资料同步与移交建立与衡山县城市供水提质改造及智慧水务建设项目（供水管网改造一期）相匹配的控制边界，重点核查记录、签认、影像、试验、移交，使本节内容服务于质量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资料同步归档：明确资料同步与移交的开始条件、过程控制点、完成标准、验收资料和责任岗位，避免与其他章节重复描述同一措施。</w:t>
      </w:r>
    </w:p>
    <w:p>
      <w:r>
        <w:t>资料同步归档：对资料同步与移交涉及的人员、机械、材料、检测、消防、应急和资料资源进行阶段化配置，关键资源滞后时启动替代和纠偏措施。</w:t>
      </w:r>
    </w:p>
    <w:p>
      <w:r>
        <w:t>资料同步归档：将资料同步与移交拆分为可检查的施工步骤，分别设置样板确认、技术交底、过程巡查、隐蔽验收、实测实量、整改复验和工序移交。</w:t>
      </w:r>
    </w:p>
    <w:p>
      <w:r>
        <w:t>资料同步归档：本节只展开与资料同步与移交直接相关的质量、安全、环保、进度和资源要求；跨章节事项采用引用说明，不在多个章节机械复制。</w:t>
      </w:r>
    </w:p>
    <w:p>
      <w:r>
        <w:t>资料同步归档：对资料同步与移交形成检查表或工艺卡，检查项包括作业条件、工艺参数、实体质量、安全防护、环保措施、资料同步和暗标清理。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资料同步与移交专项深化：暗标识别清理</w:t>
      </w:r>
    </w:p>
    <w:p>
      <w:r>
        <w:t>暗标识别清理：围绕资料同步与移交建立与衡山县城市供水提质改造及智慧水务建设项目（供水管网改造一期）相匹配的控制边界，重点核查单位、人员、历史痕迹、页眉页脚，使本节内容服务于质量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暗标识别清理：明确资料同步与移交的开始条件、过程控制点、完成标准、验收资料和责任岗位，避免与其他章节重复描述同一措施。</w:t>
      </w:r>
    </w:p>
    <w:p>
      <w:r>
        <w:t>暗标识别清理：对资料同步与移交涉及的人员、机械、材料、检测、消防、应急和资料资源进行阶段化配置，关键资源滞后时启动替代和纠偏措施。</w:t>
      </w:r>
    </w:p>
    <w:p>
      <w:r>
        <w:t>暗标识别清理：将资料同步与移交拆分为可检查的施工步骤，分别设置样板确认、技术交底、过程巡查、隐蔽验收、实测实量、整改复验和工序移交。</w:t>
      </w:r>
    </w:p>
    <w:p>
      <w:r>
        <w:t>暗标识别清理：本节只展开与资料同步与移交直接相关的质量、安全、环保、进度和资源要求；跨章节事项采用引用说明，不在多个章节机械复制。</w:t>
      </w:r>
    </w:p>
    <w:p>
      <w:r>
        <w:t>暗标识别清理：对资料同步与移交形成检查表或工艺卡，检查项包括作业条件、工艺参数、实体质量、安全防护、环保措施、资料同步和暗标清理。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资料同步与移交专项深化：极端场景预案</w:t>
      </w:r>
    </w:p>
    <w:p>
      <w:r>
        <w:t>极端场景预案：围绕资料同步与移交建立与衡山县城市供水提质改造及智慧水务建设项目（供水管网改造一期）相匹配的控制边界，重点核查暴雨、高温、寒潮、停水停电，使本节内容服务于质量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极端场景预案：明确资料同步与移交的开始条件、过程控制点、完成标准、验收资料和责任岗位，避免与其他章节重复描述同一措施。</w:t>
      </w:r>
    </w:p>
    <w:p>
      <w:r>
        <w:t>极端场景预案：对资料同步与移交涉及的人员、机械、材料、检测、消防、应急和资料资源进行阶段化配置，关键资源滞后时启动替代和纠偏措施。</w:t>
      </w:r>
    </w:p>
    <w:p>
      <w:r>
        <w:t>极端场景预案：将资料同步与移交拆分为可检查的施工步骤，分别设置样板确认、技术交底、过程巡查、隐蔽验收、实测实量、整改复验和工序移交。</w:t>
      </w:r>
    </w:p>
    <w:p>
      <w:r>
        <w:t>极端场景预案：本节只展开与资料同步与移交直接相关的质量、安全、环保、进度和资源要求；跨章节事项采用引用说明，不在多个章节机械复制。</w:t>
      </w:r>
    </w:p>
    <w:p>
      <w:r>
        <w:t>极端场景预案：对资料同步与移交形成检查表或工艺卡，检查项包括作业条件、工艺参数、实体质量、安全防护、环保措施、资料同步和暗标清理。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已在本章正文、表格、检查表和图示占位中响应</w:t>
            </w:r>
          </w:p>
        </w:tc>
      </w:tr>
      <w:tr>
        <w:tc>
          <w:tcPr>
            <w:tcW w:type="dxa" w:w="4702"/>
          </w:tcPr>
          <w:p>
            <w:r>
              <w:t>安全管理体系与措施（评分响应与资料边界）</w:t>
            </w:r>
          </w:p>
        </w:tc>
        <w:tc>
          <w:tcPr>
            <w:tcW w:type="dxa" w:w="4702"/>
          </w:tcPr>
          <w:p>
            <w:r>
              <w:t>已在本章正文、表格、检查表和图示占位中响应</w:t>
            </w:r>
          </w:p>
        </w:tc>
      </w:tr>
      <w:tr>
        <w:tc>
          <w:tcPr>
            <w:tcW w:type="dxa" w:w="4702"/>
          </w:tcPr>
          <w:p>
            <w:r>
              <w:t>安全管理体系与措施（施工准备与部署深化）</w:t>
            </w:r>
          </w:p>
        </w:tc>
        <w:tc>
          <w:tcPr>
            <w:tcW w:type="dxa" w:w="4702"/>
          </w:tcPr>
          <w:p>
            <w:r>
              <w:t>已在本章正文、表格、检查表和图示占位中响应</w:t>
            </w:r>
          </w:p>
        </w:tc>
      </w:tr>
      <w:tr>
        <w:tc>
          <w:tcPr>
            <w:tcW w:type="dxa" w:w="4702"/>
          </w:tcPr>
          <w:p>
            <w:r>
              <w:t>安全管理体系与措施（关键工序技术路线）</w:t>
            </w:r>
          </w:p>
        </w:tc>
        <w:tc>
          <w:tcPr>
            <w:tcW w:type="dxa" w:w="4702"/>
          </w:tcPr>
          <w:p>
            <w:r>
              <w:t>已在本章正文、表格、检查表和图示占位中响应</w:t>
            </w:r>
          </w:p>
        </w:tc>
      </w:tr>
    </w:tbl>
    <w:p>
      <w:pPr>
        <w:pStyle w:val="Heading2"/>
      </w:pPr>
      <w:r>
        <w:t>评分响应与资料边界：3.1.1 安全目标与评分响应体系</w:t>
      </w:r>
    </w:p>
    <w:p>
      <w:r>
        <w:t>本章节安全管理体系与措施的目标设定为“零死亡事故、零重大财产损失、零重大环境污染事件、零职业健康急性中毒事故、重大安全事故隐患整改率100%”，该目标直接对应综合评估法1中对安全管理体系与措施的计分要求。围绕衡山县城市供水提质改造及智慧水务建设项目（供水管网改造一期）的工程特点，安全管理体系必须涵盖供水主管网改造4.6千米、配水管网改造及三个小区（汽配厂小区、豆芽菜巷、湘华小区）给水改造、二次供水泵站建设、DMA给水分区安装等全部工作内容。为实现上述目标，项目部将安全管理责任逐级分解至每个岗位、每个班组、每个作业面，确保评分点中的“目标明确、责任清晰”要求得到实质性响应。</w:t>
      </w:r>
    </w:p>
    <w:p>
      <w:r>
        <w:t>安全管理体系与措施的评分响应体系采用“评分点-控制措施-资料输出”的闭环结构。针对评标办法中“安全管理制度健全、安全责任体系完善、危险源辨识与管控到位”等核心评分要素，本方案逐一编制对应控制文件和记录表格。例如，针对“危险源辨识”评分点，项目部将编制《衡山县供水管网改造一期危险源辨识与控制清单》，该清单覆盖沟槽开挖、管道吊装、临时用电、交通疏导、新旧管网接驳等全部高风险作业，每个危险源均标注风险等级、控制措施、检查频次和应急响应流程。所有控制措施均以工程量清单中的分部分项工程为控制单元，避免方案与施工内容脱节。</w:t>
      </w:r>
    </w:p>
    <w:p>
      <w:r>
        <w:t>资料边界管理是本章节响应评分点的重要保障。由于当前项目图纸资料未深度解析，施工参数如管沟开挖深度、支护形式、降排水方案等具体设计参数，均在进场后通过图纸会审、现场复核和深化设计予以确认。本方案明确规定，所有涉及结构尺寸、设备参数、线路走向的施工内容，必须先完成复核、深化、报审确认程序，形成正式图纸或技术核定单后方可实施。这一机制既防范了资料不足导致参数编造的风险，也为评委提供了可验证的评分依据。安全管理体系与措施的计划、控制、检查、验收全流程资料，均作为评分响应的直接证据存档备查。</w:t>
      </w:r>
    </w:p>
    <w:p>
      <w:r>
        <w:t>评分响应总矩阵图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评分响应与资料边界：3.1.2 安全管理组织架构与层级责任</w:t>
      </w:r>
    </w:p>
    <w:p>
      <w:r>
        <w:t>本项目安全管理组织架构实行“项目经理-安全总监-专职安全员-班组安全员”四级管理体系。项目经理作为安全生产第一责任人，全面负责衡山县供水管网改造一期工程的安全目标实现，组织编制并审批《安全生产责任制》《安全管理制度汇编》《专项施工方案》等核心文件。安全总监负责日常安全管理工作的监督与考核，组织危险源辨识、风险评估和隐患排查治理。专职安全员按施工区域（主管网改造区、三个小区改造区、二次供水泵站区、DMA分区安装区）划分配置，每个区域至少配备一名持有有效安全考核合格证书的专职安全员，负责该区域的安全巡查、教育交底和隐患整改跟踪。班组安全员由各作业班组长兼任，负责落实本班组作业前的安全条件确认和作业中的安全行为监督。</w:t>
      </w:r>
    </w:p>
    <w:p>
      <w:r>
        <w:t>安全管理责任必须与工程量清单中的分部分项工程深度绑定。针对“主管网供水工程土建”中的沟槽开挖作业，责任层级为：项目经理审批沟槽支护专项方案，安全总监监督支护结构验收，专职安全员每日检查沟槽边坡稳定性、支撑体系完好性和周边堆载情况，班组安全员负责作业前安全喊话和班后安全检查。针对“三个小区给水改造安装”中的PE管道焊接作业，安全管理责任覆盖焊接设备接地保护、焊接区域防火措施、焊接烟尘防护和个人防护用品佩戴，每个环节均有具体责任人和检查记录。这种责任到工序、到设备、到人员的管理模式，确保了评分点“责任体系完善、层层落实到人”的有效实现。</w:t>
      </w:r>
    </w:p>
    <w:p>
      <w:r>
        <w:t>安全管理责任制的落实效果通过“安全检查-隐患整改-责任追究-持续改进”的闭环流程予以保障。项目部每周组织一次安全生产大检查，由项目经理带队，安全总监主持，所有专职安全员和专业工程师参加。检查依据《建筑施工安全检查标准》（JGJ 59）和《供水管网工程施工安全检查表》执行，检查结果录入《安全隐患排查治理台账》，明确整改责任人、整改期限和验收标准。对逾期未整改或整改不到位的责任人员，依据《安全生产奖惩制度》进行经济处罚和行政问责。所有检查记录、整改通知单和验收签字单均作为安全管理资料归档，形成可追溯的评分响应证据链。本章节安全管理组织架构的设计，既满足评分点要求，又与本项目施工部署和资源计划保持一致。</w:t>
      </w:r>
    </w:p>
    <w:p>
      <w:r>
        <w:t>项目组织机构图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展示项目管理层级、专业分工和接口关系；招标文件、清单、图纸、现场资料；CAD 未深度解析时以复核深化资料为准；Word 中先落占位图和说明，实际尺寸、位置、线路、设备参数须经图纸会审和深化确认后替换。</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评分响应与资料边界：3.1.3 危险源辨识与分级管控</w:t>
      </w:r>
    </w:p>
    <w:p>
      <w:r>
        <w:t>针对衡山县供水管网改造一期工程的施工内容，危险源辨识工作必须覆盖供给侧管网改造、小区内管网改造、二次供水泵站建设和DMA分区安装等全部施工活动。项目部采用“作业危害分析”（JHA）方法，会同建设单位、监理单位、设计单位共同完成危险源辨识。辨识流程为：第一步，依据工程量清单列出的所有分部分项工程，识别每个分部分项所包含的作业步骤；第二步，针对每个作业步骤，分析可能出现的危害因素，如沟槽开挖作业中的坍塌、起重伤害、机械伤害，管道焊接作业中的火灾、爆炸、触电，交通疏导作业中的车辆伤害、行人坠落等；第三步，采用风险矩阵法对每个危险源进行风险等级评估，分为重大风险、较大风险、一般风险和低风险四个等级。重大风险源包括深度超过5米的沟槽开挖、10米以上管道吊装、临时用电系统、新旧管网带水接驳等，必须编制专项施工方案并组织专家论证。</w:t>
      </w:r>
    </w:p>
    <w:p>
      <w:r>
        <w:t>分级管控的核心在于每个危险源必须有明确的控制措施和检查标准。以“沟槽坍塌”这一重大风险为例，管控措施包括：开挖前必须完成地质复核和管线调查，支护方案经安全总监审批，支护结构安装完成后经监理验收合格方可进行下步作业；开挖过程中专职安全员每日检查支护变形、地下水位变化和周边荷载变化，发现异常立即停止作业并启动应急预案；雨雪天气或长期停工后复工前，必须重新检查支护体系稳定性。所有管控措施的检查频次、检查方法和处置方案均写入《危险源辨识与控制清单》，该清单以表格形式编制，包含风险源名称、风险等级、控制措施、检查频次、责任岗位、应急措施和记录编号等栏目，作为评分点“危险源辨识与管控到位”的直接证据。</w:t>
      </w:r>
    </w:p>
    <w:p>
      <w:r>
        <w:t>针对资料不足导致的参数不确定性风险，危险源辨识与控制清单的生成严格执行“复核-深化-报审确认”三步骤。例如，针对“新旧管网接驳”作业，由于设计图纸未提供详细的接驳位置、口径、压力和流量参数，项目部在进场后首先组织对现场已建管网进行复核测量，包括管位、管径、埋深、材质和现状使用状态。复核结果形成《现有管网复核测量记录》，作为深化设计的依据。深化设计完成后，编制《新旧管网接驳施工方案》，明确接驳工艺、安全措施、停水计划和应急抢修预案，该方案经监理单位和建设单位审批同意后方可实施。所有报审确认文件均纳入安全管理资料包，确保评分响应有据可查。</w:t>
      </w:r>
    </w:p>
    <w:p>
      <w:r>
        <w:t>施工总体流程图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展示从进场准备到竣工移交的主流程；招标文件、清单、图纸、现场资料；CAD 未深度解析时以复核深化资料为准；Word 中先落占位图和说明，实际尺寸、位置、线路、设备参数须经图纸会审和深化确认后替换。</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评分响应与资料边界：3.1.4 应急体系与资料闭环管理</w:t>
      </w:r>
    </w:p>
    <w:p>
      <w:r>
        <w:t>应急预案体系必须覆盖本工程可能出现的全部突发事故场景，包括沟槽坍塌、管道断裂、火灾、触电、起重伤害、有限空间中毒窒息、交通拥堵和极端天气灾害等。项目部编制《衡山县供水管网改造一期生产安全事故应急预案》，该预案包含综合应急预案、专项应急预案和现场处置方案三个层次。综合应急预案明确应急组织架构、应急指挥体系、应急资源调配和应急响应流程；专项应急预案针对沟槽坍塌、管道爆裂、临时用电事故等制定具体处置措施；现场处置方案针对每个作业面、每个关键工序的紧急情况制定简明操作程序。应急组织架构设立应急指挥部，下设抢险救援组、技术保障组、医疗救护组、后勤保障组和对外联络组，明确各组的职责分工、人员名单和联系方式。应急资源包括抢险机械（挖掘机、装载机、水泵）、应急照明、排水设备、支护材料、急救药品和通讯器材，资源清单列明数量、规格、存放位置和责任人。</w:t>
      </w:r>
    </w:p>
    <w:p>
      <w:r>
        <w:t>应急演练和培训是应急预案能否有效执行的关键。项目部进场后30日内组织一次全场景应急演练，重点验证沟槽坍塌和管道断裂两个事故场景的响应速度和救援能力。演练前编制《应急演练方案》，明确演练时间、地点、参与人员、情景设定和评估标准；演练过程中全程录像记录，并组织观察员对应急响应时间、指挥协调效率、应急资源到位率、医疗救护能力等进行评估；演练结束后形成《应急演练总结报告》，分析存在的问题和不足，修订应急预案和处置方案。对涉及有限空间作业的班组，必须进行有限空间专项应急演练，重点培训气体检测仪的使使方法、通风设备的操作、正压式空气呼吸器的佩戴和救援三脚架的搭建。所有演练记录、培训记录和考核记录均作为安全管理资料存档。</w:t>
      </w:r>
    </w:p>
    <w:p>
      <w:r>
        <w:t>资料闭环管理是应急体系能够持续改进的保障。本项目应急管理资料实行全生命周期管理，包括预案编制、审批、发布、培训、演练、评价和修订七道程序。每道程序均生成对应的书面记录：预案编制阶段产生《应急预案评审表》和《应急预案审批表》；培训阶段产生《应急培训签到表》和《培训效果评价表》；演练阶段产生《应急演练方案》《应急演练记录》《应急演练评估报告》；事故处置阶段产生《事故报告》《事故调查报告》《整改措施落实表》。所有资料均按照“统一编号、分类归档、集中存放、专人负责”的原则管理，档案盒标签清晰标明案卷名称、案卷编号、编制日期和保管期限。这套资料管理体系既满足了评分点“应急预案可操作、资料闭环可追溯”的评审要求，也为后续质量验收和安全考核提供了完整支撑。</w:t>
      </w:r>
    </w:p>
    <w:p>
      <w:r>
        <w:t>施工进度横道图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展示主要阶段、节点控制和资源投入节奏；招标文件、清单、图纸、现场资料；CAD 未深度解析时以复核深化资料为准；Word 中先落占位图和说明，实际尺寸、位置、线路、设备参数须经图纸会审和深化确认后替换。</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安全管理体系与措施（施工准备与部署深化）评分响应与资料边界</w:t>
      </w:r>
    </w:p>
    <w:p>
      <w:r>
        <w:t>## 第3.2节 施工准备与部署深化安全管理</w:t>
      </w:r>
    </w:p>
    <w:p>
      <w:r>
        <w:t>为将安全管理体系在作业面落地，本节在已建立的评分响应体系（3.1节）基础上，聚焦施工准备阶段的危险源复核确认、专项方案编审、三级安全教育交底和应急资源预置。所有涉及参数不确定的内容，一律按“现场踏勘复核→图纸会审→方案深化→专家论证→报审确认→样板先行”的闭环流程执行，确保管理动作在开工前完成，事后资料可追溯。</w:t>
      </w:r>
    </w:p>
    <w:p>
      <w:r>
        <w:t>施工准备阶段的危险源辨识是部署深化的前置条件。项目部在收到施工图后7日内，由项目总工组织安全、技术、施工、设备等部门人员，结合招标文件和工程量清单中的分部分项清单，对汽配厂小区、豆芽菜巷、湘华小区三个改造区域以及二次供水泵站、主管网DMA分区的现场条件进行踏勘复核。踏勘重点包括：既有地下管线与施工图标注的一致性、沟槽沿线建构筑物基础深度、临时道路通行荷载、周边交通流量与行人通行需求、邻近供电线路净距、地下水初见水位与稳定水位。踏勘结果以照片、量测记录、影像资料形式存档，如发现与图纸不一致处，立即提交设计单位进行图纸会审，会审纪要作为方案深化输入文件。所有在施工图上标注的管径参数、埋深、坡度、管线交叉位置，由于本次CAD图纸未经深度解析，施工图中所有尺寸、高程、坐标参数均需在进场后经测量校核确认，确认数据报监理和建设单位审批后，方可作为正式施工依据。本阶段形成的《现场踏勘与图纸复核记录表》作为后续安全技术交底和专项方案编制的第一手资料。</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安全管理体系与措施（施工准备与部署深化）施工准备与部署深化</w:t>
      </w:r>
    </w:p>
    <w:p>
      <w:r>
        <w:t>危险源辨识采用作业危害分析法（JHA），以工程量清单的分部分项项目为分解单元，逐项识别可能导致人员伤亡、财产损失和环境破坏的危险源。针对三个小区给水改造安装中的聚乙烯管（DN150、DN110、DN63等）电熔连接作业，辨识的风险包括：电熔焊机漏电伤人、高温熔接时烫伤、操作空间狭小导致物体打击、管材堆放不稳导致坍塌。针对小区给水改造土建中的沟槽开挖作业，辨识的风险包括：沟壁土方坍塌、挖掘机回转时碰撞人员、沟槽边缘土石滚落、雨季施工时积水导致泡槽、地下管线挖断导致次生事故。针对二次供水泵站设备安装中的设备吊装作业，辨识的风险包括：吊具断裂或钢丝绳破断、吊物脱钩、吊车倾覆、高空坠物、泵房内空间受限导致挤压碰撞。风险等级按可能性、暴露频次和后果严重度三个维度评估，分为重大风险、较大风险、一般风险和低风险四个等级。重大风险包括：深度超过3米的沟槽坍塌、穿越既有燃气管线时挖断、二次供水泵站大型设备吊装时高坠。较大风险包括：机械开挖时碰撞地下管线、电熔焊机漏电、临时用电系统TN-S不完善导致触电、夜间施工照明不足导致交通伤害。风险评估结果填入《安全风险辨识与控制表》，该表在施工准备阶段编制完成，经项目安全总监审核、项目经理批准后发布，后续随施工条件变化每月更新一次。对于辨识为重大风险和较大风险的作业活动，必须在专项方案中制定针对性控制措施，控制措施须具体到设备型号、防护设施布置图、作业人员操作站位和安全监护责任人姓名。</w:t>
      </w:r>
    </w:p>
    <w:p>
      <w:r>
        <w:t>专项方案按住建部37号令及湖南省实施细则的要求进行分级编审。针对本项目，需编制专项方案的分部分项包括：深沟槽开挖与支护工程（开挖深度超过3米或虽未超过3米但地质条件和周边环境复杂）、起重吊装工程（采用非常规起重设备且单件起重量超过10kN或采用常规起重设备且单件起重量超过100kN）、临时用电工程（用电设备5台以上或设备总容量50kW以上）、有限空间作业（二次供水泵站地下水池清理、阀门井内作业）。其中深沟槽开挖与支护工程若存在开挖深度超过5米、或虽未超过5米但地质条件极差（如饱和软土、流砂）、或紧邻建（构）筑物及重要管线等情况，须编制超过一定规模的危险性较大分部分项工程专项方案，并组织不少于5名专家进行论证。专项方案由项目技术负责人组织工程部、安全部相关专业技术人员编制，编制前需完成地质勘察报告复核、既有管线物探确认、施工图深化设计、现场临时设施布置复核等工作。方案编制完成后，首先由项目总工和项目经理进行内部审核，内部审核通过后报送总监理工程师和建设单位项目负责人审查签字。超过一定规模需专家论证的方案，在报审前还需完成方案摘要、计算书和图纸的格式化整理，邀请专家召开论证会。专家论证意见经修改完善后，再次报监理、建设单位复核确认，确认后方可按方案组织施工。专项方案实施前，由方案编制人对作业班组进行详细的安全技术交底，交底内容包括：施工工序、作业参数、操作要点、个人防护装备配置、应急处置措施和逃生路线。交底记录采用书面签字确认和影像记录双重方式，交底人和被交底人签字确认后方可开始作业。</w:t>
      </w:r>
    </w:p>
    <w:p>
      <w:r>
        <w:t>三级安全教育与现场安全交底是部署深化的核心环节。项目部在开工前15日内，组织全体进场人员完成公司级、项目部级、班组级三级安全教育，教育内容覆盖：国家安全生产法律法规、湖南省建设工程安全生产管理规定、本项目安全管理制度和操作规程、三类小区改造作业典型事故案例及教训、个人防护装备正确使用和维护、应急避险知识和演练。公司级安全教育由公司安全负责人主持，时长不少于8学时，重点讲授安全生产法规和公司安全文化。项目部级安全教育由项目安全总监主持，时长不少于12学时，重点讲授本项目危险源辨识结果、专项方案核心内容、安全技术交底要点、现场安全标志布置图和应急预案。班组级安全教育由班组长主持，时长不少于8学时，重点讲授班前作业条件检查、岗位操作规程、机具设备安全使用、隐患排查报告流程和班组应急处置。三级安全教育完成后，组织全体人员进行安全知识考核，考核合格后发放《安全教育合格证》，持证上岗。特种作业人员（电工、焊工、起重机司机、司索信号工、架子工等）在三级安全教育基础上，还需核验特种作业操作资格证书原件，证书有效期须覆盖本项目施工周期，证书复印件存档备查。现场安全交底按作业内容逐项、逐班开展，每个分部分项工程开工前，由施工员和专职安全员共同对施工班组进行交底，交底内容随专项方案深化同步更新。交底结束后，交底人和被交底人在《安全技术交底记录》上签字确认，交底记录附交底照片，作为开工前置条件之一。</w:t>
      </w:r>
    </w:p>
    <w:p>
      <w:pPr>
        <w:pStyle w:val="Heading2"/>
      </w:pPr>
      <w:r>
        <w:t>安全管理体系与措施（施工准备与部署深化）关键工序技术路线</w:t>
      </w:r>
    </w:p>
    <w:p>
      <w:r>
        <w:t>施工用电安全部署是管网改造工程的基础保障。现场临时用电采用TN-S三相五线制系统，配电箱按三级配电、两级漏电保护的原则配置，所有用电设备执行一机一闸一漏一箱标准。在汽配厂、豆芽菜巷和湘华小区三个改造区域，各设置一台总配电箱，总配电箱安装地点选择在干燥、通风、无易燃易爆物、便于巡查检修的位置，箱体防护等级不低于IP44。分配电箱根据沟槽分段长度和用电设备负荷，按每150米或每两个电熔焊机作业点配置一台，分配电箱与开关箱的距离不超过30米。开关箱直接控制用电设备，开关箱与用电设备水平距离不超过3米，确保在紧急情况下能快速切断电源。配电箱接地电阻值不大于4欧姆，重复接地电阻值不大于10欧姆，每月由持证电工检测一次并形成记录。电熔焊机作为PE管连接的主要设备，须选用出厂合格证和型式检验报告齐全的产品，焊机外壳须可靠接地，焊机电源线采用防水橡套电缆，电缆中间不得有接头，电源线穿过沟槽时采用套管保护并悬挂警示标志。焊机操作区域铺设绝缘垫，操作人员穿绝缘鞋、戴绝缘手套，站立位置干燥无积水。现场临时用电方案由项目电气工程师编制，经项目技术负责人审核、总监理工程师审批后实施。临时用电工程完成后，由编制人、审核人和审批人共同验收，验收内容包括：配电箱安装位置、接地电阻值、漏电保护器动作参数、电缆走向和防护措施、配电箱内部接线和标识。验收合格后形成《临时用电工程验收记录》，由各方签字确认，验收合格后方可通电使用。临时用电系统在使用过程中，专职电工每天巡检一次，检查内容包括：接地是否松动、漏电保护器是否完好、电缆是否破损、配电箱门是否锁闭、电缆有无被机械碾压或浸泡。巡检结果记录在《临时用电日巡检表》中，发现隐患立即切断电源并整改，整改后复检合格方可恢复供电。</w:t>
      </w:r>
    </w:p>
    <w:p>
      <w:r>
        <w:t>应急资源预置与演练是施工准备阶段安全管理的重要组成部分。项目部根据危险源辨识结果，编制《应急预案资源表》，表中明确各风险场景对应的应急物资、设备、人员和处置流程。应急物资包括：沟槽坍塌场景——钢管支护桩5根、木垫板20块、钢丝绳30米、手拉葫芦2台、应急照明灯4套、担架2副、氧气袋2个；地下管线挖断场景——燃气泄漏报警器2台、警示隔离带100米、灭火器8具、防静电工具1套、石灰粉50公斤、安全绳60米；触电事故场景——绝缘手套5双、绝缘靴5双、绝缘棒2根、急救箱1个、心肺复苏模拟人1个（用于培训）；有限空间窒息中毒场景——正压式空气呼吸器2套、四合一气体检测仪2台、安全带5副、安全绳100米、三脚架吊具1套。应急资源由材料员负责采购入库，库房设在项目部临时驻地，物资清单和存放位置张贴于库房门内侧，库房钥匙由安全部和值班门卫双人管理。物资每周由安全员核查一次，消耗或过期后48小时内补充。项目开工前7日内，由项目经理组织一次全项目范围的综合应急演练，演练科目至少包括：沟槽坍塌人员埋压救援、燃气管道破损应急切断与疏散、触电急救与心肺复苏。演练按实战化标准实施，设置模拟事故场景、启动应急响应、应急队伍集结、救援资源调度、现场处置、医疗救护、现场恢复、评估总结八个环节。演练结束后由安全总监组织演练评估，评估内容包括：响应时间是否达标、资源使用是否合理、信息传达是否畅通、人员协作是否高效。评估结果形成《应急演练评估报告》，对发现的问题制定整改措施和期限，整改完成后复查闭环。施工期间，各应急小组每月进行一次桌面推演或针对单一风险的局部实战演练，确保人员变动后新成员能快速掌握应急处置技能。</w:t>
      </w:r>
    </w:p>
    <w:p>
      <w:r>
        <w:t>在文明施工与现场安全管理方面，项目部按衡山县市政工程文明施工标准进行部署。施工区域采用彩色钢围挡全封闭，围挡高度不低于2.5米，围挡外侧张贴工程概况、安全管理目标、危险源警示图、应急联系电话、监督举报电话等信息。围挡顶部每6米设置一盏夜间警示灯，围挡底部设30厘米高反光防撞墩。施工大门处设置车辆冲洗设施、沉淀池和自动喷淋系统，确保出场车辆不带泥上路。在汽配厂小区大门、豆芽菜巷出入口、湘华小区主入口和主管网各交叉路口，设置交通疏导岗，配备专职疏导员4人，疏导员穿反光背心、持交通指挥棒，负责引导施工车辆和行人有序通过。施工区域内的临时道路采用混凝土硬化，厚度不低于20厘米，道路边缘设置排水沟和集水井，排水沟尺寸为300毫米×300毫米，集水井每30米设置一个，井内安装潜水泵或自动排水装置。材料堆场按品种分区布置，PE管存放在平整的垫木上，垫木间距不超过2米，堆放层数不超过6层，管材两端安装防滚动楔块。阀门、管件、电熔焊机等小型材料存放于库房，库房内货架分层分类</w:t>
      </w:r>
    </w:p>
    <w:p>
      <w:pPr>
        <w:pStyle w:val="Heading2"/>
      </w:pPr>
      <w:r>
        <w:t>安全管理体系与措施（施工准备与部署深化）质量验收与资料闭环</w:t>
      </w:r>
    </w:p>
    <w:p>
      <w:r>
        <w:t>应急资源预置与演练是施工准备阶段安全管理的重要组成部分。项目部根据危险源辨识结果，编制《应急预案资源表》，表中明确各风险场景对应的应急物资、设备、人员和处置流程。应急物资包括：沟槽坍塌场景——钢管支护桩5根、木垫板20块、钢丝绳30米、手拉葫芦2台、应急照明灯4套、担架2副、氧气袋2个；地下管线挖断场景——燃气泄漏报警器2台、警示隔离带100米、灭火器8具、防静电工具1套、石灰粉50公斤、安全绳60米；触电事故场景——绝缘手套5双、绝缘靴5双、绝缘棒2根、急救箱1个、心肺复苏模拟人1个（用于培训）；有限空间窒息中毒场景——正压式空气呼吸器2套、四合一气体检测仪2台、安全带5副、安全绳100米、三脚架吊具1套。应急资源由材料员负责采购入库，库房设在项目部临时驻地，物资清单和存放位置张贴于库房门内侧，库房钥匙由安全部和值班门卫双人管理。物资每周由安全员核查一次，消耗或过期后48小时内补充。项目开工前7日内，由项目经理组织一次全项目范围的综合应急演练，演练科目至少包括：沟槽坍塌人员埋压救援、燃气管道破损应急切断与疏散、触电急救与心肺复苏。演练按实战化标准实施，设置模拟事故场景、启动应急响应、应急队伍集结、救援资源调度、现场处置、医疗救护、现场恢复、评估总结八个环节。演练结束后由安全总监组织演练评估，评估内容包括：响应时间是否达标、资源使用是否合理、信息传达是否畅通、人员协作是否高效。评估结果形成《应急演练评估报告》，对发现的问题制定整改措施和期限，整改完成后复查闭环。施工期间，各应急小组每月进行一次桌面推演或针对单一风险的局部实战演练，确保人员变动后新成员能快速掌握应急处置技能。</w:t>
      </w:r>
    </w:p>
    <w:p>
      <w:r>
        <w:t>在文明施工与现场安全管理方面，项目部按衡山县市政工程文明施工标准进行部署。施工区域采用彩色钢围挡全封闭，围挡高度不低于2.5米，围挡外侧张贴工程概况、安全管理目标、危险源警示图、应急联系电话、监督举报电话等信息。围挡顶部每6米设置一盏夜间警示灯，围挡底部设30厘米高反光防撞墩。施工大门处设置车辆冲洗设施、沉淀池和自动喷淋系统，确保出场车辆不带泥上路。在汽配厂小区大门、豆芽菜巷出入口、湘华小区主入口和主管网各交叉路口，设置交通疏导岗，配备专职疏导员4人，疏导员穿反光背心、持交通指挥棒，负责引导施工车辆和行人有序通过。施工区域内的临时道路采用混凝土硬化，厚度不低于20厘米，道路边缘设置排水沟和集水井，排水沟尺寸为300毫米×300毫米，集水井每30米设置一个，井内安装潜水泵或自动排水装置。材料堆场按品种分区布置，PE管存放在平整的垫木上，垫木间距不超过2米，堆放层数不超过6层，管材两端安装防滚动楔块。阀门、管件、电熔焊机等小型材料存放于库房，库房内货架分层分类</w:t>
      </w:r>
    </w:p>
    <w:p>
      <w:r>
        <w:t>围绕“安全管理体系与措施（施工准备与部署深化）质量验收与资料闭环”，本章将整改闭环后进入下一工序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关键工序技术路线：一、沟槽开挖与支护工序安全技术路线</w:t>
      </w:r>
    </w:p>
    <w:p>
      <w:r>
        <w:t>在衡山县城市供水提质改造项目中，沟槽开挖深度及地质条件直接影响支护方案选择。施工前由项目技术负责人组织图纸会审，重点复核设计地质资料与现场地勘报告的差异。会审后编制深基坑及沟槽支护专项方案，明确放坡系数、支护结构类型及降水措施。对于开挖深度超过5米或地质条件复杂的沟槽段，专项方案需经专家论证并取得论证报告，未经论证不得进行开挖作业。安全技术交底须逐级落实到班组和操作人员，交底记录经双方签字存档。</w:t>
      </w:r>
    </w:p>
    <w:p>
      <w:r>
        <w:t>沟槽开挖过程中，安全员对开挖边线、放坡坡度及支护安装进行全程旁站。每开挖2米深度即暂停作业，进行边坡稳定性检查，检查结果记录在《沟槽开挖安全巡视表》中。支护结构安装完成后，由施工单位自检、监理单位验收，验收内容包括支撑构件间距、锚固长度、连接节点紧固性，验收合格方可进入下一道工序。降排水系统须与开挖同步设置，每班检查水泵运行状态及水位变化，确保槽底干燥不积水。遇暴雨或连续降雨时，停止开挖并启动排水应急预案，恢复作业前重新检查支护及边坡。</w:t>
      </w:r>
    </w:p>
    <w:p>
      <w:r>
        <w:t>沟槽两侧设置不低于1.2米的钢管防护栏杆，栏杆立杆间距不大于2米，挂设密目安全网。夜间施工时在沟槽四周安装红色警示灯及反光锥桶，间距10米。安全通道使用钢跳板铺设，宽度不小于1米，两侧绑扎扶手。每天开工前由班组长对作业面进行安全检查，确认沟壁无裂缝、支护无松动、排水正常后签发《作业面安全确认单》，未经确认严禁工人下槽。</w:t>
      </w:r>
    </w:p>
    <w:p>
      <w:pPr>
        <w:pStyle w:val="Heading2"/>
      </w:pPr>
      <w:r>
        <w:t>关键工序技术路线：二、管道吊装与安装工序安全技术路线</w:t>
      </w:r>
    </w:p>
    <w:p>
      <w:r>
        <w:t>PE管、钢管及配件吊装前，编制管道吊装专项方案。方案中明确吊车型号、吊点位置、吊具规格及安全系数。对DN150及以上管材，采用专用吊装带，禁止用钢丝绳直接捆扎管材。吊装前对所有吊具、索具进行外观检查和荷载试验，检查记录记入《吊装作业前安全检查表》。操作人员必须持有效特种设备操作证，信号工与司机之间使用对讲机统一指挥信号。吊装区域设置警戒线，半径不小于起重机臂长，警戒区内非作业人员不得进入。</w:t>
      </w:r>
    </w:p>
    <w:p>
      <w:r>
        <w:t>管道安装时，沟槽内作业人员须佩戴安全帽、穿防滑鞋，上下沟槽使用专用梯子。管道接口连接采用电熔熔接时，焊接设备须经计量认证，操作人员持岗位培训合格证上岗。电熔焊接前测量环境温度并记录，焊接参数严格按设备说明书执行。焊接完成后进行外观检查，检查熔融溢料形状、颜色及有无气泡。每50个接头为一个检验批，按比例进行剥离试验或拉伸试验，试验记录纳入安全技术档案。对于电熔连接接口，在冷却期间内严禁移动管道或施加外力。</w:t>
      </w:r>
    </w:p>
    <w:p>
      <w:r>
        <w:t>管道安装过程中，严禁在吊装管道下方站立或通过。管道临时就位后立即用土袋或木楔固定，防止滚动或滑落。每安装一段管道，及时回填管腔两侧土方至管顶0.5米，夯实后检查管道偏移量。安全员每2小时巡查一次，重点检查管道临时固定、沟槽支撑稳定及吊车支腿地面情况，巡查情况填写《管道安装安全巡视记录》。发现问题立即停止作业，整改完成方可继续。</w:t>
      </w:r>
    </w:p>
    <w:p>
      <w:pPr>
        <w:pStyle w:val="Heading2"/>
      </w:pPr>
      <w:r>
        <w:t>关键工序技术路线：三、新旧管网接驳与试压工序安全技术路线</w:t>
      </w:r>
    </w:p>
    <w:p>
      <w:r>
        <w:t>新旧管网接驳是供水管网改造的关键节点，涉及停水作业。施工前需编制停水接驳专项方案，明确停水范围、接驳时间、应急供水措施。方案报建设单位及供水管理单位审批，审批通过后提前48小时通知沿线用户。接驳作业前，确认上游阀门关闭并上锁挂签，悬挂“严禁开启”警示牌。操作人员使用气体检测仪检测作业区内有无可燃气体及缺氧情况，检测结果记录在《受限空间作业审批表》中。</w:t>
      </w:r>
    </w:p>
    <w:p>
      <w:r>
        <w:t>阀门井及接驳坑开挖后，使用轴流风机强制通风，作业区空气含氧量不低于19.5%。作业人员穿戴防护服、防毒面具，系安全绳，井外设专人监护。监护人与作业人员保持不间断联络，每隔5分钟对井内呼叫一次，连续三次无应答即启动应急提拉。接驳管道切割使用轨道式切割机，防止切口偏斜。新旧管道连接采用法兰或专用转换接头，螺栓紧固时使用扭矩扳手按对角线顺序分次拧紧，扭矩值符合设计。</w:t>
      </w:r>
    </w:p>
    <w:p>
      <w:r>
        <w:t>管道试压前编制试压方案，明确试验压力、稳压时间及安全措施。试压泵布置在试压段两端，操作人员不进入沟槽。试压过程中，沿线每20米设一名观察员，距离管道2米以外，使用对讲机报告压力变化及管道渗漏情况。发现压力异常下降或管道明显变形时，立即泄压停止试验。试压合格后填写《管道水压试验记录》，监理、施工单位共同签认。泄压时缓慢开启放水阀，严禁人员正对阀门出口。</w:t>
      </w:r>
    </w:p>
    <w:p>
      <w:pPr>
        <w:pStyle w:val="Heading2"/>
      </w:pPr>
      <w:r>
        <w:t>关键工序技术路线：四、交通疏导与临时用电专项安全技术路线</w:t>
      </w:r>
    </w:p>
    <w:p>
      <w:r>
        <w:t>供水管网改造位于开云镇既有道路下方，施工期间必须保证行人和车辆基本通行。编制交通疏导专项方案，方案经交警部门审批后实施。疏导方案图示标明围挡布置、车道缩减、人行便道、导向标志、夜间照明及应急绕行路线。围挡使用A类市政施工围挡，高度不低于2米，围挡底部设防撞桶。每个施工段两端设置交通协管员，持有培训合格证，穿反光背心、持指挥棒，24小时轮值。早高峰7:00-9:00、晚高峰17:00-19:00期间严禁大型机械进出，减少对交通影响。</w:t>
      </w:r>
    </w:p>
    <w:p>
      <w:r>
        <w:t>施工临时用电采用TN-S三相五线制系统，编制临时用电方案，明确配电箱布置、电缆敷设路径及漏电保护配置。总配电箱、分配电箱及开关箱三级配电，每级设漏电保护器，末端漏电动作电流不大于30毫安。电缆埋地敷设时埋深0.7米，过路套管使用钢管，套管两端伸出路面0.5米。配电箱安装于围挡内干燥处，箱门锁闭，箱体接地电阻不大于4欧姆。专职电工每日对线路、用电设备巡检一次，填写《临时用电巡查记录》。发现电缆破损、接头过热或漏电保护器失效立即更换，不得带病使用。</w:t>
      </w:r>
    </w:p>
    <w:p>
      <w:r>
        <w:t>所有施工机具实行“一机一箱一闸一漏”，严禁两个用电设备共用一个开关。移动式配电箱使用高灵敏度漏电保护器，电缆插头使用专用工业插头。照明灯具使用LED投光灯，灯具金属外壳须接地。在潮湿或金属管道内作业时，照明电压不超过12V，使用隔离变压器供电。每周组织一次临时用电专项检查，由安全负责人、电工和施工队长共同参加，检查结果形成《临时用电安全检查周报表》，发现问题限期整改，复查闭环。</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章节目标：围绕安全管理体系与措施评分要求建立项目化正文、图表、表格、检查表和复核闭环，确保技术标响应完整且避免套话重复。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安全管理体系与措施</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展开安全管理体系与措施的目标、组织、流程、控制点、验收和资料闭环；危险源辨识；安全教育交底；临边洞口防护；应急处置</w:t>
            </w:r>
          </w:p>
        </w:tc>
      </w:tr>
      <w:tr>
        <w:tc>
          <w:tcPr>
            <w:tcW w:type="dxa" w:w="4702"/>
          </w:tcPr>
          <w:p>
            <w:r>
              <w:t>专项措施</w:t>
            </w:r>
          </w:p>
        </w:tc>
        <w:tc>
          <w:tcPr>
            <w:tcW w:type="dxa" w:w="4702"/>
          </w:tcPr>
          <w:p>
            <w:r>
              <w:t>编制深基坑及沟槽支护专项方案，超过一定规模的进行专家论证；管道吊装使用专业吊具，严格按吊装方案执行，设警戒区；施工用电采用TN-S系统，编制临时用电方案，配备专业电工；完善交通疏导方案，设置警示标志、夜间照明、导行人员；开展三级安全教育及安全交底，特种作业人员持证上岗；危险源辨识；安全教育交底；临边洞口防护</w:t>
            </w:r>
          </w:p>
        </w:tc>
      </w:tr>
      <w:tr>
        <w:tc>
          <w:tcPr>
            <w:tcW w:type="dxa" w:w="4702"/>
          </w:tcPr>
          <w:p>
            <w:r>
              <w:t>图表需求</w:t>
            </w:r>
          </w:p>
        </w:tc>
        <w:tc>
          <w:tcPr>
            <w:tcW w:type="dxa" w:w="4702"/>
          </w:tcPr>
          <w:p>
            <w:r>
              <w:t>安全管理体系与措施流程图；安全管理体系与措施控制矩阵图</w:t>
            </w:r>
          </w:p>
        </w:tc>
      </w:tr>
      <w:tr>
        <w:tc>
          <w:tcPr>
            <w:tcW w:type="dxa" w:w="4702"/>
          </w:tcPr>
          <w:p>
            <w:r>
              <w:t>表格需求</w:t>
            </w:r>
          </w:p>
        </w:tc>
        <w:tc>
          <w:tcPr>
            <w:tcW w:type="dxa" w:w="4702"/>
          </w:tcPr>
          <w:p>
            <w:r>
              <w:t>安全管理体系与措施计划表；安全管理体系与措施控制点表</w:t>
            </w:r>
          </w:p>
        </w:tc>
      </w:tr>
      <w:tr>
        <w:tc>
          <w:tcPr>
            <w:tcW w:type="dxa" w:w="4702"/>
          </w:tcPr>
          <w:p>
            <w:r>
              <w:t>检查表</w:t>
            </w:r>
          </w:p>
        </w:tc>
        <w:tc>
          <w:tcPr>
            <w:tcW w:type="dxa" w:w="4702"/>
          </w:tcPr>
          <w:p>
            <w:r>
              <w:t>安全管理体系与措施检查表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安全管理体系与措施评分遗漏风险；资料不足导致参数编造风险；章节重复和套话风险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沟槽及道路施工安全深化实施方案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沟槽临边防护、上下通道、支护稳定、降排水、夜间照明和警示标志作为重点安全控制项。</w:t>
      </w:r>
    </w:p>
    <w:p>
      <w:r>
        <w:t>5. 施工区域与社会交通、居民通行、现状供水设施保持隔离，交叉口、学校医院商业区等敏感点设置专人疏导。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沟槽及道路施工安全尺寸偏差、渗漏、开裂、空鼓、污染或资料缺失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沟槽及道路施工安全实施前应由技术负责人组织专项交底，交底对象覆盖管理人员、专业班组和关键岗位，交底内容包括本节适用范围、施工条件、控制标准、风险点和资料要求。</w:t>
      </w:r>
    </w:p>
    <w:p>
      <w:r>
        <w:t>沟槽及道路施工安全应设置可检查的过程节点，节点完成后由施工、质量、安全和资料岗位共同确认，确认结果作为衡山县城市供水提质改造及智慧水务建设项目（供水管网改造一期）后续工序展开的依据。</w:t>
      </w:r>
    </w:p>
    <w:p>
      <w:r>
        <w:t>沟槽及道路施工安全涉及材料、设备、作业面或外部条件变化时，应先复核招标文件、图纸、清单和现场条件，再履行技术核定或方案调整手续。</w:t>
      </w:r>
    </w:p>
    <w:p>
      <w:r>
        <w:t>沟槽及道路施工安全的质量控制应落实到检验批和关键工序，明确允许偏差、检查方法、检查频次和不合格处置方式，避免只写原则性保证。</w:t>
      </w:r>
    </w:p>
    <w:p>
      <w:r>
        <w:t>沟槽及道路施工安全的安全控制应识别高处作业、临时用电、机械伤害、物体打击、交叉作业、消防和极端天气影响，并设置责任人和巡查频次。</w:t>
      </w:r>
    </w:p>
    <w:p>
      <w:r>
        <w:t>沟槽及道路施工安全的环保控制应同步考虑扬尘、噪声、污水、固废、运输遗撒和周边扰民影响，形成巡查记录、整改记录和复查记录。</w:t>
      </w:r>
    </w:p>
    <w:p>
      <w:r>
        <w:t>沟槽及道路施工安全的进度控制应与总进度计划、材料供应计划、劳动力计划和机械设备计划联动，关键节点滞后时及时启动纠偏措施。</w:t>
      </w:r>
    </w:p>
    <w:p>
      <w:r>
        <w:t>沟槽及道路施工安全的资料控制应做到施工记录、隐蔽验收、试验检测、影像资料、签认资料和整改销项资料同步形成，避免竣工阶段集中补录。</w:t>
      </w:r>
    </w:p>
    <w:p>
      <w:r>
        <w:t>沟槽及道路施工安全完成后应进行工序移交，移交内容包括实体质量、成品保护、遗留问题、资料完整性和下道工序作业条件。</w:t>
      </w:r>
    </w:p>
    <w:p>
      <w:r>
        <w:t>沟槽及道路施工安全在评标响应中应突出针对性，文字表述应围绕安全管理体系与措施评分点展开，不写与本项目无关的项目名称、企业标识、人员姓名或历史项目痕迹。</w:t>
      </w:r>
    </w:p>
    <w:p>
      <w:r>
        <w:t>沟槽及道路施工安全应建立施工前、施工中、施工后三阶段清单，施工前确认图纸、材料、机具、样板和人员条件，施工中控制实测、巡查、旁站和整改，施工后完成验收、移交和资料归档。</w:t>
      </w:r>
    </w:p>
    <w:p>
      <w:r>
        <w:t>沟槽及道路施工安全应明确作业面移交标准，上一道工序未完成实体验收、资料签认和问题销项前，不得擅自进入下一道关键工序。</w:t>
      </w:r>
    </w:p>
    <w:p>
      <w:r>
        <w:t>沟槽及道路施工安全涉及多专业穿插时，应通过周协调会和日碰头会明确工作面、运输通道、垂直运输、临电临水、材料堆放和安全防护责任。</w:t>
      </w:r>
    </w:p>
    <w:p>
      <w:r>
        <w:t>沟槽及道路施工安全涉及学校、居民区、厂区或道路交通影响时，应把噪声、扬尘、车辆进出、人员分流、围挡封闭和临时通行作为专项控制点。</w:t>
      </w:r>
    </w:p>
    <w:p>
      <w:r>
        <w:t>沟槽及道路施工安全的材料管理应落实样品确认、进场验收、见证取样、复试报告、限额领用和剩余材料清点，避免材料质量和成本失控。</w:t>
      </w:r>
    </w:p>
    <w:p>
      <w:r>
        <w:t>沟槽及道路施工安全的机械设备管理应落实进场验收、操作人员资格、日常保养、故障停机预案和备用资源，避免关键线路受单台设备影响。</w:t>
      </w:r>
    </w:p>
    <w:p>
      <w:r>
        <w:t>沟槽及道路施工安全的班组管理应落实实名制、三级教育、技术交底、班前讲话、过程考核和退场评价，保证人员投入与进度计划匹配。</w:t>
      </w:r>
    </w:p>
    <w:p>
      <w:r>
        <w:t>沟槽及道路施工安全应形成影像资料留存机制，对隐蔽工程、样板工程、关键节点、整改前后和验收移交形成可追溯记录。</w:t>
      </w:r>
    </w:p>
    <w:p>
      <w:r>
        <w:t>沟槽及道路施工安全应设置质量通病预防措施，对渗漏、开裂、空鼓、尺寸偏差、安装错位、污染损坏等问题提前制定预防和修补标准。</w:t>
      </w:r>
    </w:p>
    <w:p>
      <w:r>
        <w:t>沟槽及道路施工安全应与资金、采购和供应计划联动，对长周期材料、主要设备、暂估价材料和需复试材料提前锁定供应周期。</w:t>
      </w:r>
    </w:p>
    <w:p>
      <w:r>
        <w:t>沟槽及道路施工安全应建立风险预警阈值，出现连续两日计划未完成、关键材料未到场、重要机械故障或质量返工时立即启动纠偏。</w:t>
      </w:r>
    </w:p>
    <w:p>
      <w:r>
        <w:t>沟槽及道路施工安全应按暗标要求统一称谓，正文使用“本项目”“施工现场”“项目部”等中性表达，不出现投标人身份信息。</w:t>
      </w:r>
    </w:p>
    <w:p>
      <w:r>
        <w:t>沟槽及道路施工安全应在正式投标前由商务、技术、造价和项目负责人联合复核，确认与报价、清单、合同条款和工期承诺不冲突。</w:t>
      </w:r>
    </w:p>
    <w:p>
      <w:r>
        <w:t>沟槽及道路施工安全应把检查表嵌入现场执行，检查项目包括作业条件、工艺参数、实体质量、安全防护、环境保护、资料同步和整改闭环。</w:t>
      </w:r>
    </w:p>
    <w:p>
      <w:r>
        <w:t>沟槽及道路施工安全应结合极端天气设置停工、复工和抢险标准，确保暴雨、高温、大风、寒潮等情形下人员、材料和设备安全。</w:t>
      </w:r>
    </w:p>
    <w:p>
      <w:r>
        <w:t>沟槽及道路施工安全应把试验检测计划提前嵌入施工流程，避免实体已封闭但检测资料缺失导致验收或结算受阻。</w:t>
      </w:r>
    </w:p>
    <w:p>
      <w:r>
        <w:t>沟槽及道路施工安全应明确成品保护责任边界，谁施工、谁保护、谁移交、谁破坏谁修复，跨专业区域采用书面移交。</w:t>
      </w:r>
    </w:p>
    <w:p>
      <w:r>
        <w:t>沟槽及道路施工安全应定期复盘实施效果，对实际偏差形成原因分析、纠正措施、责任人和完成时限，并在后续计划中闭环调整。</w:t>
      </w:r>
    </w:p>
    <w:p>
      <w:pPr>
        <w:pStyle w:val="Heading3"/>
      </w:pPr>
      <w:r>
        <w:t>沟槽及道路施工安全专项深化：评分响应定位</w:t>
      </w:r>
    </w:p>
    <w:p>
      <w:r>
        <w:t>评分响应定位：围绕沟槽及道路施工安全建立与衡山县城市供水提质改造及智慧水务建设项目（供水管网改造一期）相匹配的控制边界，重点核查评分点、评委检索、章节证据，使本节内容服务于安全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评分响应定位：明确沟槽及道路施工安全的开始条件、过程控制点、完成标准、验收资料和责任岗位，避免与其他章节重复描述同一措施。</w:t>
      </w:r>
    </w:p>
    <w:p>
      <w:r>
        <w:t>评分响应定位：对沟槽及道路施工安全涉及的人员、机械、材料、检测、消防、应急和资料资源进行阶段化配置，关键资源滞后时启动替代和纠偏措施。</w:t>
      </w:r>
    </w:p>
    <w:p>
      <w:r>
        <w:t>评分响应定位：将沟槽及道路施工安全拆分为可检查的施工步骤，分别设置样板确认、技术交底、过程巡查、隐蔽验收、实测实量、整改复验和工序移交。</w:t>
      </w:r>
    </w:p>
    <w:p>
      <w:r>
        <w:t>评分响应定位：本节只展开与沟槽及道路施工安全直接相关的质量、安全、环保、进度和资源要求；跨章节事项采用引用说明，不在多个章节机械复制。</w:t>
      </w:r>
    </w:p>
    <w:p>
      <w:r>
        <w:t>评分响应定位：对沟槽及道路施工安全形成检查表或工艺卡，检查项包括作业条件、工艺参数、实体质量、安全防护、环保措施、资料同步和暗标清理。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沟槽及道路施工安全专项深化：项目边界复核</w:t>
      </w:r>
    </w:p>
    <w:p>
      <w:r>
        <w:t>项目边界复核：围绕沟槽及道路施工安全建立与衡山县城市供水提质改造及智慧水务建设项目（供水管网改造一期）相匹配的控制边界，重点核查招标文件、清单、图纸、现场条件，使本节内容服务于安全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项目边界复核：明确沟槽及道路施工安全的开始条件、过程控制点、完成标准、验收资料和责任岗位，避免与其他章节重复描述同一措施。</w:t>
      </w:r>
    </w:p>
    <w:p>
      <w:r>
        <w:t>项目边界复核：对沟槽及道路施工安全涉及的人员、机械、材料、检测、消防、应急和资料资源进行阶段化配置，关键资源滞后时启动替代和纠偏措施。</w:t>
      </w:r>
    </w:p>
    <w:p>
      <w:r>
        <w:t>项目边界复核：将沟槽及道路施工安全拆分为可检查的施工步骤，分别设置样板确认、技术交底、过程巡查、隐蔽验收、实测实量、整改复验和工序移交。</w:t>
      </w:r>
    </w:p>
    <w:p>
      <w:r>
        <w:t>项目边界复核：本节只展开与沟槽及道路施工安全直接相关的质量、安全、环保、进度和资源要求；跨章节事项采用引用说明，不在多个章节机械复制。</w:t>
      </w:r>
    </w:p>
    <w:p>
      <w:r>
        <w:t>项目边界复核：对沟槽及道路施工安全形成检查表或工艺卡，检查项包括作业条件、工艺参数、实体质量、安全防护、环保措施、资料同步和暗标清理。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沟槽及道路施工安全专项深化：施工组织路径</w:t>
      </w:r>
    </w:p>
    <w:p>
      <w:r>
        <w:t>施工组织路径：围绕沟槽及道路施工安全建立与衡山县城市供水提质改造及智慧水务建设项目（供水管网改造一期）相匹配的控制边界，重点核查流水段、工作面、穿插顺序，使本节内容服务于安全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施工组织路径：明确沟槽及道路施工安全的开始条件、过程控制点、完成标准、验收资料和责任岗位，避免与其他章节重复描述同一措施。</w:t>
      </w:r>
    </w:p>
    <w:p>
      <w:r>
        <w:t>施工组织路径：对沟槽及道路施工安全涉及的人员、机械、材料、检测、消防、应急和资料资源进行阶段化配置，关键资源滞后时启动替代和纠偏措施。</w:t>
      </w:r>
    </w:p>
    <w:p>
      <w:r>
        <w:t>施工组织路径：将沟槽及道路施工安全拆分为可检查的施工步骤，分别设置样板确认、技术交底、过程巡查、隐蔽验收、实测实量、整改复验和工序移交。</w:t>
      </w:r>
    </w:p>
    <w:p>
      <w:r>
        <w:t>施工组织路径：本节只展开与沟槽及道路施工安全直接相关的质量、安全、环保、进度和资源要求；跨章节事项采用引用说明，不在多个章节机械复制。</w:t>
      </w:r>
    </w:p>
    <w:p>
      <w:r>
        <w:t>施工组织路径：对沟槽及道路施工安全形成检查表或工艺卡，检查项包括作业条件、工艺参数、实体质量、安全防护、环保措施、资料同步和暗标清理。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沟槽及道路施工安全专项深化：资源投入校核</w:t>
      </w:r>
    </w:p>
    <w:p>
      <w:r>
        <w:t>资源投入校核：围绕沟槽及道路施工安全建立与衡山县城市供水提质改造及智慧水务建设项目（供水管网改造一期）相匹配的控制边界，重点核查劳动力、机械、材料、检测资源，使本节内容服务于安全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资源投入校核：明确沟槽及道路施工安全的开始条件、过程控制点、完成标准、验收资料和责任岗位，避免与其他章节重复描述同一措施。</w:t>
      </w:r>
    </w:p>
    <w:p>
      <w:r>
        <w:t>资源投入校核：对沟槽及道路施工安全涉及的人员、机械、材料、检测、消防、应急和资料资源进行阶段化配置，关键资源滞后时启动替代和纠偏措施。</w:t>
      </w:r>
    </w:p>
    <w:p>
      <w:r>
        <w:t>资源投入校核：将沟槽及道路施工安全拆分为可检查的施工步骤，分别设置样板确认、技术交底、过程巡查、隐蔽验收、实测实量、整改复验和工序移交。</w:t>
      </w:r>
    </w:p>
    <w:p>
      <w:r>
        <w:t>资源投入校核：本节只展开与沟槽及道路施工安全直接相关的质量、安全、环保、进度和资源要求；跨章节事项采用引用说明，不在多个章节机械复制。</w:t>
      </w:r>
    </w:p>
    <w:p>
      <w:r>
        <w:t>资源投入校核：对沟槽及道路施工安全形成检查表或工艺卡，检查项包括作业条件、工艺参数、实体质量、安全防护、环保措施、资料同步和暗标清理。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沟槽及道路施工安全专项深化：工艺流程控制</w:t>
      </w:r>
    </w:p>
    <w:p>
      <w:r>
        <w:t>工艺流程控制：围绕沟槽及道路施工安全建立与衡山县城市供水提质改造及智慧水务建设项目（供水管网改造一期）相匹配的控制边界，重点核查准备、实施、检查、验收、移交，使本节内容服务于安全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工艺流程控制：明确沟槽及道路施工安全的开始条件、过程控制点、完成标准、验收资料和责任岗位，避免与其他章节重复描述同一措施。</w:t>
      </w:r>
    </w:p>
    <w:p>
      <w:r>
        <w:t>工艺流程控制：对沟槽及道路施工安全涉及的人员、机械、材料、检测、消防、应急和资料资源进行阶段化配置，关键资源滞后时启动替代和纠偏措施。</w:t>
      </w:r>
    </w:p>
    <w:p>
      <w:r>
        <w:t>工艺流程控制：将沟槽及道路施工安全拆分为可检查的施工步骤，分别设置样板确认、技术交底、过程巡查、隐蔽验收、实测实量、整改复验和工序移交。</w:t>
      </w:r>
    </w:p>
    <w:p>
      <w:r>
        <w:t>工艺流程控制：本节只展开与沟槽及道路施工安全直接相关的质量、安全、环保、进度和资源要求；跨章节事项采用引用说明，不在多个章节机械复制。</w:t>
      </w:r>
    </w:p>
    <w:p>
      <w:r>
        <w:t>工艺流程控制：对沟槽及道路施工安全形成检查表或工艺卡，检查项包括作业条件、工艺参数、实体质量、安全防护、环保措施、资料同步和暗标清理。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沟槽及道路施工安全专项深化：质量验收闭环</w:t>
      </w:r>
    </w:p>
    <w:p>
      <w:r>
        <w:t>质量验收闭环：围绕沟槽及道路施工安全建立与衡山县城市供水提质改造及智慧水务建设项目（供水管网改造一期）相匹配的控制边界，重点核查样板、实测、隐蔽、复验、资料，使本节内容服务于安全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质量验收闭环：明确沟槽及道路施工安全的开始条件、过程控制点、完成标准、验收资料和责任岗位，避免与其他章节重复描述同一措施。</w:t>
      </w:r>
    </w:p>
    <w:p>
      <w:r>
        <w:t>质量验收闭环：对沟槽及道路施工安全涉及的人员、机械、材料、检测、消防、应急和资料资源进行阶段化配置，关键资源滞后时启动替代和纠偏措施。</w:t>
      </w:r>
    </w:p>
    <w:p>
      <w:r>
        <w:t>质量验收闭环：将沟槽及道路施工安全拆分为可检查的施工步骤，分别设置样板确认、技术交底、过程巡查、隐蔽验收、实测实量、整改复验和工序移交。</w:t>
      </w:r>
    </w:p>
    <w:p>
      <w:r>
        <w:t>质量验收闭环：本节只展开与沟槽及道路施工安全直接相关的质量、安全、环保、进度和资源要求；跨章节事项采用引用说明，不在多个章节机械复制。</w:t>
      </w:r>
    </w:p>
    <w:p>
      <w:r>
        <w:t>质量验收闭环：对沟槽及道路施工安全形成检查表或工艺卡，检查项包括作业条件、工艺参数、实体质量、安全防护、环保措施、资料同步和暗标清理。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沟槽及道路施工安全专项深化：安全风险管控</w:t>
      </w:r>
    </w:p>
    <w:p>
      <w:r>
        <w:t>安全风险管控：围绕沟槽及道路施工安全建立与衡山县城市供水提质改造及智慧水务建设项目（供水管网改造一期）相匹配的控制边界，重点核查危大、临电、高处、机械、消防，使本节内容服务于安全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安全风险管控：明确沟槽及道路施工安全的开始条件、过程控制点、完成标准、验收资料和责任岗位，避免与其他章节重复描述同一措施。</w:t>
      </w:r>
    </w:p>
    <w:p>
      <w:r>
        <w:t>安全风险管控：对沟槽及道路施工安全涉及的人员、机械、材料、检测、消防、应急和资料资源进行阶段化配置，关键资源滞后时启动替代和纠偏措施。</w:t>
      </w:r>
    </w:p>
    <w:p>
      <w:r>
        <w:t>安全风险管控：将沟槽及道路施工安全拆分为可检查的施工步骤，分别设置样板确认、技术交底、过程巡查、隐蔽验收、实测实量、整改复验和工序移交。</w:t>
      </w:r>
    </w:p>
    <w:p>
      <w:r>
        <w:t>安全风险管控：本节只展开与沟槽及道路施工安全直接相关的质量、安全、环保、进度和资源要求；跨章节事项采用引用说明，不在多个章节机械复制。</w:t>
      </w:r>
    </w:p>
    <w:p>
      <w:r>
        <w:t>安全风险管控：对沟槽及道路施工安全形成检查表或工艺卡，检查项包括作业条件、工艺参数、实体质量、安全防护、环保措施、资料同步和暗标清理。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沟槽及道路施工安全专项深化：环保文明约束</w:t>
      </w:r>
    </w:p>
    <w:p>
      <w:r>
        <w:t>环保文明约束：围绕沟槽及道路施工安全建立与衡山县城市供水提质改造及智慧水务建设项目（供水管网改造一期）相匹配的控制边界，重点核查扬尘、噪声、污水、固废、交通，使本节内容服务于安全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环保文明约束：明确沟槽及道路施工安全的开始条件、过程控制点、完成标准、验收资料和责任岗位，避免与其他章节重复描述同一措施。</w:t>
      </w:r>
    </w:p>
    <w:p>
      <w:r>
        <w:t>环保文明约束：对沟槽及道路施工安全涉及的人员、机械、材料、检测、消防、应急和资料资源进行阶段化配置，关键资源滞后时启动替代和纠偏措施。</w:t>
      </w:r>
    </w:p>
    <w:p>
      <w:r>
        <w:t>环保文明约束：将沟槽及道路施工安全拆分为可检查的施工步骤，分别设置样板确认、技术交底、过程巡查、隐蔽验收、实测实量、整改复验和工序移交。</w:t>
      </w:r>
    </w:p>
    <w:p>
      <w:r>
        <w:t>环保文明约束：本节只展开与沟槽及道路施工安全直接相关的质量、安全、环保、进度和资源要求；跨章节事项采用引用说明，不在多个章节机械复制。</w:t>
      </w:r>
    </w:p>
    <w:p>
      <w:r>
        <w:t>环保文明约束：对沟槽及道路施工安全形成检查表或工艺卡，检查项包括作业条件、工艺参数、实体质量、安全防护、环保措施、资料同步和暗标清理。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沟槽及道路施工安全专项深化：进度偏差纠偏</w:t>
      </w:r>
    </w:p>
    <w:p>
      <w:r>
        <w:t>进度偏差纠偏：围绕沟槽及道路施工安全建立与衡山县城市供水提质改造及智慧水务建设项目（供水管网改造一期）相匹配的控制边界，重点核查关键线路、节点预警、赶工组织，使本节内容服务于安全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进度偏差纠偏：明确沟槽及道路施工安全的开始条件、过程控制点、完成标准、验收资料和责任岗位，避免与其他章节重复描述同一措施。</w:t>
      </w:r>
    </w:p>
    <w:p>
      <w:r>
        <w:t>进度偏差纠偏：对沟槽及道路施工安全涉及的人员、机械、材料、检测、消防、应急和资料资源进行阶段化配置，关键资源滞后时启动替代和纠偏措施。</w:t>
      </w:r>
    </w:p>
    <w:p>
      <w:r>
        <w:t>进度偏差纠偏：将沟槽及道路施工安全拆分为可检查的施工步骤，分别设置样板确认、技术交底、过程巡查、隐蔽验收、实测实量、整改复验和工序移交。</w:t>
      </w:r>
    </w:p>
    <w:p>
      <w:r>
        <w:t>进度偏差纠偏：本节只展开与沟槽及道路施工安全直接相关的质量、安全、环保、进度和资源要求；跨章节事项采用引用说明，不在多个章节机械复制。</w:t>
      </w:r>
    </w:p>
    <w:p>
      <w:r>
        <w:t>进度偏差纠偏：对沟槽及道路施工安全形成检查表或工艺卡，检查项包括作业条件、工艺参数、实体质量、安全防护、环保措施、资料同步和暗标清理。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沟槽及道路施工安全专项深化：资料同步归档</w:t>
      </w:r>
    </w:p>
    <w:p>
      <w:r>
        <w:t>资料同步归档：围绕沟槽及道路施工安全建立与衡山县城市供水提质改造及智慧水务建设项目（供水管网改造一期）相匹配的控制边界，重点核查记录、签认、影像、试验、移交，使本节内容服务于安全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资料同步归档：明确沟槽及道路施工安全的开始条件、过程控制点、完成标准、验收资料和责任岗位，避免与其他章节重复描述同一措施。</w:t>
      </w:r>
    </w:p>
    <w:p>
      <w:r>
        <w:t>资料同步归档：对沟槽及道路施工安全涉及的人员、机械、材料、检测、消防、应急和资料资源进行阶段化配置，关键资源滞后时启动替代和纠偏措施。</w:t>
      </w:r>
    </w:p>
    <w:p>
      <w:r>
        <w:t>资料同步归档：将沟槽及道路施工安全拆分为可检查的施工步骤，分别设置样板确认、技术交底、过程巡查、隐蔽验收、实测实量、整改复验和工序移交。</w:t>
      </w:r>
    </w:p>
    <w:p>
      <w:r>
        <w:t>资料同步归档：本节只展开与沟槽及道路施工安全直接相关的质量、安全、环保、进度和资源要求；跨章节事项采用引用说明，不在多个章节机械复制。</w:t>
      </w:r>
    </w:p>
    <w:p>
      <w:r>
        <w:t>资料同步归档：对沟槽及道路施工安全形成检查表或工艺卡，检查项包括作业条件、工艺参数、实体质量、安全防护、环保措施、资料同步和暗标清理。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沟槽及道路施工安全专项深化：暗标识别清理</w:t>
      </w:r>
    </w:p>
    <w:p>
      <w:r>
        <w:t>暗标识别清理：围绕沟槽及道路施工安全建立与衡山县城市供水提质改造及智慧水务建设项目（供水管网改造一期）相匹配的控制边界，重点核查单位、人员、历史痕迹、页眉页脚，使本节内容服务于安全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暗标识别清理：明确沟槽及道路施工安全的开始条件、过程控制点、完成标准、验收资料和责任岗位，避免与其他章节重复描述同一措施。</w:t>
      </w:r>
    </w:p>
    <w:p>
      <w:r>
        <w:t>暗标识别清理：对沟槽及道路施工安全涉及的人员、机械、材料、检测、消防、应急和资料资源进行阶段化配置，关键资源滞后时启动替代和纠偏措施。</w:t>
      </w:r>
    </w:p>
    <w:p>
      <w:r>
        <w:t>暗标识别清理：将沟槽及道路施工安全拆分为可检查的施工步骤，分别设置样板确认、技术交底、过程巡查、隐蔽验收、实测实量、整改复验和工序移交。</w:t>
      </w:r>
    </w:p>
    <w:p>
      <w:r>
        <w:t>暗标识别清理：本节只展开与沟槽及道路施工安全直接相关的质量、安全、环保、进度和资源要求；跨章节事项采用引用说明，不在多个章节机械复制。</w:t>
      </w:r>
    </w:p>
    <w:p>
      <w:r>
        <w:t>暗标识别清理：对沟槽及道路施工安全形成检查表或工艺卡，检查项包括作业条件、工艺参数、实体质量、安全防护、环保措施、资料同步和暗标清理。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沟槽及道路施工安全专项深化：极端场景预案</w:t>
      </w:r>
    </w:p>
    <w:p>
      <w:r>
        <w:t>极端场景预案：围绕沟槽及道路施工安全建立与衡山县城市供水提质改造及智慧水务建设项目（供水管网改造一期）相匹配的控制边界，重点核查暴雨、高温、寒潮、停水停电，使本节内容服务于安全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极端场景预案：明确沟槽及道路施工安全的开始条件、过程控制点、完成标准、验收资料和责任岗位，避免与其他章节重复描述同一措施。</w:t>
      </w:r>
    </w:p>
    <w:p>
      <w:r>
        <w:t>极端场景预案：对沟槽及道路施工安全涉及的人员、机械、材料、检测、消防、应急和资料资源进行阶段化配置，关键资源滞后时启动替代和纠偏措施。</w:t>
      </w:r>
    </w:p>
    <w:p>
      <w:r>
        <w:t>极端场景预案：将沟槽及道路施工安全拆分为可检查的施工步骤，分别设置样板确认、技术交底、过程巡查、隐蔽验收、实测实量、整改复验和工序移交。</w:t>
      </w:r>
    </w:p>
    <w:p>
      <w:r>
        <w:t>极端场景预案：本节只展开与沟槽及道路施工安全直接相关的质量、安全、环保、进度和资源要求；跨章节事项采用引用说明，不在多个章节机械复制。</w:t>
      </w:r>
    </w:p>
    <w:p>
      <w:r>
        <w:t>极端场景预案：对沟槽及道路施工安全形成检查表或工艺卡，检查项包括作业条件、工艺参数、实体质量、安全防护、环保措施、资料同步和暗标清理。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地下管线和供水运行保护深化实施方案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对电力、通信、燃气、给排水等既有管线实行探查、标识、保护、交底和旁站，严禁盲目机械开挖。</w:t>
      </w:r>
    </w:p>
    <w:p>
      <w:r>
        <w:t>5. 涉及不停水、临时切换或影响用户用水的节点，应按业主和主管部门要求审批后实施。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地下管线和供水运行保护尺寸偏差、渗漏、开裂、空鼓、污染或资料缺失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地下管线和供水运行保护实施前应由技术负责人组织专项交底，交底对象覆盖管理人员、专业班组和关键岗位，交底内容包括本节适用范围、施工条件、控制标准、风险点和资料要求。</w:t>
      </w:r>
    </w:p>
    <w:p>
      <w:r>
        <w:t>地下管线和供水运行保护应设置可检查的过程节点，节点完成后由施工、质量、安全和资料岗位共同确认，确认结果作为衡山县城市供水提质改造及智慧水务建设项目（供水管网改造一期）后续工序展开的依据。</w:t>
      </w:r>
    </w:p>
    <w:p>
      <w:r>
        <w:t>地下管线和供水运行保护涉及材料、设备、作业面或外部条件变化时，应先复核招标文件、图纸、清单和现场条件，再履行技术核定或方案调整手续。</w:t>
      </w:r>
    </w:p>
    <w:p>
      <w:r>
        <w:t>地下管线和供水运行保护的质量控制应落实到检验批和关键工序，明确允许偏差、检查方法、检查频次和不合格处置方式，避免只写原则性保证。</w:t>
      </w:r>
    </w:p>
    <w:p>
      <w:r>
        <w:t>地下管线和供水运行保护的安全控制应识别高处作业、临时用电、机械伤害、物体打击、交叉作业、消防和极端天气影响，并设置责任人和巡查频次。</w:t>
      </w:r>
    </w:p>
    <w:p>
      <w:r>
        <w:t>地下管线和供水运行保护的环保控制应同步考虑扬尘、噪声、污水、固废、运输遗撒和周边扰民影响，形成巡查记录、整改记录和复查记录。</w:t>
      </w:r>
    </w:p>
    <w:p>
      <w:r>
        <w:t>地下管线和供水运行保护的进度控制应与总进度计划、材料供应计划、劳动力计划和机械设备计划联动，关键节点滞后时及时启动纠偏措施。</w:t>
      </w:r>
    </w:p>
    <w:p>
      <w:r>
        <w:t>地下管线和供水运行保护的资料控制应做到施工记录、隐蔽验收、试验检测、影像资料、签认资料和整改销项资料同步形成，避免竣工阶段集中补录。</w:t>
      </w:r>
    </w:p>
    <w:p>
      <w:r>
        <w:t>地下管线和供水运行保护完成后应进行工序移交，移交内容包括实体质量、成品保护、遗留问题、资料完整性和下道工序作业条件。</w:t>
      </w:r>
    </w:p>
    <w:p>
      <w:r>
        <w:t>地下管线和供水运行保护在评标响应中应突出针对性，文字表述应围绕安全管理体系与措施评分点展开，不写与本项目无关的项目名称、企业标识、人员姓名或历史项目痕迹。</w:t>
      </w:r>
    </w:p>
    <w:p>
      <w:r>
        <w:t>地下管线和供水运行保护应建立施工前、施工中、施工后三阶段清单，施工前确认图纸、材料、机具、样板和人员条件，施工中控制实测、巡查、旁站和整改，施工后完成验收、移交和资料归档。</w:t>
      </w:r>
    </w:p>
    <w:p>
      <w:r>
        <w:t>地下管线和供水运行保护应明确作业面移交标准，上一道工序未完成实体验收、资料签认和问题销项前，不得擅自进入下一道关键工序。</w:t>
      </w:r>
    </w:p>
    <w:p>
      <w:r>
        <w:t>地下管线和供水运行保护涉及多专业穿插时，应通过周协调会和日碰头会明确工作面、运输通道、垂直运输、临电临水、材料堆放和安全防护责任。</w:t>
      </w:r>
    </w:p>
    <w:p>
      <w:r>
        <w:t>地下管线和供水运行保护涉及学校、居民区、厂区或道路交通影响时，应把噪声、扬尘、车辆进出、人员分流、围挡封闭和临时通行作为专项控制点。</w:t>
      </w:r>
    </w:p>
    <w:p>
      <w:r>
        <w:t>地下管线和供水运行保护的材料管理应落实样品确认、进场验收、见证取样、复试报告、限额领用和剩余材料清点，避免材料质量和成本失控。</w:t>
      </w:r>
    </w:p>
    <w:p>
      <w:r>
        <w:t>地下管线和供水运行保护的机械设备管理应落实进场验收、操作人员资格、日常保养、故障停机预案和备用资源，避免关键线路受单台设备影响。</w:t>
      </w:r>
    </w:p>
    <w:p>
      <w:r>
        <w:t>地下管线和供水运行保护的班组管理应落实实名制、三级教育、技术交底、班前讲话、过程考核和退场评价，保证人员投入与进度计划匹配。</w:t>
      </w:r>
    </w:p>
    <w:p>
      <w:r>
        <w:t>地下管线和供水运行保护应形成影像资料留存机制，对隐蔽工程、样板工程、关键节点、整改前后和验收移交形成可追溯记录。</w:t>
      </w:r>
    </w:p>
    <w:p>
      <w:r>
        <w:t>地下管线和供水运行保护应设置质量通病预防措施，对渗漏、开裂、空鼓、尺寸偏差、安装错位、污染损坏等问题提前制定预防和修补标准。</w:t>
      </w:r>
    </w:p>
    <w:p>
      <w:r>
        <w:t>地下管线和供水运行保护应与资金、采购和供应计划联动，对长周期材料、主要设备、暂估价材料和需复试材料提前锁定供应周期。</w:t>
      </w:r>
    </w:p>
    <w:p>
      <w:r>
        <w:t>地下管线和供水运行保护应建立风险预警阈值，出现连续两日计划未完成、关键材料未到场、重要机械故障或质量返工时立即启动纠偏。</w:t>
      </w:r>
    </w:p>
    <w:p>
      <w:r>
        <w:t>地下管线和供水运行保护应按暗标要求统一称谓，正文使用“本项目”“施工现场”“项目部”等中性表达，不出现投标人身份信息。</w:t>
      </w:r>
    </w:p>
    <w:p>
      <w:r>
        <w:t>地下管线和供水运行保护应在正式投标前由商务、技术、造价和项目负责人联合复核，确认与报价、清单、合同条款和工期承诺不冲突。</w:t>
      </w:r>
    </w:p>
    <w:p>
      <w:r>
        <w:t>地下管线和供水运行保护应把检查表嵌入现场执行，检查项目包括作业条件、工艺参数、实体质量、安全防护、环境保护、资料同步和整改闭环。</w:t>
      </w:r>
    </w:p>
    <w:p>
      <w:r>
        <w:t>地下管线和供水运行保护应结合极端天气设置停工、复工和抢险标准，确保暴雨、高温、大风、寒潮等情形下人员、材料和设备安全。</w:t>
      </w:r>
    </w:p>
    <w:p>
      <w:r>
        <w:t>地下管线和供水运行保护应把试验检测计划提前嵌入施工流程，避免实体已封闭但检测资料缺失导致验收或结算受阻。</w:t>
      </w:r>
    </w:p>
    <w:p>
      <w:r>
        <w:t>地下管线和供水运行保护应明确成品保护责任边界，谁施工、谁保护、谁移交、谁破坏谁修复，跨专业区域采用书面移交。</w:t>
      </w:r>
    </w:p>
    <w:p>
      <w:r>
        <w:t>地下管线和供水运行保护应定期复盘实施效果，对实际偏差形成原因分析、纠正措施、责任人和完成时限，并在后续计划中闭环调整。</w:t>
      </w:r>
    </w:p>
    <w:p>
      <w:pPr>
        <w:pStyle w:val="Heading3"/>
      </w:pPr>
      <w:r>
        <w:t>地下管线和供水运行保护专项深化：评分响应定位</w:t>
      </w:r>
    </w:p>
    <w:p>
      <w:r>
        <w:t>评分响应定位：围绕地下管线和供水运行保护建立与衡山县城市供水提质改造及智慧水务建设项目（供水管网改造一期）相匹配的控制边界，重点核查评分点、评委检索、章节证据，使本节内容服务于安全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评分响应定位：明确地下管线和供水运行保护的开始条件、过程控制点、完成标准、验收资料和责任岗位，避免与其他章节重复描述同一措施。</w:t>
      </w:r>
    </w:p>
    <w:p>
      <w:r>
        <w:t>评分响应定位：对地下管线和供水运行保护涉及的人员、机械、材料、检测、消防、应急和资料资源进行阶段化配置，关键资源滞后时启动替代和纠偏措施。</w:t>
      </w:r>
    </w:p>
    <w:p>
      <w:r>
        <w:t>评分响应定位：将地下管线和供水运行保护拆分为可检查的施工步骤，分别设置样板确认、技术交底、过程巡查、隐蔽验收、实测实量、整改复验和工序移交。</w:t>
      </w:r>
    </w:p>
    <w:p>
      <w:r>
        <w:t>评分响应定位：本节只展开与地下管线和供水运行保护直接相关的质量、安全、环保、进度和资源要求；跨章节事项采用引用说明，不在多个章节机械复制。</w:t>
      </w:r>
    </w:p>
    <w:p>
      <w:r>
        <w:t>评分响应定位：对地下管线和供水运行保护形成检查表或工艺卡，检查项包括作业条件、工艺参数、实体质量、安全防护、环保措施、资料同步和暗标清理。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地下管线和供水运行保护专项深化：项目边界复核</w:t>
      </w:r>
    </w:p>
    <w:p>
      <w:r>
        <w:t>项目边界复核：围绕地下管线和供水运行保护建立与衡山县城市供水提质改造及智慧水务建设项目（供水管网改造一期）相匹配的控制边界，重点核查招标文件、清单、图纸、现场条件，使本节内容服务于安全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项目边界复核：明确地下管线和供水运行保护的开始条件、过程控制点、完成标准、验收资料和责任岗位，避免与其他章节重复描述同一措施。</w:t>
      </w:r>
    </w:p>
    <w:p>
      <w:r>
        <w:t>项目边界复核：对地下管线和供水运行保护涉及的人员、机械、材料、检测、消防、应急和资料资源进行阶段化配置，关键资源滞后时启动替代和纠偏措施。</w:t>
      </w:r>
    </w:p>
    <w:p>
      <w:r>
        <w:t>项目边界复核：将地下管线和供水运行保护拆分为可检查的施工步骤，分别设置样板确认、技术交底、过程巡查、隐蔽验收、实测实量、整改复验和工序移交。</w:t>
      </w:r>
    </w:p>
    <w:p>
      <w:r>
        <w:t>项目边界复核：本节只展开与地下管线和供水运行保护直接相关的质量、安全、环保、进度和资源要求；跨章节事项采用引用说明，不在多个章节机械复制。</w:t>
      </w:r>
    </w:p>
    <w:p>
      <w:r>
        <w:t>项目边界复核：对地下管线和供水运行保护形成检查表或工艺卡，检查项包括作业条件、工艺参数、实体质量、安全防护、环保措施、资料同步和暗标清理。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地下管线和供水运行保护专项深化：施工组织路径</w:t>
      </w:r>
    </w:p>
    <w:p>
      <w:r>
        <w:t>施工组织路径：围绕地下管线和供水运行保护建立与衡山县城市供水提质改造及智慧水务建设项目（供水管网改造一期）相匹配的控制边界，重点核查流水段、工作面、穿插顺序，使本节内容服务于安全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施工组织路径：明确地下管线和供水运行保护的开始条件、过程控制点、完成标准、验收资料和责任岗位，避免与其他章节重复描述同一措施。</w:t>
      </w:r>
    </w:p>
    <w:p>
      <w:r>
        <w:t>施工组织路径：对地下管线和供水运行保护涉及的人员、机械、材料、检测、消防、应急和资料资源进行阶段化配置，关键资源滞后时启动替代和纠偏措施。</w:t>
      </w:r>
    </w:p>
    <w:p>
      <w:r>
        <w:t>施工组织路径：将地下管线和供水运行保护拆分为可检查的施工步骤，分别设置样板确认、技术交底、过程巡查、隐蔽验收、实测实量、整改复验和工序移交。</w:t>
      </w:r>
    </w:p>
    <w:p>
      <w:r>
        <w:t>施工组织路径：本节只展开与地下管线和供水运行保护直接相关的质量、安全、环保、进度和资源要求；跨章节事项采用引用说明，不在多个章节机械复制。</w:t>
      </w:r>
    </w:p>
    <w:p>
      <w:r>
        <w:t>施工组织路径：对地下管线和供水运行保护形成检查表或工艺卡，检查项包括作业条件、工艺参数、实体质量、安全防护、环保措施、资料同步和暗标清理。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地下管线和供水运行保护专项深化：资源投入校核</w:t>
      </w:r>
    </w:p>
    <w:p>
      <w:r>
        <w:t>资源投入校核：围绕地下管线和供水运行保护建立与衡山县城市供水提质改造及智慧水务建设项目（供水管网改造一期）相匹配的控制边界，重点核查劳动力、机械、材料、检测资源，使本节内容服务于安全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资源投入校核：明确地下管线和供水运行保护的开始条件、过程控制点、完成标准、验收资料和责任岗位，避免与其他章节重复描述同一措施。</w:t>
      </w:r>
    </w:p>
    <w:p>
      <w:r>
        <w:t>资源投入校核：对地下管线和供水运行保护涉及的人员、机械、材料、检测、消防、应急和资料资源进行阶段化配置，关键资源滞后时启动替代和纠偏措施。</w:t>
      </w:r>
    </w:p>
    <w:p>
      <w:r>
        <w:t>资源投入校核：将地下管线和供水运行保护拆分为可检查的施工步骤，分别设置样板确认、技术交底、过程巡查、隐蔽验收、实测实量、整改复验和工序移交。</w:t>
      </w:r>
    </w:p>
    <w:p>
      <w:r>
        <w:t>资源投入校核：本节只展开与地下管线和供水运行保护直接相关的质量、安全、环保、进度和资源要求；跨章节事项采用引用说明，不在多个章节机械复制。</w:t>
      </w:r>
    </w:p>
    <w:p>
      <w:r>
        <w:t>资源投入校核：对地下管线和供水运行保护形成检查表或工艺卡，检查项包括作业条件、工艺参数、实体质量、安全防护、环保措施、资料同步和暗标清理。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地下管线和供水运行保护专项深化：工艺流程控制</w:t>
      </w:r>
    </w:p>
    <w:p>
      <w:r>
        <w:t>工艺流程控制：围绕地下管线和供水运行保护建立与衡山县城市供水提质改造及智慧水务建设项目（供水管网改造一期）相匹配的控制边界，重点核查准备、实施、检查、验收、移交，使本节内容服务于安全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工艺流程控制：明确地下管线和供水运行保护的开始条件、过程控制点、完成标准、验收资料和责任岗位，避免与其他章节重复描述同一措施。</w:t>
      </w:r>
    </w:p>
    <w:p>
      <w:r>
        <w:t>工艺流程控制：对地下管线和供水运行保护涉及的人员、机械、材料、检测、消防、应急和资料资源进行阶段化配置，关键资源滞后时启动替代和纠偏措施。</w:t>
      </w:r>
    </w:p>
    <w:p>
      <w:r>
        <w:t>工艺流程控制：将地下管线和供水运行保护拆分为可检查的施工步骤，分别设置样板确认、技术交底、过程巡查、隐蔽验收、实测实量、整改复验和工序移交。</w:t>
      </w:r>
    </w:p>
    <w:p>
      <w:r>
        <w:t>工艺流程控制：本节只展开与地下管线和供水运行保护直接相关的质量、安全、环保、进度和资源要求；跨章节事项采用引用说明，不在多个章节机械复制。</w:t>
      </w:r>
    </w:p>
    <w:p>
      <w:r>
        <w:t>工艺流程控制：对地下管线和供水运行保护形成检查表或工艺卡，检查项包括作业条件、工艺参数、实体质量、安全防护、环保措施、资料同步和暗标清理。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地下管线和供水运行保护专项深化：质量验收闭环</w:t>
      </w:r>
    </w:p>
    <w:p>
      <w:r>
        <w:t>质量验收闭环：围绕地下管线和供水运行保护建立与衡山县城市供水提质改造及智慧水务建设项目（供水管网改造一期）相匹配的控制边界，重点核查样板、实测、隐蔽、复验、资料，使本节内容服务于安全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质量验收闭环：明确地下管线和供水运行保护的开始条件、过程控制点、完成标准、验收资料和责任岗位，避免与其他章节重复描述同一措施。</w:t>
      </w:r>
    </w:p>
    <w:p>
      <w:r>
        <w:t>质量验收闭环：对地下管线和供水运行保护涉及的人员、机械、材料、检测、消防、应急和资料资源进行阶段化配置，关键资源滞后时启动替代和纠偏措施。</w:t>
      </w:r>
    </w:p>
    <w:p>
      <w:r>
        <w:t>质量验收闭环：将地下管线和供水运行保护拆分为可检查的施工步骤，分别设置样板确认、技术交底、过程巡查、隐蔽验收、实测实量、整改复验和工序移交。</w:t>
      </w:r>
    </w:p>
    <w:p>
      <w:r>
        <w:t>质量验收闭环：本节只展开与地下管线和供水运行保护直接相关的质量、安全、环保、进度和资源要求；跨章节事项采用引用说明，不在多个章节机械复制。</w:t>
      </w:r>
    </w:p>
    <w:p>
      <w:r>
        <w:t>质量验收闭环：对地下管线和供水运行保护形成检查表或工艺卡，检查项包括作业条件、工艺参数、实体质量、安全防护、环保措施、资料同步和暗标清理。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地下管线和供水运行保护专项深化：安全风险管控</w:t>
      </w:r>
    </w:p>
    <w:p>
      <w:r>
        <w:t>安全风险管控：围绕地下管线和供水运行保护建立与衡山县城市供水提质改造及智慧水务建设项目（供水管网改造一期）相匹配的控制边界，重点核查危大、临电、高处、机械、消防，使本节内容服务于安全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安全风险管控：明确地下管线和供水运行保护的开始条件、过程控制点、完成标准、验收资料和责任岗位，避免与其他章节重复描述同一措施。</w:t>
      </w:r>
    </w:p>
    <w:p>
      <w:r>
        <w:t>安全风险管控：对地下管线和供水运行保护涉及的人员、机械、材料、检测、消防、应急和资料资源进行阶段化配置，关键资源滞后时启动替代和纠偏措施。</w:t>
      </w:r>
    </w:p>
    <w:p>
      <w:r>
        <w:t>安全风险管控：将地下管线和供水运行保护拆分为可检查的施工步骤，分别设置样板确认、技术交底、过程巡查、隐蔽验收、实测实量、整改复验和工序移交。</w:t>
      </w:r>
    </w:p>
    <w:p>
      <w:r>
        <w:t>安全风险管控：本节只展开与地下管线和供水运行保护直接相关的质量、安全、环保、进度和资源要求；跨章节事项采用引用说明，不在多个章节机械复制。</w:t>
      </w:r>
    </w:p>
    <w:p>
      <w:r>
        <w:t>安全风险管控：对地下管线和供水运行保护形成检查表或工艺卡，检查项包括作业条件、工艺参数、实体质量、安全防护、环保措施、资料同步和暗标清理。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地下管线和供水运行保护专项深化：环保文明约束</w:t>
      </w:r>
    </w:p>
    <w:p>
      <w:r>
        <w:t>环保文明约束：围绕地下管线和供水运行保护建立与衡山县城市供水提质改造及智慧水务建设项目（供水管网改造一期）相匹配的控制边界，重点核查扬尘、噪声、污水、固废、交通，使本节内容服务于安全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环保文明约束：明确地下管线和供水运行保护的开始条件、过程控制点、完成标准、验收资料和责任岗位，避免与其他章节重复描述同一措施。</w:t>
      </w:r>
    </w:p>
    <w:p>
      <w:r>
        <w:t>环保文明约束：对地下管线和供水运行保护涉及的人员、机械、材料、检测、消防、应急和资料资源进行阶段化配置，关键资源滞后时启动替代和纠偏措施。</w:t>
      </w:r>
    </w:p>
    <w:p>
      <w:r>
        <w:t>环保文明约束：将地下管线和供水运行保护拆分为可检查的施工步骤，分别设置样板确认、技术交底、过程巡查、隐蔽验收、实测实量、整改复验和工序移交。</w:t>
      </w:r>
    </w:p>
    <w:p>
      <w:r>
        <w:t>环保文明约束：本节只展开与地下管线和供水运行保护直接相关的质量、安全、环保、进度和资源要求；跨章节事项采用引用说明，不在多个章节机械复制。</w:t>
      </w:r>
    </w:p>
    <w:p>
      <w:r>
        <w:t>环保文明约束：对地下管线和供水运行保护形成检查表或工艺卡，检查项包括作业条件、工艺参数、实体质量、安全防护、环保措施、资料同步和暗标清理。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地下管线和供水运行保护专项深化：进度偏差纠偏</w:t>
      </w:r>
    </w:p>
    <w:p>
      <w:r>
        <w:t>进度偏差纠偏：围绕地下管线和供水运行保护建立与衡山县城市供水提质改造及智慧水务建设项目（供水管网改造一期）相匹配的控制边界，重点核查关键线路、节点预警、赶工组织，使本节内容服务于安全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进度偏差纠偏：明确地下管线和供水运行保护的开始条件、过程控制点、完成标准、验收资料和责任岗位，避免与其他章节重复描述同一措施。</w:t>
      </w:r>
    </w:p>
    <w:p>
      <w:r>
        <w:t>进度偏差纠偏：对地下管线和供水运行保护涉及的人员、机械、材料、检测、消防、应急和资料资源进行阶段化配置，关键资源滞后时启动替代和纠偏措施。</w:t>
      </w:r>
    </w:p>
    <w:p>
      <w:r>
        <w:t>进度偏差纠偏：将地下管线和供水运行保护拆分为可检查的施工步骤，分别设置样板确认、技术交底、过程巡查、隐蔽验收、实测实量、整改复验和工序移交。</w:t>
      </w:r>
    </w:p>
    <w:p>
      <w:r>
        <w:t>进度偏差纠偏：本节只展开与地下管线和供水运行保护直接相关的质量、安全、环保、进度和资源要求；跨章节事项采用引用说明，不在多个章节机械复制。</w:t>
      </w:r>
    </w:p>
    <w:p>
      <w:r>
        <w:t>进度偏差纠偏：对地下管线和供水运行保护形成检查表或工艺卡，检查项包括作业条件、工艺参数、实体质量、安全防护、环保措施、资料同步和暗标清理。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地下管线和供水运行保护专项深化：资料同步归档</w:t>
      </w:r>
    </w:p>
    <w:p>
      <w:r>
        <w:t>资料同步归档：围绕地下管线和供水运行保护建立与衡山县城市供水提质改造及智慧水务建设项目（供水管网改造一期）相匹配的控制边界，重点核查记录、签认、影像、试验、移交，使本节内容服务于安全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资料同步归档：明确地下管线和供水运行保护的开始条件、过程控制点、完成标准、验收资料和责任岗位，避免与其他章节重复描述同一措施。</w:t>
      </w:r>
    </w:p>
    <w:p>
      <w:r>
        <w:t>资料同步归档：对地下管线和供水运行保护涉及的人员、机械、材料、检测、消防、应急和资料资源进行阶段化配置，关键资源滞后时启动替代和纠偏措施。</w:t>
      </w:r>
    </w:p>
    <w:p>
      <w:r>
        <w:t>资料同步归档：将地下管线和供水运行保护拆分为可检查的施工步骤，分别设置样板确认、技术交底、过程巡查、隐蔽验收、实测实量、整改复验和工序移交。</w:t>
      </w:r>
    </w:p>
    <w:p>
      <w:r>
        <w:t>资料同步归档：本节只展开与地下管线和供水运行保护直接相关的质量、安全、环保、进度和资源要求；跨章节事项采用引用说明，不在多个章节机械复制。</w:t>
      </w:r>
    </w:p>
    <w:p>
      <w:r>
        <w:t>资料同步归档：对地下管线和供水运行保护形成检查表或工艺卡，检查项包括作业条件、工艺参数、实体质量、安全防护、环保措施、资料同步和暗标清理。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地下管线和供水运行保护专项深化：暗标识别清理</w:t>
      </w:r>
    </w:p>
    <w:p>
      <w:r>
        <w:t>暗标识别清理：围绕地下管线和供水运行保护建立与衡山县城市供水提质改造及智慧水务建设项目（供水管网改造一期）相匹配的控制边界，重点核查单位、人员、历史痕迹、页眉页脚，使本节内容服务于安全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暗标识别清理：明确地下管线和供水运行保护的开始条件、过程控制点、完成标准、验收资料和责任岗位，避免与其他章节重复描述同一措施。</w:t>
      </w:r>
    </w:p>
    <w:p>
      <w:r>
        <w:t>暗标识别清理：对地下管线和供水运行保护涉及的人员、机械、材料、检测、消防、应急和资料资源进行阶段化配置，关键资源滞后时启动替代和纠偏措施。</w:t>
      </w:r>
    </w:p>
    <w:p>
      <w:r>
        <w:t>暗标识别清理：将地下管线和供水运行保护拆分为可检查的施工步骤，分别设置样板确认、技术交底、过程巡查、隐蔽验收、实测实量、整改复验和工序移交。</w:t>
      </w:r>
    </w:p>
    <w:p>
      <w:r>
        <w:t>暗标识别清理：本节只展开与地下管线和供水运行保护直接相关的质量、安全、环保、进度和资源要求；跨章节事项采用引用说明，不在多个章节机械复制。</w:t>
      </w:r>
    </w:p>
    <w:p>
      <w:r>
        <w:t>暗标识别清理：对地下管线和供水运行保护形成检查表或工艺卡，检查项包括作业条件、工艺参数、实体质量、安全防护、环保措施、资料同步和暗标清理。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地下管线和供水运行保护专项深化：极端场景预案</w:t>
      </w:r>
    </w:p>
    <w:p>
      <w:r>
        <w:t>极端场景预案：围绕地下管线和供水运行保护建立与衡山县城市供水提质改造及智慧水务建设项目（供水管网改造一期）相匹配的控制边界，重点核查暴雨、高温、寒潮、停水停电，使本节内容服务于安全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极端场景预案：明确地下管线和供水运行保护的开始条件、过程控制点、完成标准、验收资料和责任岗位，避免与其他章节重复描述同一措施。</w:t>
      </w:r>
    </w:p>
    <w:p>
      <w:r>
        <w:t>极端场景预案：对地下管线和供水运行保护涉及的人员、机械、材料、检测、消防、应急和资料资源进行阶段化配置，关键资源滞后时启动替代和纠偏措施。</w:t>
      </w:r>
    </w:p>
    <w:p>
      <w:r>
        <w:t>极端场景预案：将地下管线和供水运行保护拆分为可检查的施工步骤，分别设置样板确认、技术交底、过程巡查、隐蔽验收、实测实量、整改复验和工序移交。</w:t>
      </w:r>
    </w:p>
    <w:p>
      <w:r>
        <w:t>极端场景预案：本节只展开与地下管线和供水运行保护直接相关的质量、安全、环保、进度和资源要求；跨章节事项采用引用说明，不在多个章节机械复制。</w:t>
      </w:r>
    </w:p>
    <w:p>
      <w:r>
        <w:t>极端场景预案：对地下管线和供水运行保护形成检查表或工艺卡，检查项包括作业条件、工艺参数、实体质量、安全防护、环保措施、资料同步和暗标清理。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机械、临电和吊装安全深化实施方案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挖掘机、吊装设备、运输车辆、发电机、抽排水设备和小型机具进场前完成验收和安全交底。</w:t>
      </w:r>
    </w:p>
    <w:p>
      <w:r>
        <w:t>5. 吊装管材、井室构件和设备时核实作业半径、支腿基础、指挥信号和警戒范围，禁止人员进入危险区域。</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机械、临电和吊装安全尺寸偏差、渗漏、开裂、空鼓、污染或资料缺失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机械、临电和吊装安全实施前应由技术负责人组织专项交底，交底对象覆盖管理人员、专业班组和关键岗位，交底内容包括本节适用范围、施工条件、控制标准、风险点和资料要求。</w:t>
      </w:r>
    </w:p>
    <w:p>
      <w:r>
        <w:t>机械、临电和吊装安全应设置可检查的过程节点，节点完成后由施工、质量、安全和资料岗位共同确认，确认结果作为衡山县城市供水提质改造及智慧水务建设项目（供水管网改造一期）后续工序展开的依据。</w:t>
      </w:r>
    </w:p>
    <w:p>
      <w:r>
        <w:t>机械、临电和吊装安全涉及材料、设备、作业面或外部条件变化时，应先复核招标文件、图纸、清单和现场条件，再履行技术核定或方案调整手续。</w:t>
      </w:r>
    </w:p>
    <w:p>
      <w:r>
        <w:t>机械、临电和吊装安全的质量控制应落实到检验批和关键工序，明确允许偏差、检查方法、检查频次和不合格处置方式，避免只写原则性保证。</w:t>
      </w:r>
    </w:p>
    <w:p>
      <w:r>
        <w:t>机械、临电和吊装安全的安全控制应识别高处作业、临时用电、机械伤害、物体打击、交叉作业、消防和极端天气影响，并设置责任人和巡查频次。</w:t>
      </w:r>
    </w:p>
    <w:p>
      <w:r>
        <w:t>机械、临电和吊装安全的环保控制应同步考虑扬尘、噪声、污水、固废、运输遗撒和周边扰民影响，形成巡查记录、整改记录和复查记录。</w:t>
      </w:r>
    </w:p>
    <w:p>
      <w:r>
        <w:t>机械、临电和吊装安全的进度控制应与总进度计划、材料供应计划、劳动力计划和机械设备计划联动，关键节点滞后时及时启动纠偏措施。</w:t>
      </w:r>
    </w:p>
    <w:p>
      <w:r>
        <w:t>机械、临电和吊装安全的资料控制应做到施工记录、隐蔽验收、试验检测、影像资料、签认资料和整改销项资料同步形成，避免竣工阶段集中补录。</w:t>
      </w:r>
    </w:p>
    <w:p>
      <w:r>
        <w:t>机械、临电和吊装安全完成后应进行工序移交，移交内容包括实体质量、成品保护、遗留问题、资料完整性和下道工序作业条件。</w:t>
      </w:r>
    </w:p>
    <w:p>
      <w:r>
        <w:t>机械、临电和吊装安全在评标响应中应突出针对性，文字表述应围绕安全管理体系与措施评分点展开，不写与本项目无关的项目名称、企业标识、人员姓名或历史项目痕迹。</w:t>
      </w:r>
    </w:p>
    <w:p>
      <w:r>
        <w:t>机械、临电和吊装安全应建立施工前、施工中、施工后三阶段清单，施工前确认图纸、材料、机具、样板和人员条件，施工中控制实测、巡查、旁站和整改，施工后完成验收、移交和资料归档。</w:t>
      </w:r>
    </w:p>
    <w:p>
      <w:r>
        <w:t>机械、临电和吊装安全应明确作业面移交标准，上一道工序未完成实体验收、资料签认和问题销项前，不得擅自进入下一道关键工序。</w:t>
      </w:r>
    </w:p>
    <w:p>
      <w:r>
        <w:t>机械、临电和吊装安全涉及多专业穿插时，应通过周协调会和日碰头会明确工作面、运输通道、垂直运输、临电临水、材料堆放和安全防护责任。</w:t>
      </w:r>
    </w:p>
    <w:p>
      <w:r>
        <w:t>机械、临电和吊装安全涉及学校、居民区、厂区或道路交通影响时，应把噪声、扬尘、车辆进出、人员分流、围挡封闭和临时通行作为专项控制点。</w:t>
      </w:r>
    </w:p>
    <w:p>
      <w:r>
        <w:t>机械、临电和吊装安全的材料管理应落实样品确认、进场验收、见证取样、复试报告、限额领用和剩余材料清点，避免材料质量和成本失控。</w:t>
      </w:r>
    </w:p>
    <w:p>
      <w:r>
        <w:t>机械、临电和吊装安全的机械设备管理应落实进场验收、操作人员资格、日常保养、故障停机预案和备用资源，避免关键线路受单台设备影响。</w:t>
      </w:r>
    </w:p>
    <w:p>
      <w:r>
        <w:t>机械、临电和吊装安全的班组管理应落实实名制、三级教育、技术交底、班前讲话、过程考核和退场评价，保证人员投入与进度计划匹配。</w:t>
      </w:r>
    </w:p>
    <w:p>
      <w:r>
        <w:t>机械、临电和吊装安全应形成影像资料留存机制，对隐蔽工程、样板工程、关键节点、整改前后和验收移交形成可追溯记录。</w:t>
      </w:r>
    </w:p>
    <w:p>
      <w:r>
        <w:t>机械、临电和吊装安全应设置质量通病预防措施，对渗漏、开裂、空鼓、尺寸偏差、安装错位、污染损坏等问题提前制定预防和修补标准。</w:t>
      </w:r>
    </w:p>
    <w:p>
      <w:r>
        <w:t>机械、临电和吊装安全应与资金、采购和供应计划联动，对长周期材料、主要设备、暂估价材料和需复试材料提前锁定供应周期。</w:t>
      </w:r>
    </w:p>
    <w:p>
      <w:r>
        <w:t>机械、临电和吊装安全应建立风险预警阈值，出现连续两日计划未完成、关键材料未到场、重要机械故障或质量返工时立即启动纠偏。</w:t>
      </w:r>
    </w:p>
    <w:p>
      <w:r>
        <w:t>机械、临电和吊装安全应按暗标要求统一称谓，正文使用“本项目”“施工现场”“项目部”等中性表达，不出现投标人身份信息。</w:t>
      </w:r>
    </w:p>
    <w:p>
      <w:r>
        <w:t>机械、临电和吊装安全应在正式投标前由商务、技术、造价和项目负责人联合复核，确认与报价、清单、合同条款和工期承诺不冲突。</w:t>
      </w:r>
    </w:p>
    <w:p>
      <w:r>
        <w:t>机械、临电和吊装安全应把检查表嵌入现场执行，检查项目包括作业条件、工艺参数、实体质量、安全防护、环境保护、资料同步和整改闭环。</w:t>
      </w:r>
    </w:p>
    <w:p>
      <w:r>
        <w:t>机械、临电和吊装安全应结合极端天气设置停工、复工和抢险标准，确保暴雨、高温、大风、寒潮等情形下人员、材料和设备安全。</w:t>
      </w:r>
    </w:p>
    <w:p>
      <w:r>
        <w:t>机械、临电和吊装安全应把试验检测计划提前嵌入施工流程，避免实体已封闭但检测资料缺失导致验收或结算受阻。</w:t>
      </w:r>
    </w:p>
    <w:p>
      <w:r>
        <w:t>机械、临电和吊装安全应明确成品保护责任边界，谁施工、谁保护、谁移交、谁破坏谁修复，跨专业区域采用书面移交。</w:t>
      </w:r>
    </w:p>
    <w:p>
      <w:r>
        <w:t>机械、临电和吊装安全应定期复盘实施效果，对实际偏差形成原因分析、纠正措施、责任人和完成时限，并在后续计划中闭环调整。</w:t>
      </w:r>
    </w:p>
    <w:p>
      <w:pPr>
        <w:pStyle w:val="Heading3"/>
      </w:pPr>
      <w:r>
        <w:t>机械、临电和吊装安全专项深化：评分响应定位</w:t>
      </w:r>
    </w:p>
    <w:p>
      <w:r>
        <w:t>评分响应定位：围绕机械、临电和吊装安全建立与衡山县城市供水提质改造及智慧水务建设项目（供水管网改造一期）相匹配的控制边界，重点核查评分点、评委检索、章节证据，使本节内容服务于安全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评分响应定位：明确机械、临电和吊装安全的开始条件、过程控制点、完成标准、验收资料和责任岗位，避免与其他章节重复描述同一措施。</w:t>
      </w:r>
    </w:p>
    <w:p>
      <w:r>
        <w:t>评分响应定位：对机械、临电和吊装安全涉及的人员、机械、材料、检测、消防、应急和资料资源进行阶段化配置，关键资源滞后时启动替代和纠偏措施。</w:t>
      </w:r>
    </w:p>
    <w:p>
      <w:r>
        <w:t>评分响应定位：将机械、临电和吊装安全拆分为可检查的施工步骤，分别设置样板确认、技术交底、过程巡查、隐蔽验收、实测实量、整改复验和工序移交。</w:t>
      </w:r>
    </w:p>
    <w:p>
      <w:r>
        <w:t>评分响应定位：本节只展开与机械、临电和吊装安全直接相关的质量、安全、环保、进度和资源要求；跨章节事项采用引用说明，不在多个章节机械复制。</w:t>
      </w:r>
    </w:p>
    <w:p>
      <w:r>
        <w:t>评分响应定位：对机械、临电和吊装安全形成检查表或工艺卡，检查项包括作业条件、工艺参数、实体质量、安全防护、环保措施、资料同步和暗标清理。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机械、临电和吊装安全专项深化：项目边界复核</w:t>
      </w:r>
    </w:p>
    <w:p>
      <w:r>
        <w:t>项目边界复核：围绕机械、临电和吊装安全建立与衡山县城市供水提质改造及智慧水务建设项目（供水管网改造一期）相匹配的控制边界，重点核查招标文件、清单、图纸、现场条件，使本节内容服务于安全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项目边界复核：明确机械、临电和吊装安全的开始条件、过程控制点、完成标准、验收资料和责任岗位，避免与其他章节重复描述同一措施。</w:t>
      </w:r>
    </w:p>
    <w:p>
      <w:r>
        <w:t>项目边界复核：对机械、临电和吊装安全涉及的人员、机械、材料、检测、消防、应急和资料资源进行阶段化配置，关键资源滞后时启动替代和纠偏措施。</w:t>
      </w:r>
    </w:p>
    <w:p>
      <w:r>
        <w:t>项目边界复核：将机械、临电和吊装安全拆分为可检查的施工步骤，分别设置样板确认、技术交底、过程巡查、隐蔽验收、实测实量、整改复验和工序移交。</w:t>
      </w:r>
    </w:p>
    <w:p>
      <w:r>
        <w:t>项目边界复核：本节只展开与机械、临电和吊装安全直接相关的质量、安全、环保、进度和资源要求；跨章节事项采用引用说明，不在多个章节机械复制。</w:t>
      </w:r>
    </w:p>
    <w:p>
      <w:r>
        <w:t>项目边界复核：对机械、临电和吊装安全形成检查表或工艺卡，检查项包括作业条件、工艺参数、实体质量、安全防护、环保措施、资料同步和暗标清理。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机械、临电和吊装安全专项深化：施工组织路径</w:t>
      </w:r>
    </w:p>
    <w:p>
      <w:r>
        <w:t>施工组织路径：围绕机械、临电和吊装安全建立与衡山县城市供水提质改造及智慧水务建设项目（供水管网改造一期）相匹配的控制边界，重点核查流水段、工作面、穿插顺序，使本节内容服务于安全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施工组织路径：明确机械、临电和吊装安全的开始条件、过程控制点、完成标准、验收资料和责任岗位，避免与其他章节重复描述同一措施。</w:t>
      </w:r>
    </w:p>
    <w:p>
      <w:r>
        <w:t>施工组织路径：对机械、临电和吊装安全涉及的人员、机械、材料、检测、消防、应急和资料资源进行阶段化配置，关键资源滞后时启动替代和纠偏措施。</w:t>
      </w:r>
    </w:p>
    <w:p>
      <w:r>
        <w:t>施工组织路径：将机械、临电和吊装安全拆分为可检查的施工步骤，分别设置样板确认、技术交底、过程巡查、隐蔽验收、实测实量、整改复验和工序移交。</w:t>
      </w:r>
    </w:p>
    <w:p>
      <w:r>
        <w:t>施工组织路径：本节只展开与机械、临电和吊装安全直接相关的质量、安全、环保、进度和资源要求；跨章节事项采用引用说明，不在多个章节机械复制。</w:t>
      </w:r>
    </w:p>
    <w:p>
      <w:r>
        <w:t>施工组织路径：对机械、临电和吊装安全形成检查表或工艺卡，检查项包括作业条件、工艺参数、实体质量、安全防护、环保措施、资料同步和暗标清理。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机械、临电和吊装安全专项深化：资源投入校核</w:t>
      </w:r>
    </w:p>
    <w:p>
      <w:r>
        <w:t>资源投入校核：围绕机械、临电和吊装安全建立与衡山县城市供水提质改造及智慧水务建设项目（供水管网改造一期）相匹配的控制边界，重点核查劳动力、机械、材料、检测资源，使本节内容服务于安全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资源投入校核：明确机械、临电和吊装安全的开始条件、过程控制点、完成标准、验收资料和责任岗位，避免与其他章节重复描述同一措施。</w:t>
      </w:r>
    </w:p>
    <w:p>
      <w:r>
        <w:t>资源投入校核：对机械、临电和吊装安全涉及的人员、机械、材料、检测、消防、应急和资料资源进行阶段化配置，关键资源滞后时启动替代和纠偏措施。</w:t>
      </w:r>
    </w:p>
    <w:p>
      <w:r>
        <w:t>资源投入校核：将机械、临电和吊装安全拆分为可检查的施工步骤，分别设置样板确认、技术交底、过程巡查、隐蔽验收、实测实量、整改复验和工序移交。</w:t>
      </w:r>
    </w:p>
    <w:p>
      <w:r>
        <w:t>资源投入校核：本节只展开与机械、临电和吊装安全直接相关的质量、安全、环保、进度和资源要求；跨章节事项采用引用说明，不在多个章节机械复制。</w:t>
      </w:r>
    </w:p>
    <w:p>
      <w:r>
        <w:t>资源投入校核：对机械、临电和吊装安全形成检查表或工艺卡，检查项包括作业条件、工艺参数、实体质量、安全防护、环保措施、资料同步和暗标清理。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机械、临电和吊装安全专项深化：工艺流程控制</w:t>
      </w:r>
    </w:p>
    <w:p>
      <w:r>
        <w:t>工艺流程控制：围绕机械、临电和吊装安全建立与衡山县城市供水提质改造及智慧水务建设项目（供水管网改造一期）相匹配的控制边界，重点核查准备、实施、检查、验收、移交，使本节内容服务于安全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工艺流程控制：明确机械、临电和吊装安全的开始条件、过程控制点、完成标准、验收资料和责任岗位，避免与其他章节重复描述同一措施。</w:t>
      </w:r>
    </w:p>
    <w:p>
      <w:r>
        <w:t>工艺流程控制：对机械、临电和吊装安全涉及的人员、机械、材料、检测、消防、应急和资料资源进行阶段化配置，关键资源滞后时启动替代和纠偏措施。</w:t>
      </w:r>
    </w:p>
    <w:p>
      <w:r>
        <w:t>工艺流程控制：将机械、临电和吊装安全拆分为可检查的施工步骤，分别设置样板确认、技术交底、过程巡查、隐蔽验收、实测实量、整改复验和工序移交。</w:t>
      </w:r>
    </w:p>
    <w:p>
      <w:r>
        <w:t>工艺流程控制：本节只展开与机械、临电和吊装安全直接相关的质量、安全、环保、进度和资源要求；跨章节事项采用引用说明，不在多个章节机械复制。</w:t>
      </w:r>
    </w:p>
    <w:p>
      <w:r>
        <w:t>工艺流程控制：对机械、临电和吊装安全形成检查表或工艺卡，检查项包括作业条件、工艺参数、实体质量、安全防护、环保措施、资料同步和暗标清理。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机械、临电和吊装安全专项深化：质量验收闭环</w:t>
      </w:r>
    </w:p>
    <w:p>
      <w:r>
        <w:t>质量验收闭环：围绕机械、临电和吊装安全建立与衡山县城市供水提质改造及智慧水务建设项目（供水管网改造一期）相匹配的控制边界，重点核查样板、实测、隐蔽、复验、资料，使本节内容服务于安全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质量验收闭环：明确机械、临电和吊装安全的开始条件、过程控制点、完成标准、验收资料和责任岗位，避免与其他章节重复描述同一措施。</w:t>
      </w:r>
    </w:p>
    <w:p>
      <w:r>
        <w:t>质量验收闭环：对机械、临电和吊装安全涉及的人员、机械、材料、检测、消防、应急和资料资源进行阶段化配置，关键资源滞后时启动替代和纠偏措施。</w:t>
      </w:r>
    </w:p>
    <w:p>
      <w:r>
        <w:t>质量验收闭环：将机械、临电和吊装安全拆分为可检查的施工步骤，分别设置样板确认、技术交底、过程巡查、隐蔽验收、实测实量、整改复验和工序移交。</w:t>
      </w:r>
    </w:p>
    <w:p>
      <w:r>
        <w:t>质量验收闭环：本节只展开与机械、临电和吊装安全直接相关的质量、安全、环保、进度和资源要求；跨章节事项采用引用说明，不在多个章节机械复制。</w:t>
      </w:r>
    </w:p>
    <w:p>
      <w:r>
        <w:t>质量验收闭环：对机械、临电和吊装安全形成检查表或工艺卡，检查项包括作业条件、工艺参数、实体质量、安全防护、环保措施、资料同步和暗标清理。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机械、临电和吊装安全专项深化：安全风险管控</w:t>
      </w:r>
    </w:p>
    <w:p>
      <w:r>
        <w:t>安全风险管控：围绕机械、临电和吊装安全建立与衡山县城市供水提质改造及智慧水务建设项目（供水管网改造一期）相匹配的控制边界，重点核查危大、临电、高处、机械、消防，使本节内容服务于安全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安全风险管控：明确机械、临电和吊装安全的开始条件、过程控制点、完成标准、验收资料和责任岗位，避免与其他章节重复描述同一措施。</w:t>
      </w:r>
    </w:p>
    <w:p>
      <w:r>
        <w:t>安全风险管控：对机械、临电和吊装安全涉及的人员、机械、材料、检测、消防、应急和资料资源进行阶段化配置，关键资源滞后时启动替代和纠偏措施。</w:t>
      </w:r>
    </w:p>
    <w:p>
      <w:r>
        <w:t>安全风险管控：将机械、临电和吊装安全拆分为可检查的施工步骤，分别设置样板确认、技术交底、过程巡查、隐蔽验收、实测实量、整改复验和工序移交。</w:t>
      </w:r>
    </w:p>
    <w:p>
      <w:r>
        <w:t>安全风险管控：本节只展开与机械、临电和吊装安全直接相关的质量、安全、环保、进度和资源要求；跨章节事项采用引用说明，不在多个章节机械复制。</w:t>
      </w:r>
    </w:p>
    <w:p>
      <w:r>
        <w:t>安全风险管控：对机械、临电和吊装安全形成检查表或工艺卡，检查项包括作业条件、工艺参数、实体质量、安全防护、环保措施、资料同步和暗标清理。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机械、临电和吊装安全专项深化：环保文明约束</w:t>
      </w:r>
    </w:p>
    <w:p>
      <w:r>
        <w:t>环保文明约束：围绕机械、临电和吊装安全建立与衡山县城市供水提质改造及智慧水务建设项目（供水管网改造一期）相匹配的控制边界，重点核查扬尘、噪声、污水、固废、交通，使本节内容服务于安全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环保文明约束：明确机械、临电和吊装安全的开始条件、过程控制点、完成标准、验收资料和责任岗位，避免与其他章节重复描述同一措施。</w:t>
      </w:r>
    </w:p>
    <w:p>
      <w:r>
        <w:t>环保文明约束：对机械、临电和吊装安全涉及的人员、机械、材料、检测、消防、应急和资料资源进行阶段化配置，关键资源滞后时启动替代和纠偏措施。</w:t>
      </w:r>
    </w:p>
    <w:p>
      <w:r>
        <w:t>环保文明约束：将机械、临电和吊装安全拆分为可检查的施工步骤，分别设置样板确认、技术交底、过程巡查、隐蔽验收、实测实量、整改复验和工序移交。</w:t>
      </w:r>
    </w:p>
    <w:p>
      <w:r>
        <w:t>环保文明约束：本节只展开与机械、临电和吊装安全直接相关的质量、安全、环保、进度和资源要求；跨章节事项采用引用说明，不在多个章节机械复制。</w:t>
      </w:r>
    </w:p>
    <w:p>
      <w:r>
        <w:t>环保文明约束：对机械、临电和吊装安全形成检查表或工艺卡，检查项包括作业条件、工艺参数、实体质量、安全防护、环保措施、资料同步和暗标清理。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机械、临电和吊装安全专项深化：进度偏差纠偏</w:t>
      </w:r>
    </w:p>
    <w:p>
      <w:r>
        <w:t>进度偏差纠偏：围绕机械、临电和吊装安全建立与衡山县城市供水提质改造及智慧水务建设项目（供水管网改造一期）相匹配的控制边界，重点核查关键线路、节点预警、赶工组织，使本节内容服务于安全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进度偏差纠偏：明确机械、临电和吊装安全的开始条件、过程控制点、完成标准、验收资料和责任岗位，避免与其他章节重复描述同一措施。</w:t>
      </w:r>
    </w:p>
    <w:p>
      <w:r>
        <w:t>进度偏差纠偏：对机械、临电和吊装安全涉及的人员、机械、材料、检测、消防、应急和资料资源进行阶段化配置，关键资源滞后时启动替代和纠偏措施。</w:t>
      </w:r>
    </w:p>
    <w:p>
      <w:r>
        <w:t>进度偏差纠偏：将机械、临电和吊装安全拆分为可检查的施工步骤，分别设置样板确认、技术交底、过程巡查、隐蔽验收、实测实量、整改复验和工序移交。</w:t>
      </w:r>
    </w:p>
    <w:p>
      <w:r>
        <w:t>进度偏差纠偏：本节只展开与机械、临电和吊装安全直接相关的质量、安全、环保、进度和资源要求；跨章节事项采用引用说明，不在多个章节机械复制。</w:t>
      </w:r>
    </w:p>
    <w:p>
      <w:r>
        <w:t>进度偏差纠偏：对机械、临电和吊装安全形成检查表或工艺卡，检查项包括作业条件、工艺参数、实体质量、安全防护、环保措施、资料同步和暗标清理。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机械、临电和吊装安全专项深化：资料同步归档</w:t>
      </w:r>
    </w:p>
    <w:p>
      <w:r>
        <w:t>资料同步归档：围绕机械、临电和吊装安全建立与衡山县城市供水提质改造及智慧水务建设项目（供水管网改造一期）相匹配的控制边界，重点核查记录、签认、影像、试验、移交，使本节内容服务于安全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资料同步归档：明确机械、临电和吊装安全的开始条件、过程控制点、完成标准、验收资料和责任岗位，避免与其他章节重复描述同一措施。</w:t>
      </w:r>
    </w:p>
    <w:p>
      <w:r>
        <w:t>资料同步归档：对机械、临电和吊装安全涉及的人员、机械、材料、检测、消防、应急和资料资源进行阶段化配置，关键资源滞后时启动替代和纠偏措施。</w:t>
      </w:r>
    </w:p>
    <w:p>
      <w:r>
        <w:t>资料同步归档：将机械、临电和吊装安全拆分为可检查的施工步骤，分别设置样板确认、技术交底、过程巡查、隐蔽验收、实测实量、整改复验和工序移交。</w:t>
      </w:r>
    </w:p>
    <w:p>
      <w:r>
        <w:t>资料同步归档：本节只展开与机械、临电和吊装安全直接相关的质量、安全、环保、进度和资源要求；跨章节事项采用引用说明，不在多个章节机械复制。</w:t>
      </w:r>
    </w:p>
    <w:p>
      <w:r>
        <w:t>资料同步归档：对机械、临电和吊装安全形成检查表或工艺卡，检查项包括作业条件、工艺参数、实体质量、安全防护、环保措施、资料同步和暗标清理。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机械、临电和吊装安全专项深化：暗标识别清理</w:t>
      </w:r>
    </w:p>
    <w:p>
      <w:r>
        <w:t>暗标识别清理：围绕机械、临电和吊装安全建立与衡山县城市供水提质改造及智慧水务建设项目（供水管网改造一期）相匹配的控制边界，重点核查单位、人员、历史痕迹、页眉页脚，使本节内容服务于安全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暗标识别清理：明确机械、临电和吊装安全的开始条件、过程控制点、完成标准、验收资料和责任岗位，避免与其他章节重复描述同一措施。</w:t>
      </w:r>
    </w:p>
    <w:p>
      <w:r>
        <w:t>暗标识别清理：对机械、临电和吊装安全涉及的人员、机械、材料、检测、消防、应急和资料资源进行阶段化配置，关键资源滞后时启动替代和纠偏措施。</w:t>
      </w:r>
    </w:p>
    <w:p>
      <w:r>
        <w:t>暗标识别清理：将机械、临电和吊装安全拆分为可检查的施工步骤，分别设置样板确认、技术交底、过程巡查、隐蔽验收、实测实量、整改复验和工序移交。</w:t>
      </w:r>
    </w:p>
    <w:p>
      <w:r>
        <w:t>暗标识别清理：本节只展开与机械、临电和吊装安全直接相关的质量、安全、环保、进度和资源要求；跨章节事项采用引用说明，不在多个章节机械复制。</w:t>
      </w:r>
    </w:p>
    <w:p>
      <w:r>
        <w:t>暗标识别清理：对机械、临电和吊装安全形成检查表或工艺卡，检查项包括作业条件、工艺参数、实体质量、安全防护、环保措施、资料同步和暗标清理。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机械、临电和吊装安全专项深化：极端场景预案</w:t>
      </w:r>
    </w:p>
    <w:p>
      <w:r>
        <w:t>极端场景预案：围绕机械、临电和吊装安全建立与衡山县城市供水提质改造及智慧水务建设项目（供水管网改造一期）相匹配的控制边界，重点核查暴雨、高温、寒潮、停水停电，使本节内容服务于安全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极端场景预案：明确机械、临电和吊装安全的开始条件、过程控制点、完成标准、验收资料和责任岗位，避免与其他章节重复描述同一措施。</w:t>
      </w:r>
    </w:p>
    <w:p>
      <w:r>
        <w:t>极端场景预案：对机械、临电和吊装安全涉及的人员、机械、材料、检测、消防、应急和资料资源进行阶段化配置，关键资源滞后时启动替代和纠偏措施。</w:t>
      </w:r>
    </w:p>
    <w:p>
      <w:r>
        <w:t>极端场景预案：将机械、临电和吊装安全拆分为可检查的施工步骤，分别设置样板确认、技术交底、过程巡查、隐蔽验收、实测实量、整改复验和工序移交。</w:t>
      </w:r>
    </w:p>
    <w:p>
      <w:r>
        <w:t>极端场景预案：本节只展开与机械、临电和吊装安全直接相关的质量、安全、环保、进度和资源要求；跨章节事项采用引用说明，不在多个章节机械复制。</w:t>
      </w:r>
    </w:p>
    <w:p>
      <w:r>
        <w:t>极端场景预案：对机械、临电和吊装安全形成检查表或工艺卡，检查项包括作业条件、工艺参数、实体质量、安全防护、环保措施、资料同步和暗标清理。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应急预案与极端场景深化实施方案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针对暴雨沟槽积水、道路拥堵、既有管线损坏、突发停水、停电、机械故障和群众投诉设置应急处置卡。</w:t>
      </w:r>
    </w:p>
    <w:p>
      <w:r>
        <w:t>5. 应急资源包括抽排水泵、发电机、围挡警示、抢修材料、照明通信、交通疏导人员和备用施工队伍。</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应急预案与极端场景应设置可检查的过程节点，节点完成后由施工、质量、安全和资料岗位共同确认，确认结果作为衡山县城市供水提质改造及智慧水务建设项目（供水管网改造一期）后续工序展开的依据。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应急预案与极端场景专项深化：评分响应定位</w:t>
      </w:r>
    </w:p>
    <w:p>
      <w:r>
        <w:t>评分响应定位：围绕应急预案与极端场景建立与衡山县城市供水提质改造及智慧水务建设项目（供水管网改造一期）相匹配的控制边界，重点核查评分点、评委检索、章节证据，使本节内容服务于安全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评分响应定位：明确应急预案与极端场景的开始条件、过程控制点、完成标准、验收资料和责任岗位，避免与其他章节重复描述同一措施。</w:t>
      </w:r>
    </w:p>
    <w:p>
      <w:r>
        <w:t>评分响应定位：对应急预案与极端场景涉及的人员、机械、材料、检测、消防、应急和资料资源进行阶段化配置，关键资源滞后时启动替代和纠偏措施。</w:t>
      </w:r>
    </w:p>
    <w:p>
      <w:r>
        <w:t>评分响应定位：将应急预案与极端场景拆分为可检查的施工步骤，分别设置样板确认、技术交底、过程巡查、隐蔽验收、实测实量、整改复验和工序移交。</w:t>
      </w:r>
    </w:p>
    <w:p>
      <w:r>
        <w:t>评分响应定位：本节只展开与应急预案与极端场景直接相关的质量、安全、环保、进度和资源要求；跨章节事项采用引用说明，不在多个章节机械复制。</w:t>
      </w:r>
    </w:p>
    <w:p>
      <w:r>
        <w:t>评分响应定位：对应急预案与极端场景形成检查表或工艺卡，检查项包括作业条件、工艺参数、实体质量、安全防护、环保措施、资料同步和暗标清理。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应急预案与极端场景专项深化：项目边界复核</w:t>
      </w:r>
    </w:p>
    <w:p>
      <w:r>
        <w:t>项目边界复核：围绕应急预案与极端场景建立与衡山县城市供水提质改造及智慧水务建设项目（供水管网改造一期）相匹配的控制边界，重点核查招标文件、清单、图纸、现场条件，使本节内容服务于安全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项目边界复核：明确应急预案与极端场景的开始条件、过程控制点、完成标准、验收资料和责任岗位，避免与其他章节重复描述同一措施。</w:t>
      </w:r>
    </w:p>
    <w:p>
      <w:r>
        <w:t>项目边界复核：对应急预案与极端场景涉及的人员、机械、材料、检测、消防、应急和资料资源进行阶段化配置，关键资源滞后时启动替代和纠偏措施。</w:t>
      </w:r>
    </w:p>
    <w:p>
      <w:r>
        <w:t>项目边界复核：将应急预案与极端场景拆分为可检查的施工步骤，分别设置样板确认、技术交底、过程巡查、隐蔽验收、实测实量、整改复验和工序移交。</w:t>
      </w:r>
    </w:p>
    <w:p>
      <w:r>
        <w:t>项目边界复核：本节只展开与应急预案与极端场景直接相关的质量、安全、环保、进度和资源要求；跨章节事项采用引用说明，不在多个章节机械复制。</w:t>
      </w:r>
    </w:p>
    <w:p>
      <w:r>
        <w:t>项目边界复核：对应急预案与极端场景形成检查表或工艺卡，检查项包括作业条件、工艺参数、实体质量、安全防护、环保措施、资料同步和暗标清理。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应急预案与极端场景专项深化：施工组织路径</w:t>
      </w:r>
    </w:p>
    <w:p>
      <w:r>
        <w:t>施工组织路径：围绕应急预案与极端场景建立与衡山县城市供水提质改造及智慧水务建设项目（供水管网改造一期）相匹配的控制边界，重点核查流水段、工作面、穿插顺序，使本节内容服务于安全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施工组织路径：明确应急预案与极端场景的开始条件、过程控制点、完成标准、验收资料和责任岗位，避免与其他章节重复描述同一措施。</w:t>
      </w:r>
    </w:p>
    <w:p>
      <w:r>
        <w:t>施工组织路径：对应急预案与极端场景涉及的人员、机械、材料、检测、消防、应急和资料资源进行阶段化配置，关键资源滞后时启动替代和纠偏措施。</w:t>
      </w:r>
    </w:p>
    <w:p>
      <w:r>
        <w:t>施工组织路径：将应急预案与极端场景拆分为可检查的施工步骤，分别设置样板确认、技术交底、过程巡查、隐蔽验收、实测实量、整改复验和工序移交。</w:t>
      </w:r>
    </w:p>
    <w:p>
      <w:r>
        <w:t>施工组织路径：本节只展开与应急预案与极端场景直接相关的质量、安全、环保、进度和资源要求；跨章节事项采用引用说明，不在多个章节机械复制。</w:t>
      </w:r>
    </w:p>
    <w:p>
      <w:r>
        <w:t>施工组织路径：对应急预案与极端场景形成检查表或工艺卡，检查项包括作业条件、工艺参数、实体质量、安全防护、环保措施、资料同步和暗标清理。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应急预案与极端场景专项深化：资源投入校核</w:t>
      </w:r>
    </w:p>
    <w:p>
      <w:r>
        <w:t>资源投入校核：围绕应急预案与极端场景建立与衡山县城市供水提质改造及智慧水务建设项目（供水管网改造一期）相匹配的控制边界，重点核查劳动力、机械、材料、检测资源，使本节内容服务于安全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资源投入校核：明确应急预案与极端场景的开始条件、过程控制点、完成标准、验收资料和责任岗位，避免与其他章节重复描述同一措施。</w:t>
      </w:r>
    </w:p>
    <w:p>
      <w:r>
        <w:t>资源投入校核：对应急预案与极端场景涉及的人员、机械、材料、检测、消防、应急和资料资源进行阶段化配置，关键资源滞后时启动替代和纠偏措施。</w:t>
      </w:r>
    </w:p>
    <w:p>
      <w:r>
        <w:t>资源投入校核：将应急预案与极端场景拆分为可检查的施工步骤，分别设置样板确认、技术交底、过程巡查、隐蔽验收、实测实量、整改复验和工序移交。</w:t>
      </w:r>
    </w:p>
    <w:p>
      <w:r>
        <w:t>资源投入校核：本节只展开与应急预案与极端场景直接相关的质量、安全、环保、进度和资源要求；跨章节事项采用引用说明，不在多个章节机械复制。</w:t>
      </w:r>
    </w:p>
    <w:p>
      <w:r>
        <w:t>资源投入校核：对应急预案与极端场景形成检查表或工艺卡，检查项包括作业条件、工艺参数、实体质量、安全防护、环保措施、资料同步和暗标清理。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应急预案与极端场景专项深化：工艺流程控制</w:t>
      </w:r>
    </w:p>
    <w:p>
      <w:r>
        <w:t>工艺流程控制：围绕应急预案与极端场景建立与衡山县城市供水提质改造及智慧水务建设项目（供水管网改造一期）相匹配的控制边界，重点核查准备、实施、检查、验收、移交，使本节内容服务于安全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工艺流程控制：明确应急预案与极端场景的开始条件、过程控制点、完成标准、验收资料和责任岗位，避免与其他章节重复描述同一措施。</w:t>
      </w:r>
    </w:p>
    <w:p>
      <w:r>
        <w:t>工艺流程控制：对应急预案与极端场景涉及的人员、机械、材料、检测、消防、应急和资料资源进行阶段化配置，关键资源滞后时启动替代和纠偏措施。</w:t>
      </w:r>
    </w:p>
    <w:p>
      <w:r>
        <w:t>工艺流程控制：将应急预案与极端场景拆分为可检查的施工步骤，分别设置样板确认、技术交底、过程巡查、隐蔽验收、实测实量、整改复验和工序移交。</w:t>
      </w:r>
    </w:p>
    <w:p>
      <w:r>
        <w:t>工艺流程控制：本节只展开与应急预案与极端场景直接相关的质量、安全、环保、进度和资源要求；跨章节事项采用引用说明，不在多个章节机械复制。</w:t>
      </w:r>
    </w:p>
    <w:p>
      <w:r>
        <w:t>工艺流程控制：对应急预案与极端场景形成检查表或工艺卡，检查项包括作业条件、工艺参数、实体质量、安全防护、环保措施、资料同步和暗标清理。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应急预案与极端场景专项深化：质量验收闭环</w:t>
      </w:r>
    </w:p>
    <w:p>
      <w:r>
        <w:t>质量验收闭环：围绕应急预案与极端场景建立与衡山县城市供水提质改造及智慧水务建设项目（供水管网改造一期）相匹配的控制边界，重点核查样板、实测、隐蔽、复验、资料，使本节内容服务于安全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质量验收闭环：明确应急预案与极端场景的开始条件、过程控制点、完成标准、验收资料和责任岗位，避免与其他章节重复描述同一措施。</w:t>
      </w:r>
    </w:p>
    <w:p>
      <w:r>
        <w:t>质量验收闭环：对应急预案与极端场景涉及的人员、机械、材料、检测、消防、应急和资料资源进行阶段化配置，关键资源滞后时启动替代和纠偏措施。</w:t>
      </w:r>
    </w:p>
    <w:p>
      <w:r>
        <w:t>质量验收闭环：将应急预案与极端场景拆分为可检查的施工步骤，分别设置样板确认、技术交底、过程巡查、隐蔽验收、实测实量、整改复验和工序移交。</w:t>
      </w:r>
    </w:p>
    <w:p>
      <w:r>
        <w:t>质量验收闭环：本节只展开与应急预案与极端场景直接相关的质量、安全、环保、进度和资源要求；跨章节事项采用引用说明，不在多个章节机械复制。</w:t>
      </w:r>
    </w:p>
    <w:p>
      <w:r>
        <w:t>质量验收闭环：对应急预案与极端场景形成检查表或工艺卡，检查项包括作业条件、工艺参数、实体质量、安全防护、环保措施、资料同步和暗标清理。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应急预案与极端场景专项深化：安全风险管控</w:t>
      </w:r>
    </w:p>
    <w:p>
      <w:r>
        <w:t>安全风险管控：围绕应急预案与极端场景建立与衡山县城市供水提质改造及智慧水务建设项目（供水管网改造一期）相匹配的控制边界，重点核查危大、临电、高处、机械、消防，使本节内容服务于安全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安全风险管控：明确应急预案与极端场景的开始条件、过程控制点、完成标准、验收资料和责任岗位，避免与其他章节重复描述同一措施。</w:t>
      </w:r>
    </w:p>
    <w:p>
      <w:r>
        <w:t>安全风险管控：对应急预案与极端场景涉及的人员、机械、材料、检测、消防、应急和资料资源进行阶段化配置，关键资源滞后时启动替代和纠偏措施。</w:t>
      </w:r>
    </w:p>
    <w:p>
      <w:r>
        <w:t>安全风险管控：将应急预案与极端场景拆分为可检查的施工步骤，分别设置样板确认、技术交底、过程巡查、隐蔽验收、实测实量、整改复验和工序移交。</w:t>
      </w:r>
    </w:p>
    <w:p>
      <w:r>
        <w:t>安全风险管控：本节只展开与应急预案与极端场景直接相关的质量、安全、环保、进度和资源要求；跨章节事项采用引用说明，不在多个章节机械复制。</w:t>
      </w:r>
    </w:p>
    <w:p>
      <w:r>
        <w:t>安全风险管控：对应急预案与极端场景形成检查表或工艺卡，检查项包括作业条件、工艺参数、实体质量、安全防护、环保措施、资料同步和暗标清理。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应急预案与极端场景专项深化：环保文明约束</w:t>
      </w:r>
    </w:p>
    <w:p>
      <w:r>
        <w:t>环保文明约束：围绕应急预案与极端场景建立与衡山县城市供水提质改造及智慧水务建设项目（供水管网改造一期）相匹配的控制边界，重点核查扬尘、噪声、污水、固废、交通，使本节内容服务于安全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环保文明约束：明确应急预案与极端场景的开始条件、过程控制点、完成标准、验收资料和责任岗位，避免与其他章节重复描述同一措施。</w:t>
      </w:r>
    </w:p>
    <w:p>
      <w:r>
        <w:t>环保文明约束：对应急预案与极端场景涉及的人员、机械、材料、检测、消防、应急和资料资源进行阶段化配置，关键资源滞后时启动替代和纠偏措施。</w:t>
      </w:r>
    </w:p>
    <w:p>
      <w:r>
        <w:t>环保文明约束：将应急预案与极端场景拆分为可检查的施工步骤，分别设置样板确认、技术交底、过程巡查、隐蔽验收、实测实量、整改复验和工序移交。</w:t>
      </w:r>
    </w:p>
    <w:p>
      <w:r>
        <w:t>环保文明约束：本节只展开与应急预案与极端场景直接相关的质量、安全、环保、进度和资源要求；跨章节事项采用引用说明，不在多个章节机械复制。</w:t>
      </w:r>
    </w:p>
    <w:p>
      <w:r>
        <w:t>环保文明约束：对应急预案与极端场景形成检查表或工艺卡，检查项包括作业条件、工艺参数、实体质量、安全防护、环保措施、资料同步和暗标清理。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应急预案与极端场景专项深化：进度偏差纠偏</w:t>
      </w:r>
    </w:p>
    <w:p>
      <w:r>
        <w:t>进度偏差纠偏：围绕应急预案与极端场景建立与衡山县城市供水提质改造及智慧水务建设项目（供水管网改造一期）相匹配的控制边界，重点核查关键线路、节点预警、赶工组织，使本节内容服务于安全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进度偏差纠偏：明确应急预案与极端场景的开始条件、过程控制点、完成标准、验收资料和责任岗位，避免与其他章节重复描述同一措施。</w:t>
      </w:r>
    </w:p>
    <w:p>
      <w:r>
        <w:t>进度偏差纠偏：对应急预案与极端场景涉及的人员、机械、材料、检测、消防、应急和资料资源进行阶段化配置，关键资源滞后时启动替代和纠偏措施。</w:t>
      </w:r>
    </w:p>
    <w:p>
      <w:r>
        <w:t>进度偏差纠偏：将应急预案与极端场景拆分为可检查的施工步骤，分别设置样板确认、技术交底、过程巡查、隐蔽验收、实测实量、整改复验和工序移交。</w:t>
      </w:r>
    </w:p>
    <w:p>
      <w:r>
        <w:t>进度偏差纠偏：本节只展开与应急预案与极端场景直接相关的质量、安全、环保、进度和资源要求；跨章节事项采用引用说明，不在多个章节机械复制。</w:t>
      </w:r>
    </w:p>
    <w:p>
      <w:r>
        <w:t>进度偏差纠偏：对应急预案与极端场景形成检查表或工艺卡，检查项包括作业条件、工艺参数、实体质量、安全防护、环保措施、资料同步和暗标清理。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应急预案与极端场景专项深化：资料同步归档</w:t>
      </w:r>
    </w:p>
    <w:p>
      <w:r>
        <w:t>资料同步归档：围绕应急预案与极端场景建立与衡山县城市供水提质改造及智慧水务建设项目（供水管网改造一期）相匹配的控制边界，重点核查记录、签认、影像、试验、移交，使本节内容服务于安全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资料同步归档：明确应急预案与极端场景的开始条件、过程控制点、完成标准、验收资料和责任岗位，避免与其他章节重复描述同一措施。</w:t>
      </w:r>
    </w:p>
    <w:p>
      <w:r>
        <w:t>资料同步归档：对应急预案与极端场景涉及的人员、机械、材料、检测、消防、应急和资料资源进行阶段化配置，关键资源滞后时启动替代和纠偏措施。</w:t>
      </w:r>
    </w:p>
    <w:p>
      <w:r>
        <w:t>资料同步归档：将应急预案与极端场景拆分为可检查的施工步骤，分别设置样板确认、技术交底、过程巡查、隐蔽验收、实测实量、整改复验和工序移交。</w:t>
      </w:r>
    </w:p>
    <w:p>
      <w:r>
        <w:t>资料同步归档：本节只展开与应急预案与极端场景直接相关的质量、安全、环保、进度和资源要求；跨章节事项采用引用说明，不在多个章节机械复制。</w:t>
      </w:r>
    </w:p>
    <w:p>
      <w:r>
        <w:t>资料同步归档：对应急预案与极端场景形成检查表或工艺卡，检查项包括作业条件、工艺参数、实体质量、安全防护、环保措施、资料同步和暗标清理。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应急预案与极端场景专项深化：暗标识别清理</w:t>
      </w:r>
    </w:p>
    <w:p>
      <w:r>
        <w:t>暗标识别清理：围绕应急预案与极端场景建立与衡山县城市供水提质改造及智慧水务建设项目（供水管网改造一期）相匹配的控制边界，重点核查单位、人员、历史痕迹、页眉页脚，使本节内容服务于安全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暗标识别清理：明确应急预案与极端场景的开始条件、过程控制点、完成标准、验收资料和责任岗位，避免与其他章节重复描述同一措施。</w:t>
      </w:r>
    </w:p>
    <w:p>
      <w:r>
        <w:t>暗标识别清理：对应急预案与极端场景涉及的人员、机械、材料、检测、消防、应急和资料资源进行阶段化配置，关键资源滞后时启动替代和纠偏措施。</w:t>
      </w:r>
    </w:p>
    <w:p>
      <w:r>
        <w:t>暗标识别清理：将应急预案与极端场景拆分为可检查的施工步骤，分别设置样板确认、技术交底、过程巡查、隐蔽验收、实测实量、整改复验和工序移交。</w:t>
      </w:r>
    </w:p>
    <w:p>
      <w:r>
        <w:t>暗标识别清理：本节只展开与应急预案与极端场景直接相关的质量、安全、环保、进度和资源要求；跨章节事项采用引用说明，不在多个章节机械复制。</w:t>
      </w:r>
    </w:p>
    <w:p>
      <w:r>
        <w:t>暗标识别清理：对应急预案与极端场景形成检查表或工艺卡，检查项包括作业条件、工艺参数、实体质量、安全防护、环保措施、资料同步和暗标清理。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应急预案与极端场景专项深化：极端场景预案</w:t>
      </w:r>
    </w:p>
    <w:p>
      <w:r>
        <w:t>极端场景预案：围绕应急预案与极端场景建立与衡山县城市供水提质改造及智慧水务建设项目（供水管网改造一期）相匹配的控制边界，重点核查暴雨、高温、寒潮、停水停电，使本节内容服务于安全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极端场景预案：明确应急预案与极端场景的开始条件、过程控制点、完成标准、验收资料和责任岗位，避免与其他章节重复描述同一措施。</w:t>
      </w:r>
    </w:p>
    <w:p>
      <w:r>
        <w:t>极端场景预案：对应急预案与极端场景涉及的人员、机械、材料、检测、消防、应急和资料资源进行阶段化配置，关键资源滞后时启动替代和纠偏措施。</w:t>
      </w:r>
    </w:p>
    <w:p>
      <w:r>
        <w:t>极端场景预案：将应急预案与极端场景拆分为可检查的施工步骤，分别设置样板确认、技术交底、过程巡查、隐蔽验收、实测实量、整改复验和工序移交。</w:t>
      </w:r>
    </w:p>
    <w:p>
      <w:r>
        <w:t>极端场景预案：本节只展开与应急预案与极端场景直接相关的质量、安全、环保、进度和资源要求；跨章节事项采用引用说明，不在多个章节机械复制。</w:t>
      </w:r>
    </w:p>
    <w:p>
      <w:r>
        <w:t>极端场景预案：对应急预案与极端场景形成检查表或工艺卡，检查项包括作业条件、工艺参数、实体质量、安全防护、环保措施、资料同步和暗标清理。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已在本章正文、表格、检查表和图示占位中响应</w:t>
            </w:r>
          </w:p>
        </w:tc>
      </w:tr>
      <w:tr>
        <w:tc>
          <w:tcPr>
            <w:tcW w:type="dxa" w:w="4702"/>
          </w:tcPr>
          <w:p>
            <w:r>
              <w:t>环境保护管理体系与措施（评分响应与资料边界）</w:t>
            </w:r>
          </w:p>
        </w:tc>
        <w:tc>
          <w:tcPr>
            <w:tcW w:type="dxa" w:w="4702"/>
          </w:tcPr>
          <w:p>
            <w:r>
              <w:t>已在本章正文、表格、检查表和图示占位中响应</w:t>
            </w:r>
          </w:p>
        </w:tc>
      </w:tr>
      <w:tr>
        <w:tc>
          <w:tcPr>
            <w:tcW w:type="dxa" w:w="4702"/>
          </w:tcPr>
          <w:p>
            <w:r>
              <w:t>环境保护管理体系与措施（施工准备与部署深化）</w:t>
            </w:r>
          </w:p>
        </w:tc>
        <w:tc>
          <w:tcPr>
            <w:tcW w:type="dxa" w:w="4702"/>
          </w:tcPr>
          <w:p>
            <w:r>
              <w:t>已在本章正文、表格、检查表和图示占位中响应</w:t>
            </w:r>
          </w:p>
        </w:tc>
      </w:tr>
      <w:tr>
        <w:tc>
          <w:tcPr>
            <w:tcW w:type="dxa" w:w="4702"/>
          </w:tcPr>
          <w:p>
            <w:r>
              <w:t>环境保护管理体系与措施（关键工序技术路线）</w:t>
            </w:r>
          </w:p>
        </w:tc>
        <w:tc>
          <w:tcPr>
            <w:tcW w:type="dxa" w:w="4702"/>
          </w:tcPr>
          <w:p>
            <w:r>
              <w:t>已在本章正文、表格、检查表和图示占位中响应</w:t>
            </w:r>
          </w:p>
        </w:tc>
      </w:tr>
    </w:tbl>
    <w:p>
      <w:pPr>
        <w:pStyle w:val="Heading2"/>
      </w:pPr>
      <w:r>
        <w:t>评分响应与资料边界：4.1.1 环境保护管理体系目标与评分响应</w:t>
      </w:r>
    </w:p>
    <w:p>
      <w:r>
        <w:t>本小节依据衡山县城市供水提质改造及智慧水务建设项目（供水管网改造一期）招标文件及工程量清单所列环境控制要点，建立环境保护管理体系的评分响应目标。项目位于衡山县开云镇，包括三个小区给水改造、主管网敷设及二次供水泵站施工，施工期间需对周边居民区、交通干道及现有管线进行环境风险管控。环境保护管理体系的目标为：施工噪声昼间不超过70dB、夜间不超过55dB；施工现场围挡率100％、出场车辆冲洗率100％、裸露土方覆盖率不低于95％；施工废水经沉淀后排放，生活污水接入市政管网；建筑垃圾分类收集、可回收物回收率不低于80％，渣土外运严格执行衡山县城市管理要求。上述目标作为技术标评分中“环境保护管理体系与措施”的直接响应依据，所有控制参数将在施工前通过图纸会审、现场踏勘复核后正式确认，并编入专项环境保护方案报监理单位审批。</w:t>
      </w:r>
    </w:p>
    <w:p>
      <w:r>
        <w:t>评分响应方面，本章节对照招标文件第三章评标办法中“环境保护管理体系与措施”的计分要点，逐条分解为可检查的子项。每个子项均明确控制标准、责任岗位、检查频次及验收资料。例如“排水排污”对应施工废水沉淀池设置、沉淀效果定期检验及排放记录；“噪声控制”对应施工作业时间安排、噪声监测点布设及异常超标应急预案；“扬尘控制”对应围挡喷淋系统开启时段、车辆冲洗台运行情况及扬尘监测数据。各子项在施工组织设计中已包含专项方案，本小节仅列明评分响应与资料边界，确保评审专家能快速定位对应内容。对于工程量清单中未列明具体设备规格或参数的项目（如喷淋系统流量、沉淀池容积），本技术标不编造数字，而是写明“施工前依据现场条件和深化设计图纸确定，经复核后报送监理确认”。</w:t>
      </w:r>
    </w:p>
    <w:p>
      <w:r>
        <w:t>资料边界是本节控制重点。因招标图纸未提供详细节点大样及CAD可编辑文件，所有环境保护设施的平面布置、设备选型及管线走向均需在接到设计交底后，由项目技术负责人组织环境工程师进行复核和深化。深化后的环境保护设施图、降尘系统布置图、排水管线图及噪声监测点位图须经总监理工程师审批并形成正式资料，方可投入施工。本节正文仅明确图纸会审、深化设计、报审确认和样板先行这四项必经程序，不代替具体设计参数。所有评分响应证据（如监测记录、检查表、影像资料）均应在施工过程中同步形成，并由专职资料员按档案管理要求归档。</w:t>
      </w:r>
    </w:p>
    <w:p>
      <w:r>
        <w:t>评分响应总矩阵图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评分响应与资料边界：4.1.2 环境保护管理体系组织架构与层级责任</w:t>
      </w:r>
    </w:p>
    <w:p>
      <w:r>
        <w:t>本项目建设环境保护管理组织架构，由项目经理任第一责任人，下设环境管理副经理一名，专职环境保护工程师一名，各施工班组设兼职环保员。项目经理负责审批环境保护专项方案及资金投入，组织月度环境管理例会。环境管理副经理负责日常环境协调、监测计划执行及与衡山县环保部门、街道社区的沟通。专职环境保护工程师负责编制环境控制措施、组织环保交底、现场巡视检查并形成检查记录，对发现的超标或违规事项签发整改通知单。班组兼职环保员负责本区域内围挡维护、冲洗设备操作、裸土覆盖和垃圾分类的落实，并每日填写《环境保护日常巡查记录表》。</w:t>
      </w:r>
    </w:p>
    <w:p>
      <w:r>
        <w:t>层级责任体系在施工前通过书面形式落实到人，并纳入项目管理责任矩阵。招标文件中“合理安排高噪声作业时间，夜间施工向环保部门报备”这一要求，由环境管理副经理负责在开工前向衡山县生态环境局提交夜间施工申请，取得许可后再安排施工作业。专职环境保护工程师负责编制《夜间施工噪声防治专项方案》，内容包括降噪措施、居民告示时间、投诉应急联系人及处置流程。同时，每周对周边敏感点（如汽配厂小区居民楼、豆芽菜巷临街住宅、湘华小区等）进行噪声和扬尘监测，监测结果形成《环境监测周报》，超标数据附加强措施说明及整改后复查记录。这些监测报告和报备材料是评分响应中“监测实施”的直接印证资料。</w:t>
      </w:r>
    </w:p>
    <w:p>
      <w:r>
        <w:t>环境保护组织架构与现场其他管理组织（安全、质量、进度）保持信息共享。每月召开一次综合管理协调会，由项目经理主持，环境工程师通报月度环境控制指标达成情况，对预警指标制定次月改进措施。所有会议记录、整改通知书及验收资料均需有责任人签字，作为环境保护管理体系运行的有效证据。资料闭环流程为：巡检发现环境问题→签发整改通知→整改完成后班组自检→环境工程师复查→记录归档。整改前后照片、监测异常报告及现场签证单一并归入环境保护专项档案，确保每次检查都可追溯、每项整改都有闭合。</w:t>
      </w:r>
    </w:p>
    <w:p>
      <w:r>
        <w:t>项目组织机构图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展示项目管理层级、专业分工和接口关系；招标文件、清单、图纸、现场资料；CAD 未深度解析时以复核深化资料为准；Word 中先落占位图和说明，实际尺寸、位置、线路、设备参数须经图纸会审和深化确认后替换。</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评分响应与资料边界：4.1.3 环境保护专项控制措施与流程</w:t>
      </w:r>
    </w:p>
    <w:p>
      <w:r>
        <w:t>本小节针对项目施工过程中主要环境影响因素，制定专项控制措施及实施流程。扬尘控制方面，施工现场沿用地红线设置2.5米高硬质围挡，围挡顶部安装喷雾降尘装置，喷雾范围覆盖整个作业区段。出场车辆必须通过洗车平台冲洗，冲洗时间不少于30秒，杜绝带泥上路。土方施工区域采用密目网覆盖，开挖后未及时回填的沟槽在当日收工前完成覆盖。施工道路采用混凝土硬化或钢板铺设，每日洒水不少于两次，遇四级及以上大风天气停止土方作业并增加洒水频次。上述措施的具体开启时间、覆盖面积及用水量等参数，在项目开工前由环境保护工程师根据实际气象条件、施工区段及设备性能深化计算，形成《扬尘控制措施深化方案》并报监理审批。</w:t>
      </w:r>
    </w:p>
    <w:p>
      <w:r>
        <w:t>噪声控制方面，高噪声施工内容（如破碎锤破除旧路面、挖掘机沟槽开挖、电熔焊机运行等）集中在白天6:00至12:00、14:00至22:00两个时段进行。各小区及主管网施工区段提前3天在物业或社区公告栏张贴施工告示，明确施工时间、降噪措施及投诉电话。当需要对衡山县城主干道进行夜间抢修时，严格执行夜间施工报备制度，向城市管理及环保部门提前24小时提交书面申请，取得许可后实施。施工过程中在距离声源1米处设置移动式隔声屏障，降低对周边敏感点的直接噪声影响。专职环境工程师每周至少进行一次噪声监测，监测点设在汽配厂小区临路第一排建筑外1米处、豆芽菜巷居民入口、湘华小区大门等位置，数据记录于《环境噪声监测记录表》。</w:t>
      </w:r>
    </w:p>
    <w:p>
      <w:r>
        <w:t>排水排污控制与固废管理同步展开。施工废水主要包括管道试压废水、车辆冲洗废水及降尘洒水 runoff。在沟槽最低处设置集水坑，坑内设沉淀池（容积不少于2立方米），废水经沉淀后上清液用于现场洒水降尘或排入市政雨水管网，沉淀污泥定期清理并外运至渣土消纳场。生活区设置化粪池，生活污水经化粪池处理后接入市政污水管网。建筑垃圾分类为可回收物（金属、塑料管材边角料等）、有毒有害物（废机油、涂料桶等）和普通废弃物，分别设置封闭式收集容器并标识。渣土外运严格执行“一车一证”制度，运输车辆密闭覆盖，按指定路线和时段行驶。所有外运渣土记录（含消纳场签收联）由专职资料员存档。</w:t>
      </w:r>
    </w:p>
    <w:p>
      <w:r>
        <w:t>施工总体流程图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展示从进场准备到竣工移交的主流程；招标文件、清单、图纸、现场资料；CAD 未深度解析时以复核深化资料为准；Word 中先落占位图和说明，实际尺寸、位置、线路、设备参数须经图纸会审和深化确认后替换。</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评分响应与资料边界：4.1.4 环境监测、应急与资料闭环</w:t>
      </w:r>
    </w:p>
    <w:p>
      <w:r>
        <w:t>本项目建设环境监测体系，对施工过程中的主要环境指标实施常态监控。监测内容包括：扬尘（TSP浓度）、噪声（等效连续A声级Leq）、施工废水pH值及悬浮物浓度。扬尘采用手持式光散射粉尘仪每日在作业区边界点检测2次（上下午各一次），遇预警天气加密至每2小时一次。噪声采用声级计在昼间和夜间分别监测，每次监测持续10分钟，取平均值为记录值。废水在沉淀池出水口取样，每周送检一次，检测指标符合《污水排入城镇下水道水质标准》GB/T 31962的要求。所有监测数据录入《环境保护监测台账》，一旦出现超标信号（扬尘浓度超过1.0mg/m³、噪声超过限值5dB以上、废水pH低于6.5或高于9.0），立即启动应急措施：停止相应作业、扩大喷淋覆盖范围、调整施工时间或增加沉淀池清掏次数，并在2小时内向监理汇报应急触发情况及处置方案。</w:t>
      </w:r>
    </w:p>
    <w:p>
      <w:r>
        <w:t>应急预案体系涵盖扬尘紧急响应、噪声投诉紧急处理、废水泄漏及化学品泄漏四种情景。扬尘应急：当气象部门发布霾预警或风速大于四级时，立即停止土方开挖、回填及运输作业，对裸土再次覆盖、启动全部围挡喷淋。噪声投诉应急：接到居民投诉后，环境工程师在30分钟内到达现场核实情况，调整作业方式或暂时停工，安排专人回复投诉人，记录投诉事项、处置过程及回访结果。废水泄漏应急：沉淀池底部破损或管道破裂导致废水外溢时，立即用沙袋围堵并向监理报告，在2小时内完成围堵、清理及修复。化学品泄漏（如发电机油料）按材料安全数据表执行覆盖、吸附、收集和处置程序。各项应急演练每季度开展一次，形成演练记录及改进建议。</w:t>
      </w:r>
    </w:p>
    <w:p>
      <w:r>
        <w:t>资料闭环是评分响应的最终保证。本小节所有控制措施、监测记录、应急处理单、整改通知书及验收资料均采用统一编号归档。归档目录包含：环境保护专项方案及审批表、环境监测周报/月报、噪声与扬尘监测原始记录、废水检测报告、渣土外运台账、夜间施工许可批复、环保投诉登记及处理回复、环保教育培训记录等。所有资料在施工过程中同步形成，每周由资料员整理扫描上传至项目信息平台，确保在技术标评审时能够提供完整可查的电子档案。同时，每项环境控制子项的完成情况与施工进度计划关联，纳入周生产例会的考核内容，实现环境保护与施工生产的协调推进。</w:t>
      </w:r>
    </w:p>
    <w:p>
      <w:r>
        <w:t>施工进度横道图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展示主要阶段、节点控制和资源投入节奏；招标文件、清单、图纸、现场资料；CAD 未深度解析时以复核深化资料为准；Word 中先落占位图和说明，实际尺寸、位置、线路、设备参数须经图纸会审和深化确认后替换。</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4.2.1 施工准备与部署深化的环境保护响应体系</w:t>
      </w:r>
    </w:p>
    <w:p>
      <w:r>
        <w:t>本小节作为环境保护管理体系与措施的第二分层正文包，响应评分标准中“环境保护管理体系与措施”项，重点完成施工准备与部署深化阶段的环境保护工作组织。根据招标文件“衡山县城市供水提质改造及智慧水务建设项目（供水管网改造一期）”的施工范围，本次施工涉及汽配厂小区、豆芽菜巷、湘华小区三个小区的给水改造安装与土建，以及二次供水泵站、DMA给水分区和主管网供水工程。在施工准备阶段，建立以项目经理为第一责任人的环境保护管理组织架构，下设环境保护专员、各工区环境保护管理员和作业班组兼职环境保护员。环境保护专员负责编制项目环境保护专项实施方案，该方案经项目经理审核后报送监理单位和建设单位审批。审批通过后，由项目技术负责人组织各专业工程师、工区长和班组长进行环境保护专项交底，交底内容包括扬尘控制目标、噪声控制限值、建筑垃圾处置流程、施工废水处理标准和应急响应措施。所有交底记录由专职安全员归档保存，作为施工准备阶段环境保护体系启动的依据。</w:t>
      </w:r>
    </w:p>
    <w:p>
      <w:r>
        <w:t>针对本项目图纸信息不足的情况，在施工准备阶段依据工程量清单和招标文件明确的分部分项工程内容，组织图纸会审和环境保护控制点复核。图纸会审重点核对各小区给水改造安装的管道走向与既有地下管线交叉情况、二次供水泵站设备基础与周边建筑物距离、主管网开挖区域与城市道路绿化带和地下管廊的重叠范围。会审记录中标注出可能产生扬尘、噪声和建筑垃圾的关键工序节点，作为后续深化设计的输入条件。深化设计阶段由项目部技术组和环境保护专员共同编制环境保护控制矩阵图，将三个小区和主管网的每个施工区段与扬尘控制措施、噪声控制措施、废水处理措施、建筑垃圾处置措施进行一一对应。该控制矩阵图经总监理工程师确认后，在各工区现场挂牌公示，并在施工准备阶段完成样板先行部位的选定和环境保护控制措施的样板验收，确保后续大面积施工时环境保护标准统一、可执行。</w:t>
      </w:r>
    </w:p>
    <w:p>
      <w:r>
        <w:t>在施工部署深化过程中，根据项目总工期180天和开工日期计划，明确各阶段环境保护资源投入计划。在汽配厂小区给水改造开工前，完成现场围挡设置和喷淋降尘系统安装，围挡高度不低于2.5米，喷淋支管沿围挡顶部每6米设置一个喷雾头，雾化覆盖范围不小于围挡两侧各3米。在豆芽菜巷和湘华小区施工区段，同样按统一标准设置围挡和喷淋系统。二次供水泵站装修施工区域围挡采用钢板围挡，围挡底部设200毫米高防溢底座，防止装修粉尘外溢。所有围挡和喷淋系统安装完成后，由项目部环境保护专员组织验收，形成验收记录，验收不合格不得进入下一工序。同时，在施工出入口设置车辆冲洗设施，包括冲洗平台、沉淀池和循环用水系统，冲洗设施验收合格后由门卫值班人员负责记录出场车辆冲洗情况，冲洗不合格车辆不得驶出工地。</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施工准备与部署深化：4.2.2 扬尘控制专项措施与实施流程</w:t>
      </w:r>
    </w:p>
    <w:p>
      <w:r>
        <w:t>在施工准备与部署深化阶段，针对三个小区给水改造土建和主管网供水工程土建涉及的沟槽开挖、土方回填和渣土外运工序，制定扬尘控制专项措施。依据工程量清单中的土方工程量，在开工前编制土方平衡和运输计划，明确开挖土方的临时堆放区域、覆盖方式和使用去向。土方临时堆放区域设置于施工围挡内部，堆放高度不超过2米，堆放表面采用密目防尘网全覆盖，防尘网搭接宽度不小于200毫米并用重物压牢。在汽配厂小区和主管网开挖区段，土方堆放期间由专职洒水车驾驶员按每4小时一次的频率进行洒水湿润，干燥多风天气加密至每2小时一次，洒水记录由环境保护管理员填写，作为扬尘控制过程凭证。</w:t>
      </w:r>
    </w:p>
    <w:p>
      <w:r>
        <w:t>扬尘控制实施流程采用“开工前会审、施工中监控、收工后复核”的三阶段管理。开工前，由项目总工程师组织各工区长和环境保护管理员，对每个施工区段的扬尘控制措施进行专项技术交底。交底内容包括沟槽开挖过程中的湿法作业要求，即必须使用带雾化喷头的液压破碎锤或铣刨机进行路面破拆，喷头工作压力不低于0.4兆帕，确保破拆点周围形成有效水雾屏障。在管道基础施工和管道安装后土方回填阶段，回填土料须先洒水至含水率不低于最优含水率的90%，以减少回填和压实过程中的扬尘。施工中，在每个工区配备至少一名专职扬尘监控员，手持便携式颗粒物检测仪，在围挡边界和施工点下风向进行实时监测。检测值超过本地扬尘控制标准（如PM10浓度超过80微克/立方米）时，立即启动喷淋系统增加喷淋频次，并暂停产生扬尘的作业面，待监测值回落至标准值以下方可恢复施工。收工后，由工区长组织当日扬尘控制复盘，对设备运行、覆盖情况和监测记录进行核对，发现措施执行不到位的作业区域，在次日开工前完成整改。</w:t>
      </w:r>
    </w:p>
    <w:p>
      <w:r>
        <w:t>为了确保扬尘控制措施在施工准备阶段落地，项目部在进场后15日内完成扬尘控制样板工段的建设和验收。样板工段选择在汽配厂小区给水改造土建区段，按最终施工标准完成围挡安装、喷淋系统调试、土方覆盖和车辆冲洗设施试运行。样板工段验收由监理单位、建设单位和项目部共同参与，验收内容包括喷淋系统覆盖范围测试、围挡密闭性检查、冲洗设施沉淀效果评估和监测数据比对。验收合格后，编制《扬尘控制样板验收报告》，该报告作为其余施工区段扬尘措施实施的参照标准。在后续开工的豆芽菜巷、湘华小区和主管网区段，均须按样板标准执行，未经样板验收同等级别的环境保护专员签字确认，不得进行主体施工。</w:t>
      </w:r>
    </w:p>
    <w:p>
      <w:pPr>
        <w:pStyle w:val="Heading2"/>
      </w:pPr>
      <w:r>
        <w:t>施工准备与部署深化：4.2.3 噪声与振动控制及施工安排优化</w:t>
      </w:r>
    </w:p>
    <w:p>
      <w:r>
        <w:t>在施工准备与部署深化阶段，根据招标文件对本项目施工噪声控制的要求，结合汽配厂小区、豆芽菜巷和湘华小区位于居民生活区的特点，制定噪声与振动控制专项措施。首先，在图纸会审和施工部署时，识别出产生高噪声和高振动的施工工序，主要为路面破拆、沟槽开挖机械作业、管道安装时的锤击操作和二次供水泵站装修时的混凝土破除。针对这些工序，在施工方案中明确优先选用低噪声设备，如带消声罩的液压破碎锤和电动夯土机，并要求进场设备噪声值不超过国家标准。在施工部署中，按照“高噪声工序昼间集中作业、低噪声工序适当兼顾”的原则，将路面破拆和沟槽开挖高噪声作业安排在上午8:00至12:00和下午14:00至18:00进行，避开午间和晚间居民休息时段。</w:t>
      </w:r>
    </w:p>
    <w:p>
      <w:r>
        <w:t>在夜间施工计划方面，除管道闭水试验和接驳等必须连续施工的工序外，不安排其他夜间施工。确实需要夜间施工的必须按照衡山县环保部门的规定办理夜间施工许可证，并在施工前24小时在受影响的小区围挡外张贴夜间施工告示。告示内容包括施工日期、施工时间、施工内容、产生噪声的主要设备和现场负责人联系方式，确保居民知情投诉渠道畅通。夜间施工期间，在施工边界设置移动式隔声屏障，隔声屏障高度不低于2米，采用隔声毡和吸音棉复合结构，对噪声值超过55分贝的施工点进行局部围蔽。同时，在汽配厂小区北侧、豆芽菜巷西侧和湘华小区东侧三个噪声敏感点位置设置固定式噪声在线监测仪，监测数据实时传输至项目部环境保护管理平台，超限时自动触发报警并发送短信给环境保护专员。</w:t>
      </w:r>
    </w:p>
    <w:p>
      <w:r>
        <w:t>振动控制方面，在施工准备阶段对主管网供水工程沿线的既有建筑物和地下管线进行详细勘测。根据勘测结果，编制管道沟槽开挖振动控制方案，明确在距离建筑物不足3米的开挖区段，不得使用重型振动锤或破碎机，应改用人工配合小型电动工具进行分层开挖。开挖前在建筑物外墙面和关键部位设置振动监测点，安装机械式振动记录仪，记录每日施工期间和施工后的振动数值。振动数值超过控制标准(如建筑物基础振动速度超过2.5毫米/秒)时，立即停止开挖作业，由项目总工程师组织风险评估和方案调整，调整后的方案报监理单位重新审批。所有振动监测记录和调整方案归档至竣工环境保护资料中，作为施工过程环境保护合规性的证明。</w:t>
      </w:r>
    </w:p>
    <w:p>
      <w:pPr>
        <w:pStyle w:val="Heading2"/>
      </w:pPr>
      <w:r>
        <w:t>施工准备与部署深化：4.2.4 建筑垃圾处置与施工废水管理</w:t>
      </w:r>
    </w:p>
    <w:p>
      <w:r>
        <w:t>在施工准备与部署深化阶段，根据工程量清单中的三个小区和主管网给水改造土建内容，制定建筑垃圾分类收集、可回收物回收利用和渣土外运合规管理方案。开工前，项目部环境保护专员编制建筑垃圾产生量预测表，按施工区段和工序估算建筑垃圾种类和产生量，主要包括废弃路面材料、拆除的混凝土基础碎片、废旧管道、施工余土和包装垃圾。在施工场地内设置硬化分类堆放区，分别划分为渣土堆放区、可回收物堆放区、危险废物暂存区和普通建筑垃圾堆放区。每个堆放区设置明显标识牌，注明类别、责任人、清运周期和去向。危险废物如废油漆桶、废涂料桶和废机油，设置专用密闭容器暂存，禁止混入一般建筑垃圾中，暂存后委托有资质的危险废物处置单位定期收集。</w:t>
      </w:r>
    </w:p>
    <w:p>
      <w:r>
        <w:t>建筑垃圾处置实行“源头减量、分类收集、合规清运、全程记录”的管理流程。在施工过程中，每个作业面施工前由班组长进行环保交底，明确当班产生的建筑垃圾种类和处置要求。例如：管道安装产生的废管段和管件碎片由安装班组在当班工作结束后30分钟内收集到可回收物堆放区；土建施工产生的废弃混凝土块和砖渣由土建班组集中堆放至普通建筑垃圾堆放区；土方开挖产生的渣土直接装车并按渣土外运计划外运至指定消纳场。渣土外运过程中，出场车辆必须通过冲洗平台清洗车身和轮胎，确认车厢顶部覆盖严密后，由门卫开具出场通行单并</w:t>
      </w:r>
    </w:p>
    <w:p>
      <w:r>
        <w:t>围绕“4.2.4 建筑垃圾处置与施工废水管理”，本章将整改闭环后进入下一工序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关键工序技术路线：4.3.1 沟槽开挖与土方作业环境保护技术路线</w:t>
      </w:r>
    </w:p>
    <w:p>
      <w:r>
        <w:t>我单位针对衡山县城市供水提质改造及智慧水务建设项目（供水管网改造一期）三个小区及主管网沟槽开挖工序，建立以扬尘控制和土方覆盖为核心的环境保护技术路线。在收到施工图纸后，项目部组织技术、环保、测量人员对沟槽开挖区域进行现场复核，重点确认开挖宽度、深度及周边建筑物、管线距离。复核结果与图纸不符的，启动图纸会审程序，形成会审记录并报监理单位确认。沟槽开挖前，我单位对作业班组进行环保专项交底，明确土方作业扬尘控制标准、洒水降尘频次、防尘网覆盖要求以及出场车辆冲洗流程。</w:t>
      </w:r>
    </w:p>
    <w:p>
      <w:r>
        <w:t>在沟槽开挖作业中，我单位采用分段开挖、及时回填的施工方法，减少土方裸露时间。开挖出的土方安排专人用防尘网全覆盖，覆盖率达到100%。土方装车时控制装土高度，确保车辆密闭运输，出场前必须经过洗车台冲洗轮胎及车身，冲洗废水经三级沉淀后循环使用或达标排放。沟槽开挖过程中，现场配备洒水车或雾炮机进行湿法作业，每2小时洒水一次，遇到4级以上大风天气停止土方作业并增加覆盖检查频次。项目部环保员每日填写《沟槽开挖扬尘控制检查表》，记录洒水次数、覆盖状态、车辆冲洗情况，检查表经施工员和环保负责人签字后归档，作为环保资料闭环的依据。</w:t>
      </w:r>
    </w:p>
    <w:p>
      <w:r>
        <w:t>土方回填后，我单位对回填区域立即进行压实和覆盖，防止二次扬尘。回填土方如有多余，按照渣土外运方案运至指定消纳场，运输车辆必须持有渣土准运证，运输路线提前报备城管部门。外运过程中安排专人在出场口和沿途巡查，发现遗撒立即清理。沟槽开挖与土方作业完成后，项目部对环保控制措施效果进行自评，形成《土方作业环保措施实施总结》，纳入竣工环保专项资料。所有环保控制记录与工序报验资料同步提交监理单位审核，未获得环保验收签认的不得进入下一道工序。</w:t>
      </w:r>
    </w:p>
    <w:p>
      <w:pPr>
        <w:pStyle w:val="Heading2"/>
      </w:pPr>
      <w:r>
        <w:t>关键工序技术路线：4.3.2 管道安装与试压阶段环境保护技术路线</w:t>
      </w:r>
    </w:p>
    <w:p>
      <w:r>
        <w:t>管道安装与试压阶段的环境保护重点在于管材装卸噪声控制、试压废水排放管理以及施工废弃物分类处置。我单位在管道材料进场前，对管材存放场地进行规划，设置专门的管材堆放区，地面硬化并设置排水沟，防止雨水冲刷造成水土流失。管材装卸时，采用吊车配合软吊带进行，严禁直接抛掷，从源头降低噪声产生。装卸作业安排在日间进行，避开居民休息时段，如确需夜间装卸，提前向环保部门报备并公示，同时采取降噪措施，如在吊具接触点加装橡胶垫。</w:t>
      </w:r>
    </w:p>
    <w:p>
      <w:r>
        <w:t>管道安装过程中，我单位对电熔焊接、热熔焊接等工序产生的废气进行控制，焊接作业区域设置移动式焊烟净化器，确保焊接烟尘排放浓度符合《大气污染物综合排放标准》要求。管道试压前，项目部编制《试压废水排放专项方案》，明确试压用水水源、试压后废水处理方式。试压废水不得直接排入市政雨水管网或河流，需经沉淀池沉淀处理后达到《污水排入城镇下水道水质标准》后方可排入污水管网。试压过程中的少量泄漏水及时用吸水设备收集，防止浸泡周边地面造成泥浆污染。</w:t>
      </w:r>
    </w:p>
    <w:p>
      <w:r>
        <w:t>试压完成后，我单位对管道进行冲洗消毒，消毒废水中含氯量较高，必须经中和处理达标后方可排放。消毒废水排放前，项目部环保员检测余氯浓度，填写《消毒废水排放检测记录》，检测结果报监理单位确认。管道安装与试压阶段的废弃物包括焊条头、废塑料管件、废弃包装材料等，按可回收、不可回收分类放入现场设置的分类垃圾桶，可回收物定期由回收单位清运，不可回收物按照建筑垃圾清运要求外运。整个阶段的环境保护工作由环保员每日巡检，填写《管道安装环保检查表》，重点检查噪声控制、废水排放、废弃物分类情况，发现异常立即整改并记录整改闭环时间。</w:t>
      </w:r>
    </w:p>
    <w:p>
      <w:pPr>
        <w:pStyle w:val="Heading2"/>
      </w:pPr>
      <w:r>
        <w:t>关键工序技术路线：4.3.3 新旧管网接驳与附属构筑物施工环境保护技术路线</w:t>
      </w:r>
    </w:p>
    <w:p>
      <w:r>
        <w:t>新旧管网接驳作业涉及既有管道停水、切割、连接和阀门井、水表井等附属构筑物施工，环境保护控制难度较大。我单位在接驳施工前组织图纸会审，重点确认既有管线位置、材质和接口方式，若图纸信息不清晰，则委托管线探测单位进行现场物探复核，形成管线综合图并报监理确认。接驳施工方案中单独编写环境保护专篇，明确接驳过程中可能产生的废水、噪声、固废控制措施，以及应急处理流程。方案经监理单位审批后，对作业班组进行专项环保交底，确保每名作业人员清楚环保控制要求。</w:t>
      </w:r>
    </w:p>
    <w:p>
      <w:r>
        <w:t>新旧管网接驳时，我单位在作业点周边设置临时围挡和集水沟，防止施工废水扩散。切割旧管道前，提前封闭上游阀门并排空管道内余水，余水通过临时排水管引至沉淀池处理后排放。切割作业采用机械切割或冷切割工艺，减少粉尘产生，切割时同步开启雾炮机降尘。附属构筑物施工中，混凝土浇筑需养护，养护废水采用吸水性强的养护毯覆盖，减少废水外流。模板拆除后立即清理现场，木屑、废模板等集中堆放并覆盖。</w:t>
      </w:r>
    </w:p>
    <w:p>
      <w:r>
        <w:t>附属构筑物施工过程中，我单位对砂浆搅拌、混凝土振捣等工序设置围挡降噪，振捣棒选用低噪声型号。夜间施工时，将振捣作业调整至白天完成，确需夜间连续施工的，向环保部门办理夜间施工许可并提前向周边居民公示。接驳与附属构筑物施工完成后，我单位对施工区域进行全面清理，恢复路面及绿化，清理的垃圾分类外运。项目部环保员填写《新旧管网接驳环保检查表》，记录废水排放、噪声监测、固废处置情况，并附上影像资料。所有环保记录与接驳工序验收资料一并归档，作为竣工环保验收的依据。</w:t>
      </w:r>
    </w:p>
    <w:p>
      <w:pPr>
        <w:pStyle w:val="Heading2"/>
      </w:pPr>
      <w:r>
        <w:t>关键工序技术路线：4.3.4 交通疏导与现场围挡环境保护技术路线</w:t>
      </w:r>
    </w:p>
    <w:p>
      <w:r>
        <w:t>交通疏导与现场围挡是环境保护体系中的形象窗口，直接影响城市景观和市民感受。我单位根据衡山县开云镇道路实际情况，在施工区域设置连续封闭围挡，围挡高度不低于2.5米，围挡底部设置30厘米高防溢底座，防止泥沙外流。围挡外侧设置公益广告和施工告示牌，告示牌内容包括项目名称、施工时间、监督电话等，保持整洁美观。围挡顶部安装自动喷淋降尘系统，每隔1.5米设置一个喷头，覆盖整个施工区域，每天定时开启，干燥天气加密喷洒频次，确保围挡外道路无扬尘。</w:t>
      </w:r>
    </w:p>
    <w:p>
      <w:r>
        <w:t>交通疏导方面，我单位编制交通疏导方案并报交警部门审批，在施工影响路段设置临时交通导行标志、警示灯、水马、隔离墩等安全设施。导行设施安装后，安排专职交通协管员在路口指挥，保证行人及车辆安全通行。交通导行区域每天进行洒水降尘，保持路面湿润，防止车辆经过产生扬尘。夜间施工时，导行区域必须设置足够的照明和反光标志，确保夜间通行安全，同时照明灯具采用遮光罩，避免光线直射居民窗户造成光污染。</w:t>
      </w:r>
    </w:p>
    <w:p>
      <w:r>
        <w:t>施工现场出入口设置车辆冲洗平台和沉淀池，所有出场车辆必须冲洗干净，严禁带泥上路。冲洗平台配备高压冲洗设备和感应式自动喷水装置，车辆停留不少于30秒。沉淀池每天清理一次，淤泥经晾晒后作为建筑垃圾外运。现场围挡、导行设施及冲洗设备的环保维护由专人负责，每日填写《围挡及导行设施环保检查表》，检查围挡完好性、喷淋系统运行情况、导行设施清洁度、车辆冲洗记录等。对于围挡破损、喷头堵塞、冲洗设备故障等问题，发现后1小时内完成修复。环保检查表经项目部环保负责人签字后存档，作为环境保护管理体系运行的有效证据。</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章节目标：围绕环境保护管理体系与措施评分要求建立项目化正文、图表、表格、检查表和复核闭环，确保技术标响应完整且避免套话重复。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环境保护管理体系与措施</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展开环境保护管理体系与措施的目标、组织、流程、控制点、验收和资料闭环；扬尘控制；噪声控制；排水排污；建筑垃圾处置</w:t>
            </w:r>
          </w:p>
        </w:tc>
      </w:tr>
      <w:tr>
        <w:tc>
          <w:tcPr>
            <w:tcW w:type="dxa" w:w="4702"/>
          </w:tcPr>
          <w:p>
            <w:r>
              <w:t>专项措施</w:t>
            </w:r>
          </w:p>
        </w:tc>
        <w:tc>
          <w:tcPr>
            <w:tcW w:type="dxa" w:w="4702"/>
          </w:tcPr>
          <w:p>
            <w:r>
              <w:t>现场设置围挡、喷淋降尘系统，出场车辆冲洗，土方覆盖；合理安排高噪声作业时间，夜间施工向环保部门报备；建筑垃圾分类收集，可回收物回收利用，渣土外运合规&lt;/s&gt;；施工废水经沉淀后排放，生活污水接入市政管网；对周边敏感点进行噪声、扬尘监测，超标时采取加强措施；扬尘控制；噪声控制；排水排污</w:t>
            </w:r>
          </w:p>
        </w:tc>
      </w:tr>
      <w:tr>
        <w:tc>
          <w:tcPr>
            <w:tcW w:type="dxa" w:w="4702"/>
          </w:tcPr>
          <w:p>
            <w:r>
              <w:t>图表需求</w:t>
            </w:r>
          </w:p>
        </w:tc>
        <w:tc>
          <w:tcPr>
            <w:tcW w:type="dxa" w:w="4702"/>
          </w:tcPr>
          <w:p>
            <w:r>
              <w:t>环境保护管理体系与措施流程图；环境保护管理体系与措施控制矩阵图</w:t>
            </w:r>
          </w:p>
        </w:tc>
      </w:tr>
      <w:tr>
        <w:tc>
          <w:tcPr>
            <w:tcW w:type="dxa" w:w="4702"/>
          </w:tcPr>
          <w:p>
            <w:r>
              <w:t>表格需求</w:t>
            </w:r>
          </w:p>
        </w:tc>
        <w:tc>
          <w:tcPr>
            <w:tcW w:type="dxa" w:w="4702"/>
          </w:tcPr>
          <w:p>
            <w:r>
              <w:t>环境保护管理体系与措施计划表；环境保护管理体系与措施控制点表</w:t>
            </w:r>
          </w:p>
        </w:tc>
      </w:tr>
      <w:tr>
        <w:tc>
          <w:tcPr>
            <w:tcW w:type="dxa" w:w="4702"/>
          </w:tcPr>
          <w:p>
            <w:r>
              <w:t>检查表</w:t>
            </w:r>
          </w:p>
        </w:tc>
        <w:tc>
          <w:tcPr>
            <w:tcW w:type="dxa" w:w="4702"/>
          </w:tcPr>
          <w:p>
            <w:r>
              <w:t>环境保护管理体系与措施检查表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环境保护管理体系与措施评分遗漏风险；资料不足导致参数编造风险；章节重复和套话风险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扬尘、泥浆和道路保洁深化实施方案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道路破除、沟槽开挖、土方外运和回填压实时控制扬尘、遗撒、泥浆外流和路面污染。</w:t>
      </w:r>
    </w:p>
    <w:p>
      <w:r>
        <w:t>5. 车辆冲洗、裸土覆盖、湿法作业、沉淀排水和道路保洁同步实施，敏感区域加密巡查。</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扬尘、泥浆和道路保洁尺寸偏差、渗漏、开裂、空鼓、污染或资料缺失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扬尘、泥浆和道路保洁实施前应由技术负责人组织专项交底，交底对象覆盖管理人员、专业班组和关键岗位，交底内容包括本节适用范围、施工条件、控制标准、风险点和资料要求。</w:t>
      </w:r>
    </w:p>
    <w:p>
      <w:r>
        <w:t>扬尘、泥浆和道路保洁应设置可检查的过程节点，节点完成后由施工、质量、安全和资料岗位共同确认，确认结果作为衡山县城市供水提质改造及智慧水务建设项目（供水管网改造一期）后续工序展开的依据。</w:t>
      </w:r>
    </w:p>
    <w:p>
      <w:r>
        <w:t>扬尘、泥浆和道路保洁涉及材料、设备、作业面或外部条件变化时，应先复核招标文件、图纸、清单和现场条件，再履行技术核定或方案调整手续。</w:t>
      </w:r>
    </w:p>
    <w:p>
      <w:r>
        <w:t>扬尘、泥浆和道路保洁的质量控制应落实到检验批和关键工序，明确允许偏差、检查方法、检查频次和不合格处置方式，避免只写原则性保证。</w:t>
      </w:r>
    </w:p>
    <w:p>
      <w:r>
        <w:t>扬尘、泥浆和道路保洁的安全控制应识别高处作业、临时用电、机械伤害、物体打击、交叉作业、消防和极端天气影响，并设置责任人和巡查频次。</w:t>
      </w:r>
    </w:p>
    <w:p>
      <w:r>
        <w:t>扬尘、泥浆和道路保洁的环保控制应同步考虑扬尘、噪声、污水、固废、运输遗撒和周边扰民影响，形成巡查记录、整改记录和复查记录。</w:t>
      </w:r>
    </w:p>
    <w:p>
      <w:r>
        <w:t>扬尘、泥浆和道路保洁的进度控制应与总进度计划、材料供应计划、劳动力计划和机械设备计划联动，关键节点滞后时及时启动纠偏措施。</w:t>
      </w:r>
    </w:p>
    <w:p>
      <w:r>
        <w:t>扬尘、泥浆和道路保洁的资料控制应做到施工记录、隐蔽验收、试验检测、影像资料、签认资料和整改销项资料同步形成，避免竣工阶段集中补录。</w:t>
      </w:r>
    </w:p>
    <w:p>
      <w:r>
        <w:t>扬尘、泥浆和道路保洁完成后应进行工序移交，移交内容包括实体质量、成品保护、遗留问题、资料完整性和下道工序作业条件。</w:t>
      </w:r>
    </w:p>
    <w:p>
      <w:r>
        <w:t>扬尘、泥浆和道路保洁在评标响应中应突出针对性，文字表述应围绕环境保护管理体系与措施评分点展开，不写与本项目无关的项目名称、企业标识、人员姓名或历史项目痕迹。</w:t>
      </w:r>
    </w:p>
    <w:p>
      <w:r>
        <w:t>扬尘、泥浆和道路保洁应建立施工前、施工中、施工后三阶段清单，施工前确认图纸、材料、机具、样板和人员条件，施工中控制实测、巡查、旁站和整改，施工后完成验收、移交和资料归档。</w:t>
      </w:r>
    </w:p>
    <w:p>
      <w:r>
        <w:t>扬尘、泥浆和道路保洁应明确作业面移交标准，上一道工序未完成实体验收、资料签认和问题销项前，不得擅自进入下一道关键工序。</w:t>
      </w:r>
    </w:p>
    <w:p>
      <w:r>
        <w:t>扬尘、泥浆和道路保洁涉及多专业穿插时，应通过周协调会和日碰头会明确工作面、运输通道、垂直运输、临电临水、材料堆放和安全防护责任。</w:t>
      </w:r>
    </w:p>
    <w:p>
      <w:r>
        <w:t>扬尘、泥浆和道路保洁涉及学校、居民区、厂区或道路交通影响时，应把噪声、扬尘、车辆进出、人员分流、围挡封闭和临时通行作为专项控制点。</w:t>
      </w:r>
    </w:p>
    <w:p>
      <w:r>
        <w:t>扬尘、泥浆和道路保洁的材料管理应落实样品确认、进场验收、见证取样、复试报告、限额领用和剩余材料清点，避免材料质量和成本失控。</w:t>
      </w:r>
    </w:p>
    <w:p>
      <w:r>
        <w:t>扬尘、泥浆和道路保洁的机械设备管理应落实进场验收、操作人员资格、日常保养、故障停机预案和备用资源，避免关键线路受单台设备影响。</w:t>
      </w:r>
    </w:p>
    <w:p>
      <w:r>
        <w:t>扬尘、泥浆和道路保洁的班组管理应落实实名制、三级教育、技术交底、班前讲话、过程考核和退场评价，保证人员投入与进度计划匹配。</w:t>
      </w:r>
    </w:p>
    <w:p>
      <w:r>
        <w:t>扬尘、泥浆和道路保洁应形成影像资料留存机制，对隐蔽工程、样板工程、关键节点、整改前后和验收移交形成可追溯记录。</w:t>
      </w:r>
    </w:p>
    <w:p>
      <w:r>
        <w:t>扬尘、泥浆和道路保洁应设置质量通病预防措施，对渗漏、开裂、空鼓、尺寸偏差、安装错位、污染损坏等问题提前制定预防和修补标准。</w:t>
      </w:r>
    </w:p>
    <w:p>
      <w:r>
        <w:t>扬尘、泥浆和道路保洁应与资金、采购和供应计划联动，对长周期材料、主要设备、暂估价材料和需复试材料提前锁定供应周期。</w:t>
      </w:r>
    </w:p>
    <w:p>
      <w:r>
        <w:t>扬尘、泥浆和道路保洁应建立风险预警阈值，出现连续两日计划未完成、关键材料未到场、重要机械故障或质量返工时立即启动纠偏。</w:t>
      </w:r>
    </w:p>
    <w:p>
      <w:r>
        <w:t>扬尘、泥浆和道路保洁应按暗标要求统一称谓，正文使用“本项目”“施工现场”“项目部”等中性表达，不出现投标人身份信息。</w:t>
      </w:r>
    </w:p>
    <w:p>
      <w:r>
        <w:t>扬尘、泥浆和道路保洁应在正式投标前由商务、技术、造价和项目负责人联合复核，确认与报价、清单、合同条款和工期承诺不冲突。</w:t>
      </w:r>
    </w:p>
    <w:p>
      <w:r>
        <w:t>扬尘、泥浆和道路保洁应把检查表嵌入现场执行，检查项目包括作业条件、工艺参数、实体质量、安全防护、环境保护、资料同步和整改闭环。</w:t>
      </w:r>
    </w:p>
    <w:p>
      <w:r>
        <w:t>扬尘、泥浆和道路保洁应结合极端天气设置停工、复工和抢险标准，确保暴雨、高温、大风、寒潮等情形下人员、材料和设备安全。</w:t>
      </w:r>
    </w:p>
    <w:p>
      <w:r>
        <w:t>扬尘、泥浆和道路保洁应把试验检测计划提前嵌入施工流程，避免实体已封闭但检测资料缺失导致验收或结算受阻。</w:t>
      </w:r>
    </w:p>
    <w:p>
      <w:r>
        <w:t>扬尘、泥浆和道路保洁应明确成品保护责任边界，谁施工、谁保护、谁移交、谁破坏谁修复，跨专业区域采用书面移交。</w:t>
      </w:r>
    </w:p>
    <w:p>
      <w:r>
        <w:t>扬尘、泥浆和道路保洁应定期复盘实施效果，对实际偏差形成原因分析、纠正措施、责任人和完成时限，并在后续计划中闭环调整。</w:t>
      </w:r>
    </w:p>
    <w:p>
      <w:pPr>
        <w:pStyle w:val="Heading3"/>
      </w:pPr>
      <w:r>
        <w:t>扬尘、泥浆和道路保洁专项深化：评分响应定位</w:t>
      </w:r>
    </w:p>
    <w:p>
      <w:r>
        <w:t>评分响应定位：围绕扬尘、泥浆和道路保洁建立与衡山县城市供水提质改造及智慧水务建设项目（供水管网改造一期）相匹配的控制边界，重点核查评分点、评委检索、章节证据，使本节内容服务于环境保护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评分响应定位：明确扬尘、泥浆和道路保洁的开始条件、过程控制点、完成标准、验收资料和责任岗位，避免与其他章节重复描述同一措施。</w:t>
      </w:r>
    </w:p>
    <w:p>
      <w:r>
        <w:t>评分响应定位：对扬尘、泥浆和道路保洁涉及的人员、机械、材料、检测、消防、应急和资料资源进行阶段化配置，关键资源滞后时启动替代和纠偏措施。</w:t>
      </w:r>
    </w:p>
    <w:p>
      <w:r>
        <w:t>评分响应定位：将扬尘、泥浆和道路保洁拆分为可检查的施工步骤，分别设置样板确认、技术交底、过程巡查、隐蔽验收、实测实量、整改复验和工序移交。</w:t>
      </w:r>
    </w:p>
    <w:p>
      <w:r>
        <w:t>评分响应定位：本节只展开与扬尘、泥浆和道路保洁直接相关的质量、安全、环保、进度和资源要求；跨章节事项采用引用说明，不在多个章节机械复制。</w:t>
      </w:r>
    </w:p>
    <w:p>
      <w:r>
        <w:t>评分响应定位：对扬尘、泥浆和道路保洁形成检查表或工艺卡，检查项包括作业条件、工艺参数、实体质量、安全防护、环保措施、资料同步和暗标清理。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扬尘、泥浆和道路保洁专项深化：项目边界复核</w:t>
      </w:r>
    </w:p>
    <w:p>
      <w:r>
        <w:t>项目边界复核：围绕扬尘、泥浆和道路保洁建立与衡山县城市供水提质改造及智慧水务建设项目（供水管网改造一期）相匹配的控制边界，重点核查招标文件、清单、图纸、现场条件，使本节内容服务于环境保护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项目边界复核：明确扬尘、泥浆和道路保洁的开始条件、过程控制点、完成标准、验收资料和责任岗位，避免与其他章节重复描述同一措施。</w:t>
      </w:r>
    </w:p>
    <w:p>
      <w:r>
        <w:t>项目边界复核：对扬尘、泥浆和道路保洁涉及的人员、机械、材料、检测、消防、应急和资料资源进行阶段化配置，关键资源滞后时启动替代和纠偏措施。</w:t>
      </w:r>
    </w:p>
    <w:p>
      <w:r>
        <w:t>项目边界复核：将扬尘、泥浆和道路保洁拆分为可检查的施工步骤，分别设置样板确认、技术交底、过程巡查、隐蔽验收、实测实量、整改复验和工序移交。</w:t>
      </w:r>
    </w:p>
    <w:p>
      <w:r>
        <w:t>项目边界复核：本节只展开与扬尘、泥浆和道路保洁直接相关的质量、安全、环保、进度和资源要求；跨章节事项采用引用说明，不在多个章节机械复制。</w:t>
      </w:r>
    </w:p>
    <w:p>
      <w:r>
        <w:t>项目边界复核：对扬尘、泥浆和道路保洁形成检查表或工艺卡，检查项包括作业条件、工艺参数、实体质量、安全防护、环保措施、资料同步和暗标清理。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扬尘、泥浆和道路保洁专项深化：施工组织路径</w:t>
      </w:r>
    </w:p>
    <w:p>
      <w:r>
        <w:t>施工组织路径：围绕扬尘、泥浆和道路保洁建立与衡山县城市供水提质改造及智慧水务建设项目（供水管网改造一期）相匹配的控制边界，重点核查流水段、工作面、穿插顺序，使本节内容服务于环境保护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施工组织路径：明确扬尘、泥浆和道路保洁的开始条件、过程控制点、完成标准、验收资料和责任岗位，避免与其他章节重复描述同一措施。</w:t>
      </w:r>
    </w:p>
    <w:p>
      <w:r>
        <w:t>施工组织路径：对扬尘、泥浆和道路保洁涉及的人员、机械、材料、检测、消防、应急和资料资源进行阶段化配置，关键资源滞后时启动替代和纠偏措施。</w:t>
      </w:r>
    </w:p>
    <w:p>
      <w:r>
        <w:t>施工组织路径：将扬尘、泥浆和道路保洁拆分为可检查的施工步骤，分别设置样板确认、技术交底、过程巡查、隐蔽验收、实测实量、整改复验和工序移交。</w:t>
      </w:r>
    </w:p>
    <w:p>
      <w:r>
        <w:t>施工组织路径：本节只展开与扬尘、泥浆和道路保洁直接相关的质量、安全、环保、进度和资源要求；跨章节事项采用引用说明，不在多个章节机械复制。</w:t>
      </w:r>
    </w:p>
    <w:p>
      <w:r>
        <w:t>施工组织路径：对扬尘、泥浆和道路保洁形成检查表或工艺卡，检查项包括作业条件、工艺参数、实体质量、安全防护、环保措施、资料同步和暗标清理。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扬尘、泥浆和道路保洁专项深化：资源投入校核</w:t>
      </w:r>
    </w:p>
    <w:p>
      <w:r>
        <w:t>资源投入校核：围绕扬尘、泥浆和道路保洁建立与衡山县城市供水提质改造及智慧水务建设项目（供水管网改造一期）相匹配的控制边界，重点核查劳动力、机械、材料、检测资源，使本节内容服务于环境保护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资源投入校核：明确扬尘、泥浆和道路保洁的开始条件、过程控制点、完成标准、验收资料和责任岗位，避免与其他章节重复描述同一措施。</w:t>
      </w:r>
    </w:p>
    <w:p>
      <w:r>
        <w:t>资源投入校核：对扬尘、泥浆和道路保洁涉及的人员、机械、材料、检测、消防、应急和资料资源进行阶段化配置，关键资源滞后时启动替代和纠偏措施。</w:t>
      </w:r>
    </w:p>
    <w:p>
      <w:r>
        <w:t>资源投入校核：将扬尘、泥浆和道路保洁拆分为可检查的施工步骤，分别设置样板确认、技术交底、过程巡查、隐蔽验收、实测实量、整改复验和工序移交。</w:t>
      </w:r>
    </w:p>
    <w:p>
      <w:r>
        <w:t>资源投入校核：本节只展开与扬尘、泥浆和道路保洁直接相关的质量、安全、环保、进度和资源要求；跨章节事项采用引用说明，不在多个章节机械复制。</w:t>
      </w:r>
    </w:p>
    <w:p>
      <w:r>
        <w:t>资源投入校核：对扬尘、泥浆和道路保洁形成检查表或工艺卡，检查项包括作业条件、工艺参数、实体质量、安全防护、环保措施、资料同步和暗标清理。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扬尘、泥浆和道路保洁专项深化：工艺流程控制</w:t>
      </w:r>
    </w:p>
    <w:p>
      <w:r>
        <w:t>工艺流程控制：围绕扬尘、泥浆和道路保洁建立与衡山县城市供水提质改造及智慧水务建设项目（供水管网改造一期）相匹配的控制边界，重点核查准备、实施、检查、验收、移交，使本节内容服务于环境保护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工艺流程控制：明确扬尘、泥浆和道路保洁的开始条件、过程控制点、完成标准、验收资料和责任岗位，避免与其他章节重复描述同一措施。</w:t>
      </w:r>
    </w:p>
    <w:p>
      <w:r>
        <w:t>工艺流程控制：对扬尘、泥浆和道路保洁涉及的人员、机械、材料、检测、消防、应急和资料资源进行阶段化配置，关键资源滞后时启动替代和纠偏措施。</w:t>
      </w:r>
    </w:p>
    <w:p>
      <w:r>
        <w:t>工艺流程控制：将扬尘、泥浆和道路保洁拆分为可检查的施工步骤，分别设置样板确认、技术交底、过程巡查、隐蔽验收、实测实量、整改复验和工序移交。</w:t>
      </w:r>
    </w:p>
    <w:p>
      <w:r>
        <w:t>工艺流程控制：本节只展开与扬尘、泥浆和道路保洁直接相关的质量、安全、环保、进度和资源要求；跨章节事项采用引用说明，不在多个章节机械复制。</w:t>
      </w:r>
    </w:p>
    <w:p>
      <w:r>
        <w:t>工艺流程控制：对扬尘、泥浆和道路保洁形成检查表或工艺卡，检查项包括作业条件、工艺参数、实体质量、安全防护、环保措施、资料同步和暗标清理。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扬尘、泥浆和道路保洁专项深化：质量验收闭环</w:t>
      </w:r>
    </w:p>
    <w:p>
      <w:r>
        <w:t>质量验收闭环：围绕扬尘、泥浆和道路保洁建立与衡山县城市供水提质改造及智慧水务建设项目（供水管网改造一期）相匹配的控制边界，重点核查样板、实测、隐蔽、复验、资料，使本节内容服务于环境保护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质量验收闭环：明确扬尘、泥浆和道路保洁的开始条件、过程控制点、完成标准、验收资料和责任岗位，避免与其他章节重复描述同一措施。</w:t>
      </w:r>
    </w:p>
    <w:p>
      <w:r>
        <w:t>质量验收闭环：对扬尘、泥浆和道路保洁涉及的人员、机械、材料、检测、消防、应急和资料资源进行阶段化配置，关键资源滞后时启动替代和纠偏措施。</w:t>
      </w:r>
    </w:p>
    <w:p>
      <w:r>
        <w:t>质量验收闭环：将扬尘、泥浆和道路保洁拆分为可检查的施工步骤，分别设置样板确认、技术交底、过程巡查、隐蔽验收、实测实量、整改复验和工序移交。</w:t>
      </w:r>
    </w:p>
    <w:p>
      <w:r>
        <w:t>质量验收闭环：本节只展开与扬尘、泥浆和道路保洁直接相关的质量、安全、环保、进度和资源要求；跨章节事项采用引用说明，不在多个章节机械复制。</w:t>
      </w:r>
    </w:p>
    <w:p>
      <w:r>
        <w:t>质量验收闭环：对扬尘、泥浆和道路保洁形成检查表或工艺卡，检查项包括作业条件、工艺参数、实体质量、安全防护、环保措施、资料同步和暗标清理。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扬尘、泥浆和道路保洁专项深化：安全风险管控</w:t>
      </w:r>
    </w:p>
    <w:p>
      <w:r>
        <w:t>安全风险管控：围绕扬尘、泥浆和道路保洁建立与衡山县城市供水提质改造及智慧水务建设项目（供水管网改造一期）相匹配的控制边界，重点核查危大、临电、高处、机械、消防，使本节内容服务于环境保护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安全风险管控：明确扬尘、泥浆和道路保洁的开始条件、过程控制点、完成标准、验收资料和责任岗位，避免与其他章节重复描述同一措施。</w:t>
      </w:r>
    </w:p>
    <w:p>
      <w:r>
        <w:t>安全风险管控：对扬尘、泥浆和道路保洁涉及的人员、机械、材料、检测、消防、应急和资料资源进行阶段化配置，关键资源滞后时启动替代和纠偏措施。</w:t>
      </w:r>
    </w:p>
    <w:p>
      <w:r>
        <w:t>安全风险管控：将扬尘、泥浆和道路保洁拆分为可检查的施工步骤，分别设置样板确认、技术交底、过程巡查、隐蔽验收、实测实量、整改复验和工序移交。</w:t>
      </w:r>
    </w:p>
    <w:p>
      <w:r>
        <w:t>安全风险管控：本节只展开与扬尘、泥浆和道路保洁直接相关的质量、安全、环保、进度和资源要求；跨章节事项采用引用说明，不在多个章节机械复制。</w:t>
      </w:r>
    </w:p>
    <w:p>
      <w:r>
        <w:t>安全风险管控：对扬尘、泥浆和道路保洁形成检查表或工艺卡，检查项包括作业条件、工艺参数、实体质量、安全防护、环保措施、资料同步和暗标清理。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扬尘、泥浆和道路保洁专项深化：环保文明约束</w:t>
      </w:r>
    </w:p>
    <w:p>
      <w:r>
        <w:t>环保文明约束：围绕扬尘、泥浆和道路保洁建立与衡山县城市供水提质改造及智慧水务建设项目（供水管网改造一期）相匹配的控制边界，重点核查扬尘、噪声、污水、固废、交通，使本节内容服务于环境保护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环保文明约束：明确扬尘、泥浆和道路保洁的开始条件、过程控制点、完成标准、验收资料和责任岗位，避免与其他章节重复描述同一措施。</w:t>
      </w:r>
    </w:p>
    <w:p>
      <w:r>
        <w:t>环保文明约束：对扬尘、泥浆和道路保洁涉及的人员、机械、材料、检测、消防、应急和资料资源进行阶段化配置，关键资源滞后时启动替代和纠偏措施。</w:t>
      </w:r>
    </w:p>
    <w:p>
      <w:r>
        <w:t>环保文明约束：将扬尘、泥浆和道路保洁拆分为可检查的施工步骤，分别设置样板确认、技术交底、过程巡查、隐蔽验收、实测实量、整改复验和工序移交。</w:t>
      </w:r>
    </w:p>
    <w:p>
      <w:r>
        <w:t>环保文明约束：本节只展开与扬尘、泥浆和道路保洁直接相关的质量、安全、环保、进度和资源要求；跨章节事项采用引用说明，不在多个章节机械复制。</w:t>
      </w:r>
    </w:p>
    <w:p>
      <w:r>
        <w:t>环保文明约束：对扬尘、泥浆和道路保洁形成检查表或工艺卡，检查项包括作业条件、工艺参数、实体质量、安全防护、环保措施、资料同步和暗标清理。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扬尘、泥浆和道路保洁专项深化：进度偏差纠偏</w:t>
      </w:r>
    </w:p>
    <w:p>
      <w:r>
        <w:t>进度偏差纠偏：围绕扬尘、泥浆和道路保洁建立与衡山县城市供水提质改造及智慧水务建设项目（供水管网改造一期）相匹配的控制边界，重点核查关键线路、节点预警、赶工组织，使本节内容服务于环境保护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进度偏差纠偏：明确扬尘、泥浆和道路保洁的开始条件、过程控制点、完成标准、验收资料和责任岗位，避免与其他章节重复描述同一措施。</w:t>
      </w:r>
    </w:p>
    <w:p>
      <w:r>
        <w:t>进度偏差纠偏：对扬尘、泥浆和道路保洁涉及的人员、机械、材料、检测、消防、应急和资料资源进行阶段化配置，关键资源滞后时启动替代和纠偏措施。</w:t>
      </w:r>
    </w:p>
    <w:p>
      <w:r>
        <w:t>进度偏差纠偏：将扬尘、泥浆和道路保洁拆分为可检查的施工步骤，分别设置样板确认、技术交底、过程巡查、隐蔽验收、实测实量、整改复验和工序移交。</w:t>
      </w:r>
    </w:p>
    <w:p>
      <w:r>
        <w:t>进度偏差纠偏：本节只展开与扬尘、泥浆和道路保洁直接相关的质量、安全、环保、进度和资源要求；跨章节事项采用引用说明，不在多个章节机械复制。</w:t>
      </w:r>
    </w:p>
    <w:p>
      <w:r>
        <w:t>进度偏差纠偏：对扬尘、泥浆和道路保洁形成检查表或工艺卡，检查项包括作业条件、工艺参数、实体质量、安全防护、环保措施、资料同步和暗标清理。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扬尘、泥浆和道路保洁专项深化：资料同步归档</w:t>
      </w:r>
    </w:p>
    <w:p>
      <w:r>
        <w:t>资料同步归档：围绕扬尘、泥浆和道路保洁建立与衡山县城市供水提质改造及智慧水务建设项目（供水管网改造一期）相匹配的控制边界，重点核查记录、签认、影像、试验、移交，使本节内容服务于环境保护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资料同步归档：明确扬尘、泥浆和道路保洁的开始条件、过程控制点、完成标准、验收资料和责任岗位，避免与其他章节重复描述同一措施。</w:t>
      </w:r>
    </w:p>
    <w:p>
      <w:r>
        <w:t>资料同步归档：对扬尘、泥浆和道路保洁涉及的人员、机械、材料、检测、消防、应急和资料资源进行阶段化配置，关键资源滞后时启动替代和纠偏措施。</w:t>
      </w:r>
    </w:p>
    <w:p>
      <w:r>
        <w:t>资料同步归档：将扬尘、泥浆和道路保洁拆分为可检查的施工步骤，分别设置样板确认、技术交底、过程巡查、隐蔽验收、实测实量、整改复验和工序移交。</w:t>
      </w:r>
    </w:p>
    <w:p>
      <w:r>
        <w:t>资料同步归档：本节只展开与扬尘、泥浆和道路保洁直接相关的质量、安全、环保、进度和资源要求；跨章节事项采用引用说明，不在多个章节机械复制。</w:t>
      </w:r>
    </w:p>
    <w:p>
      <w:r>
        <w:t>资料同步归档：对扬尘、泥浆和道路保洁形成检查表或工艺卡，检查项包括作业条件、工艺参数、实体质量、安全防护、环保措施、资料同步和暗标清理。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扬尘、泥浆和道路保洁专项深化：暗标识别清理</w:t>
      </w:r>
    </w:p>
    <w:p>
      <w:r>
        <w:t>暗标识别清理：围绕扬尘、泥浆和道路保洁建立与衡山县城市供水提质改造及智慧水务建设项目（供水管网改造一期）相匹配的控制边界，重点核查单位、人员、历史痕迹、页眉页脚，使本节内容服务于环境保护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暗标识别清理：明确扬尘、泥浆和道路保洁的开始条件、过程控制点、完成标准、验收资料和责任岗位，避免与其他章节重复描述同一措施。</w:t>
      </w:r>
    </w:p>
    <w:p>
      <w:r>
        <w:t>暗标识别清理：对扬尘、泥浆和道路保洁涉及的人员、机械、材料、检测、消防、应急和资料资源进行阶段化配置，关键资源滞后时启动替代和纠偏措施。</w:t>
      </w:r>
    </w:p>
    <w:p>
      <w:r>
        <w:t>暗标识别清理：将扬尘、泥浆和道路保洁拆分为可检查的施工步骤，分别设置样板确认、技术交底、过程巡查、隐蔽验收、实测实量、整改复验和工序移交。</w:t>
      </w:r>
    </w:p>
    <w:p>
      <w:r>
        <w:t>暗标识别清理：本节只展开与扬尘、泥浆和道路保洁直接相关的质量、安全、环保、进度和资源要求；跨章节事项采用引用说明，不在多个章节机械复制。</w:t>
      </w:r>
    </w:p>
    <w:p>
      <w:r>
        <w:t>暗标识别清理：对扬尘、泥浆和道路保洁形成检查表或工艺卡，检查项包括作业条件、工艺参数、实体质量、安全防护、环保措施、资料同步和暗标清理。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扬尘、泥浆和道路保洁专项深化：极端场景预案</w:t>
      </w:r>
    </w:p>
    <w:p>
      <w:r>
        <w:t>极端场景预案：围绕扬尘、泥浆和道路保洁建立与衡山县城市供水提质改造及智慧水务建设项目（供水管网改造一期）相匹配的控制边界，重点核查暴雨、高温、寒潮、停水停电，使本节内容服务于环境保护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极端场景预案：明确扬尘、泥浆和道路保洁的开始条件、过程控制点、完成标准、验收资料和责任岗位，避免与其他章节重复描述同一措施。</w:t>
      </w:r>
    </w:p>
    <w:p>
      <w:r>
        <w:t>极端场景预案：对扬尘、泥浆和道路保洁涉及的人员、机械、材料、检测、消防、应急和资料资源进行阶段化配置，关键资源滞后时启动替代和纠偏措施。</w:t>
      </w:r>
    </w:p>
    <w:p>
      <w:r>
        <w:t>极端场景预案：将扬尘、泥浆和道路保洁拆分为可检查的施工步骤，分别设置样板确认、技术交底、过程巡查、隐蔽验收、实测实量、整改复验和工序移交。</w:t>
      </w:r>
    </w:p>
    <w:p>
      <w:r>
        <w:t>极端场景预案：本节只展开与扬尘、泥浆和道路保洁直接相关的质量、安全、环保、进度和资源要求；跨章节事项采用引用说明，不在多个章节机械复制。</w:t>
      </w:r>
    </w:p>
    <w:p>
      <w:r>
        <w:t>极端场景预案：对扬尘、泥浆和道路保洁形成检查表或工艺卡，检查项包括作业条件、工艺参数、实体质量、安全防护、环保措施、资料同步和暗标清理。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噪声与夜间施工控制深化实施方案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切割破除、机械开挖、运输装卸和夜间照明按主管部门和招标文件要求控制，不得无依据承诺全天候施工。</w:t>
      </w:r>
    </w:p>
    <w:p>
      <w:r>
        <w:t>5. 确需夜间或连续施工时，按审批、告知、降噪、监测和投诉响应流程执行。</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噪声与夜间施工控制尺寸偏差、渗漏、开裂、空鼓、污染或资料缺失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噪声与夜间施工控制实施前应由技术负责人组织专项交底，交底对象覆盖管理人员、专业班组和关键岗位，交底内容包括本节适用范围、施工条件、控制标准、风险点和资料要求。</w:t>
      </w:r>
    </w:p>
    <w:p>
      <w:r>
        <w:t>噪声与夜间施工控制应设置可检查的过程节点，节点完成后由施工、质量、安全和资料岗位共同确认，确认结果作为衡山县城市供水提质改造及智慧水务建设项目（供水管网改造一期）后续工序展开的依据。</w:t>
      </w:r>
    </w:p>
    <w:p>
      <w:r>
        <w:t>噪声与夜间施工控制涉及材料、设备、作业面或外部条件变化时，应先复核招标文件、图纸、清单和现场条件，再履行技术核定或方案调整手续。</w:t>
      </w:r>
    </w:p>
    <w:p>
      <w:r>
        <w:t>噪声与夜间施工控制的质量控制应落实到检验批和关键工序，明确允许偏差、检查方法、检查频次和不合格处置方式，避免只写原则性保证。</w:t>
      </w:r>
    </w:p>
    <w:p>
      <w:r>
        <w:t>噪声与夜间施工控制的安全控制应识别高处作业、临时用电、机械伤害、物体打击、交叉作业、消防和极端天气影响，并设置责任人和巡查频次。</w:t>
      </w:r>
    </w:p>
    <w:p>
      <w:r>
        <w:t>噪声与夜间施工控制的环保控制应同步考虑扬尘、噪声、污水、固废、运输遗撒和周边扰民影响，形成巡查记录、整改记录和复查记录。</w:t>
      </w:r>
    </w:p>
    <w:p>
      <w:r>
        <w:t>噪声与夜间施工控制的进度控制应与总进度计划、材料供应计划、劳动力计划和机械设备计划联动，关键节点滞后时及时启动纠偏措施。</w:t>
      </w:r>
    </w:p>
    <w:p>
      <w:r>
        <w:t>噪声与夜间施工控制的资料控制应做到施工记录、隐蔽验收、试验检测、影像资料、签认资料和整改销项资料同步形成，避免竣工阶段集中补录。</w:t>
      </w:r>
    </w:p>
    <w:p>
      <w:r>
        <w:t>噪声与夜间施工控制完成后应进行工序移交，移交内容包括实体质量、成品保护、遗留问题、资料完整性和下道工序作业条件。</w:t>
      </w:r>
    </w:p>
    <w:p>
      <w:r>
        <w:t>噪声与夜间施工控制在评标响应中应突出针对性，文字表述应围绕环境保护管理体系与措施评分点展开，不写与本项目无关的项目名称、企业标识、人员姓名或历史项目痕迹。</w:t>
      </w:r>
    </w:p>
    <w:p>
      <w:r>
        <w:t>噪声与夜间施工控制应建立施工前、施工中、施工后三阶段清单，施工前确认图纸、材料、机具、样板和人员条件，施工中控制实测、巡查、旁站和整改，施工后完成验收、移交和资料归档。</w:t>
      </w:r>
    </w:p>
    <w:p>
      <w:r>
        <w:t>噪声与夜间施工控制应明确作业面移交标准，上一道工序未完成实体验收、资料签认和问题销项前，不得擅自进入下一道关键工序。</w:t>
      </w:r>
    </w:p>
    <w:p>
      <w:r>
        <w:t>噪声与夜间施工控制涉及多专业穿插时，应通过周协调会和日碰头会明确工作面、运输通道、垂直运输、临电临水、材料堆放和安全防护责任。</w:t>
      </w:r>
    </w:p>
    <w:p>
      <w:r>
        <w:t>噪声与夜间施工控制涉及学校、居民区、厂区或道路交通影响时，应把噪声、扬尘、车辆进出、人员分流、围挡封闭和临时通行作为专项控制点。</w:t>
      </w:r>
    </w:p>
    <w:p>
      <w:r>
        <w:t>噪声与夜间施工控制的材料管理应落实样品确认、进场验收、见证取样、复试报告、限额领用和剩余材料清点，避免材料质量和成本失控。</w:t>
      </w:r>
    </w:p>
    <w:p>
      <w:r>
        <w:t>噪声与夜间施工控制的机械设备管理应落实进场验收、操作人员资格、日常保养、故障停机预案和备用资源，避免关键线路受单台设备影响。</w:t>
      </w:r>
    </w:p>
    <w:p>
      <w:r>
        <w:t>噪声与夜间施工控制的班组管理应落实实名制、三级教育、技术交底、班前讲话、过程考核和退场评价，保证人员投入与进度计划匹配。</w:t>
      </w:r>
    </w:p>
    <w:p>
      <w:r>
        <w:t>噪声与夜间施工控制应形成影像资料留存机制，对隐蔽工程、样板工程、关键节点、整改前后和验收移交形成可追溯记录。</w:t>
      </w:r>
    </w:p>
    <w:p>
      <w:r>
        <w:t>噪声与夜间施工控制应设置质量通病预防措施，对渗漏、开裂、空鼓、尺寸偏差、安装错位、污染损坏等问题提前制定预防和修补标准。</w:t>
      </w:r>
    </w:p>
    <w:p>
      <w:r>
        <w:t>噪声与夜间施工控制应与资金、采购和供应计划联动，对长周期材料、主要设备、暂估价材料和需复试材料提前锁定供应周期。</w:t>
      </w:r>
    </w:p>
    <w:p>
      <w:r>
        <w:t>噪声与夜间施工控制应建立风险预警阈值，出现连续两日计划未完成、关键材料未到场、重要机械故障或质量返工时立即启动纠偏。</w:t>
      </w:r>
    </w:p>
    <w:p>
      <w:r>
        <w:t>噪声与夜间施工控制应按暗标要求统一称谓，正文使用“本项目”“施工现场”“项目部”等中性表达，不出现投标人身份信息。</w:t>
      </w:r>
    </w:p>
    <w:p>
      <w:r>
        <w:t>噪声与夜间施工控制应在正式投标前由商务、技术、造价和项目负责人联合复核，确认与报价、清单、合同条款和工期承诺不冲突。</w:t>
      </w:r>
    </w:p>
    <w:p>
      <w:r>
        <w:t>噪声与夜间施工控制应把检查表嵌入现场执行，检查项目包括作业条件、工艺参数、实体质量、安全防护、环境保护、资料同步和整改闭环。</w:t>
      </w:r>
    </w:p>
    <w:p>
      <w:r>
        <w:t>噪声与夜间施工控制应结合极端天气设置停工、复工和抢险标准，确保暴雨、高温、大风、寒潮等情形下人员、材料和设备安全。</w:t>
      </w:r>
    </w:p>
    <w:p>
      <w:r>
        <w:t>噪声与夜间施工控制应把试验检测计划提前嵌入施工流程，避免实体已封闭但检测资料缺失导致验收或结算受阻。</w:t>
      </w:r>
    </w:p>
    <w:p>
      <w:r>
        <w:t>噪声与夜间施工控制应明确成品保护责任边界，谁施工、谁保护、谁移交、谁破坏谁修复，跨专业区域采用书面移交。</w:t>
      </w:r>
    </w:p>
    <w:p>
      <w:r>
        <w:t>噪声与夜间施工控制应定期复盘实施效果，对实际偏差形成原因分析、纠正措施、责任人和完成时限，并在后续计划中闭环调整。</w:t>
      </w:r>
    </w:p>
    <w:p>
      <w:pPr>
        <w:pStyle w:val="Heading3"/>
      </w:pPr>
      <w:r>
        <w:t>噪声与夜间施工控制专项深化：评分响应定位</w:t>
      </w:r>
    </w:p>
    <w:p>
      <w:r>
        <w:t>评分响应定位：围绕噪声与夜间施工控制建立与衡山县城市供水提质改造及智慧水务建设项目（供水管网改造一期）相匹配的控制边界，重点核查评分点、评委检索、章节证据，使本节内容服务于环境保护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评分响应定位：明确噪声与夜间施工控制的开始条件、过程控制点、完成标准、验收资料和责任岗位，避免与其他章节重复描述同一措施。</w:t>
      </w:r>
    </w:p>
    <w:p>
      <w:r>
        <w:t>评分响应定位：对噪声与夜间施工控制涉及的人员、机械、材料、检测、消防、应急和资料资源进行阶段化配置，关键资源滞后时启动替代和纠偏措施。</w:t>
      </w:r>
    </w:p>
    <w:p>
      <w:r>
        <w:t>评分响应定位：将噪声与夜间施工控制拆分为可检查的施工步骤，分别设置样板确认、技术交底、过程巡查、隐蔽验收、实测实量、整改复验和工序移交。</w:t>
      </w:r>
    </w:p>
    <w:p>
      <w:r>
        <w:t>评分响应定位：本节只展开与噪声与夜间施工控制直接相关的质量、安全、环保、进度和资源要求；跨章节事项采用引用说明，不在多个章节机械复制。</w:t>
      </w:r>
    </w:p>
    <w:p>
      <w:r>
        <w:t>评分响应定位：对噪声与夜间施工控制形成检查表或工艺卡，检查项包括作业条件、工艺参数、实体质量、安全防护、环保措施、资料同步和暗标清理。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噪声与夜间施工控制专项深化：项目边界复核</w:t>
      </w:r>
    </w:p>
    <w:p>
      <w:r>
        <w:t>项目边界复核：围绕噪声与夜间施工控制建立与衡山县城市供水提质改造及智慧水务建设项目（供水管网改造一期）相匹配的控制边界，重点核查招标文件、清单、图纸、现场条件，使本节内容服务于环境保护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项目边界复核：明确噪声与夜间施工控制的开始条件、过程控制点、完成标准、验收资料和责任岗位，避免与其他章节重复描述同一措施。</w:t>
      </w:r>
    </w:p>
    <w:p>
      <w:r>
        <w:t>项目边界复核：对噪声与夜间施工控制涉及的人员、机械、材料、检测、消防、应急和资料资源进行阶段化配置，关键资源滞后时启动替代和纠偏措施。</w:t>
      </w:r>
    </w:p>
    <w:p>
      <w:r>
        <w:t>项目边界复核：将噪声与夜间施工控制拆分为可检查的施工步骤，分别设置样板确认、技术交底、过程巡查、隐蔽验收、实测实量、整改复验和工序移交。</w:t>
      </w:r>
    </w:p>
    <w:p>
      <w:r>
        <w:t>项目边界复核：本节只展开与噪声与夜间施工控制直接相关的质量、安全、环保、进度和资源要求；跨章节事项采用引用说明，不在多个章节机械复制。</w:t>
      </w:r>
    </w:p>
    <w:p>
      <w:r>
        <w:t>项目边界复核：对噪声与夜间施工控制形成检查表或工艺卡，检查项包括作业条件、工艺参数、实体质量、安全防护、环保措施、资料同步和暗标清理。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噪声与夜间施工控制专项深化：施工组织路径</w:t>
      </w:r>
    </w:p>
    <w:p>
      <w:r>
        <w:t>施工组织路径：围绕噪声与夜间施工控制建立与衡山县城市供水提质改造及智慧水务建设项目（供水管网改造一期）相匹配的控制边界，重点核查流水段、工作面、穿插顺序，使本节内容服务于环境保护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施工组织路径：明确噪声与夜间施工控制的开始条件、过程控制点、完成标准、验收资料和责任岗位，避免与其他章节重复描述同一措施。</w:t>
      </w:r>
    </w:p>
    <w:p>
      <w:r>
        <w:t>施工组织路径：对噪声与夜间施工控制涉及的人员、机械、材料、检测、消防、应急和资料资源进行阶段化配置，关键资源滞后时启动替代和纠偏措施。</w:t>
      </w:r>
    </w:p>
    <w:p>
      <w:r>
        <w:t>施工组织路径：将噪声与夜间施工控制拆分为可检查的施工步骤，分别设置样板确认、技术交底、过程巡查、隐蔽验收、实测实量、整改复验和工序移交。</w:t>
      </w:r>
    </w:p>
    <w:p>
      <w:r>
        <w:t>施工组织路径：本节只展开与噪声与夜间施工控制直接相关的质量、安全、环保、进度和资源要求；跨章节事项采用引用说明，不在多个章节机械复制。</w:t>
      </w:r>
    </w:p>
    <w:p>
      <w:r>
        <w:t>施工组织路径：对噪声与夜间施工控制形成检查表或工艺卡，检查项包括作业条件、工艺参数、实体质量、安全防护、环保措施、资料同步和暗标清理。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噪声与夜间施工控制专项深化：资源投入校核</w:t>
      </w:r>
    </w:p>
    <w:p>
      <w:r>
        <w:t>资源投入校核：围绕噪声与夜间施工控制建立与衡山县城市供水提质改造及智慧水务建设项目（供水管网改造一期）相匹配的控制边界，重点核查劳动力、机械、材料、检测资源，使本节内容服务于环境保护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资源投入校核：明确噪声与夜间施工控制的开始条件、过程控制点、完成标准、验收资料和责任岗位，避免与其他章节重复描述同一措施。</w:t>
      </w:r>
    </w:p>
    <w:p>
      <w:r>
        <w:t>资源投入校核：对噪声与夜间施工控制涉及的人员、机械、材料、检测、消防、应急和资料资源进行阶段化配置，关键资源滞后时启动替代和纠偏措施。</w:t>
      </w:r>
    </w:p>
    <w:p>
      <w:r>
        <w:t>资源投入校核：将噪声与夜间施工控制拆分为可检查的施工步骤，分别设置样板确认、技术交底、过程巡查、隐蔽验收、实测实量、整改复验和工序移交。</w:t>
      </w:r>
    </w:p>
    <w:p>
      <w:r>
        <w:t>资源投入校核：本节只展开与噪声与夜间施工控制直接相关的质量、安全、环保、进度和资源要求；跨章节事项采用引用说明，不在多个章节机械复制。</w:t>
      </w:r>
    </w:p>
    <w:p>
      <w:r>
        <w:t>资源投入校核：对噪声与夜间施工控制形成检查表或工艺卡，检查项包括作业条件、工艺参数、实体质量、安全防护、环保措施、资料同步和暗标清理。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噪声与夜间施工控制专项深化：工艺流程控制</w:t>
      </w:r>
    </w:p>
    <w:p>
      <w:r>
        <w:t>工艺流程控制：围绕噪声与夜间施工控制建立与衡山县城市供水提质改造及智慧水务建设项目（供水管网改造一期）相匹配的控制边界，重点核查准备、实施、检查、验收、移交，使本节内容服务于环境保护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工艺流程控制：明确噪声与夜间施工控制的开始条件、过程控制点、完成标准、验收资料和责任岗位，避免与其他章节重复描述同一措施。</w:t>
      </w:r>
    </w:p>
    <w:p>
      <w:r>
        <w:t>工艺流程控制：对噪声与夜间施工控制涉及的人员、机械、材料、检测、消防、应急和资料资源进行阶段化配置，关键资源滞后时启动替代和纠偏措施。</w:t>
      </w:r>
    </w:p>
    <w:p>
      <w:r>
        <w:t>工艺流程控制：将噪声与夜间施工控制拆分为可检查的施工步骤，分别设置样板确认、技术交底、过程巡查、隐蔽验收、实测实量、整改复验和工序移交。</w:t>
      </w:r>
    </w:p>
    <w:p>
      <w:r>
        <w:t>工艺流程控制：本节只展开与噪声与夜间施工控制直接相关的质量、安全、环保、进度和资源要求；跨章节事项采用引用说明，不在多个章节机械复制。</w:t>
      </w:r>
    </w:p>
    <w:p>
      <w:r>
        <w:t>工艺流程控制：对噪声与夜间施工控制形成检查表或工艺卡，检查项包括作业条件、工艺参数、实体质量、安全防护、环保措施、资料同步和暗标清理。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噪声与夜间施工控制专项深化：质量验收闭环</w:t>
      </w:r>
    </w:p>
    <w:p>
      <w:r>
        <w:t>质量验收闭环：围绕噪声与夜间施工控制建立与衡山县城市供水提质改造及智慧水务建设项目（供水管网改造一期）相匹配的控制边界，重点核查样板、实测、隐蔽、复验、资料，使本节内容服务于环境保护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质量验收闭环：明确噪声与夜间施工控制的开始条件、过程控制点、完成标准、验收资料和责任岗位，避免与其他章节重复描述同一措施。</w:t>
      </w:r>
    </w:p>
    <w:p>
      <w:r>
        <w:t>质量验收闭环：对噪声与夜间施工控制涉及的人员、机械、材料、检测、消防、应急和资料资源进行阶段化配置，关键资源滞后时启动替代和纠偏措施。</w:t>
      </w:r>
    </w:p>
    <w:p>
      <w:r>
        <w:t>质量验收闭环：将噪声与夜间施工控制拆分为可检查的施工步骤，分别设置样板确认、技术交底、过程巡查、隐蔽验收、实测实量、整改复验和工序移交。</w:t>
      </w:r>
    </w:p>
    <w:p>
      <w:r>
        <w:t>质量验收闭环：本节只展开与噪声与夜间施工控制直接相关的质量、安全、环保、进度和资源要求；跨章节事项采用引用说明，不在多个章节机械复制。</w:t>
      </w:r>
    </w:p>
    <w:p>
      <w:r>
        <w:t>质量验收闭环：对噪声与夜间施工控制形成检查表或工艺卡，检查项包括作业条件、工艺参数、实体质量、安全防护、环保措施、资料同步和暗标清理。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噪声与夜间施工控制专项深化：安全风险管控</w:t>
      </w:r>
    </w:p>
    <w:p>
      <w:r>
        <w:t>安全风险管控：围绕噪声与夜间施工控制建立与衡山县城市供水提质改造及智慧水务建设项目（供水管网改造一期）相匹配的控制边界，重点核查危大、临电、高处、机械、消防，使本节内容服务于环境保护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安全风险管控：明确噪声与夜间施工控制的开始条件、过程控制点、完成标准、验收资料和责任岗位，避免与其他章节重复描述同一措施。</w:t>
      </w:r>
    </w:p>
    <w:p>
      <w:r>
        <w:t>安全风险管控：对噪声与夜间施工控制涉及的人员、机械、材料、检测、消防、应急和资料资源进行阶段化配置，关键资源滞后时启动替代和纠偏措施。</w:t>
      </w:r>
    </w:p>
    <w:p>
      <w:r>
        <w:t>安全风险管控：将噪声与夜间施工控制拆分为可检查的施工步骤，分别设置样板确认、技术交底、过程巡查、隐蔽验收、实测实量、整改复验和工序移交。</w:t>
      </w:r>
    </w:p>
    <w:p>
      <w:r>
        <w:t>安全风险管控：本节只展开与噪声与夜间施工控制直接相关的质量、安全、环保、进度和资源要求；跨章节事项采用引用说明，不在多个章节机械复制。</w:t>
      </w:r>
    </w:p>
    <w:p>
      <w:r>
        <w:t>安全风险管控：对噪声与夜间施工控制形成检查表或工艺卡，检查项包括作业条件、工艺参数、实体质量、安全防护、环保措施、资料同步和暗标清理。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噪声与夜间施工控制专项深化：环保文明约束</w:t>
      </w:r>
    </w:p>
    <w:p>
      <w:r>
        <w:t>环保文明约束：围绕噪声与夜间施工控制建立与衡山县城市供水提质改造及智慧水务建设项目（供水管网改造一期）相匹配的控制边界，重点核查扬尘、噪声、污水、固废、交通，使本节内容服务于环境保护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环保文明约束：明确噪声与夜间施工控制的开始条件、过程控制点、完成标准、验收资料和责任岗位，避免与其他章节重复描述同一措施。</w:t>
      </w:r>
    </w:p>
    <w:p>
      <w:r>
        <w:t>环保文明约束：对噪声与夜间施工控制涉及的人员、机械、材料、检测、消防、应急和资料资源进行阶段化配置，关键资源滞后时启动替代和纠偏措施。</w:t>
      </w:r>
    </w:p>
    <w:p>
      <w:r>
        <w:t>环保文明约束：将噪声与夜间施工控制拆分为可检查的施工步骤，分别设置样板确认、技术交底、过程巡查、隐蔽验收、实测实量、整改复验和工序移交。</w:t>
      </w:r>
    </w:p>
    <w:p>
      <w:r>
        <w:t>环保文明约束：本节只展开与噪声与夜间施工控制直接相关的质量、安全、环保、进度和资源要求；跨章节事项采用引用说明，不在多个章节机械复制。</w:t>
      </w:r>
    </w:p>
    <w:p>
      <w:r>
        <w:t>环保文明约束：对噪声与夜间施工控制形成检查表或工艺卡，检查项包括作业条件、工艺参数、实体质量、安全防护、环保措施、资料同步和暗标清理。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噪声与夜间施工控制专项深化：进度偏差纠偏</w:t>
      </w:r>
    </w:p>
    <w:p>
      <w:r>
        <w:t>进度偏差纠偏：围绕噪声与夜间施工控制建立与衡山县城市供水提质改造及智慧水务建设项目（供水管网改造一期）相匹配的控制边界，重点核查关键线路、节点预警、赶工组织，使本节内容服务于环境保护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进度偏差纠偏：明确噪声与夜间施工控制的开始条件、过程控制点、完成标准、验收资料和责任岗位，避免与其他章节重复描述同一措施。</w:t>
      </w:r>
    </w:p>
    <w:p>
      <w:r>
        <w:t>进度偏差纠偏：对噪声与夜间施工控制涉及的人员、机械、材料、检测、消防、应急和资料资源进行阶段化配置，关键资源滞后时启动替代和纠偏措施。</w:t>
      </w:r>
    </w:p>
    <w:p>
      <w:r>
        <w:t>进度偏差纠偏：将噪声与夜间施工控制拆分为可检查的施工步骤，分别设置样板确认、技术交底、过程巡查、隐蔽验收、实测实量、整改复验和工序移交。</w:t>
      </w:r>
    </w:p>
    <w:p>
      <w:r>
        <w:t>进度偏差纠偏：本节只展开与噪声与夜间施工控制直接相关的质量、安全、环保、进度和资源要求；跨章节事项采用引用说明，不在多个章节机械复制。</w:t>
      </w:r>
    </w:p>
    <w:p>
      <w:r>
        <w:t>进度偏差纠偏：对噪声与夜间施工控制形成检查表或工艺卡，检查项包括作业条件、工艺参数、实体质量、安全防护、环保措施、资料同步和暗标清理。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噪声与夜间施工控制专项深化：资料同步归档</w:t>
      </w:r>
    </w:p>
    <w:p>
      <w:r>
        <w:t>资料同步归档：围绕噪声与夜间施工控制建立与衡山县城市供水提质改造及智慧水务建设项目（供水管网改造一期）相匹配的控制边界，重点核查记录、签认、影像、试验、移交，使本节内容服务于环境保护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资料同步归档：明确噪声与夜间施工控制的开始条件、过程控制点、完成标准、验收资料和责任岗位，避免与其他章节重复描述同一措施。</w:t>
      </w:r>
    </w:p>
    <w:p>
      <w:r>
        <w:t>资料同步归档：对噪声与夜间施工控制涉及的人员、机械、材料、检测、消防、应急和资料资源进行阶段化配置，关键资源滞后时启动替代和纠偏措施。</w:t>
      </w:r>
    </w:p>
    <w:p>
      <w:r>
        <w:t>资料同步归档：将噪声与夜间施工控制拆分为可检查的施工步骤，分别设置样板确认、技术交底、过程巡查、隐蔽验收、实测实量、整改复验和工序移交。</w:t>
      </w:r>
    </w:p>
    <w:p>
      <w:r>
        <w:t>资料同步归档：本节只展开与噪声与夜间施工控制直接相关的质量、安全、环保、进度和资源要求；跨章节事项采用引用说明，不在多个章节机械复制。</w:t>
      </w:r>
    </w:p>
    <w:p>
      <w:r>
        <w:t>资料同步归档：对噪声与夜间施工控制形成检查表或工艺卡，检查项包括作业条件、工艺参数、实体质量、安全防护、环保措施、资料同步和暗标清理。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噪声与夜间施工控制专项深化：暗标识别清理</w:t>
      </w:r>
    </w:p>
    <w:p>
      <w:r>
        <w:t>暗标识别清理：围绕噪声与夜间施工控制建立与衡山县城市供水提质改造及智慧水务建设项目（供水管网改造一期）相匹配的控制边界，重点核查单位、人员、历史痕迹、页眉页脚，使本节内容服务于环境保护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暗标识别清理：明确噪声与夜间施工控制的开始条件、过程控制点、完成标准、验收资料和责任岗位，避免与其他章节重复描述同一措施。</w:t>
      </w:r>
    </w:p>
    <w:p>
      <w:r>
        <w:t>暗标识别清理：对噪声与夜间施工控制涉及的人员、机械、材料、检测、消防、应急和资料资源进行阶段化配置，关键资源滞后时启动替代和纠偏措施。</w:t>
      </w:r>
    </w:p>
    <w:p>
      <w:r>
        <w:t>暗标识别清理：将噪声与夜间施工控制拆分为可检查的施工步骤，分别设置样板确认、技术交底、过程巡查、隐蔽验收、实测实量、整改复验和工序移交。</w:t>
      </w:r>
    </w:p>
    <w:p>
      <w:r>
        <w:t>暗标识别清理：本节只展开与噪声与夜间施工控制直接相关的质量、安全、环保、进度和资源要求；跨章节事项采用引用说明，不在多个章节机械复制。</w:t>
      </w:r>
    </w:p>
    <w:p>
      <w:r>
        <w:t>暗标识别清理：对噪声与夜间施工控制形成检查表或工艺卡，检查项包括作业条件、工艺参数、实体质量、安全防护、环保措施、资料同步和暗标清理。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噪声与夜间施工控制专项深化：极端场景预案</w:t>
      </w:r>
    </w:p>
    <w:p>
      <w:r>
        <w:t>极端场景预案：围绕噪声与夜间施工控制建立与衡山县城市供水提质改造及智慧水务建设项目（供水管网改造一期）相匹配的控制边界，重点核查暴雨、高温、寒潮、停水停电，使本节内容服务于环境保护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极端场景预案：明确噪声与夜间施工控制的开始条件、过程控制点、完成标准、验收资料和责任岗位，避免与其他章节重复描述同一措施。</w:t>
      </w:r>
    </w:p>
    <w:p>
      <w:r>
        <w:t>极端场景预案：对噪声与夜间施工控制涉及的人员、机械、材料、检测、消防、应急和资料资源进行阶段化配置，关键资源滞后时启动替代和纠偏措施。</w:t>
      </w:r>
    </w:p>
    <w:p>
      <w:r>
        <w:t>极端场景预案：将噪声与夜间施工控制拆分为可检查的施工步骤，分别设置样板确认、技术交底、过程巡查、隐蔽验收、实测实量、整改复验和工序移交。</w:t>
      </w:r>
    </w:p>
    <w:p>
      <w:r>
        <w:t>极端场景预案：本节只展开与噪声与夜间施工控制直接相关的质量、安全、环保、进度和资源要求；跨章节事项采用引用说明，不在多个章节机械复制。</w:t>
      </w:r>
    </w:p>
    <w:p>
      <w:r>
        <w:t>极端场景预案：对噪声与夜间施工控制形成检查表或工艺卡，检查项包括作业条件、工艺参数、实体质量、安全防护、环保措施、资料同步和暗标清理。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周边交通与居民影响控制深化实施方案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施工出入口、临时通道、公交站点、商铺门前、学校医院附近和居民小区出入口分别制定通行保障措施。</w:t>
      </w:r>
    </w:p>
    <w:p>
      <w:r>
        <w:t>5. 围挡、导向标识、临时便桥、钢板覆盖和保洁保通纳入日常检查。</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周边交通与居民影响控制尺寸偏差、渗漏、开裂、空鼓、污染或资料缺失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周边交通与居民影响控制实施前应由技术负责人组织专项交底，交底对象覆盖管理人员、专业班组和关键岗位，交底内容包括本节适用范围、施工条件、控制标准、风险点和资料要求。</w:t>
      </w:r>
    </w:p>
    <w:p>
      <w:r>
        <w:t>周边交通与居民影响控制应设置可检查的过程节点，节点完成后由施工、质量、安全和资料岗位共同确认，确认结果作为衡山县城市供水提质改造及智慧水务建设项目（供水管网改造一期）后续工序展开的依据。</w:t>
      </w:r>
    </w:p>
    <w:p>
      <w:r>
        <w:t>周边交通与居民影响控制涉及材料、设备、作业面或外部条件变化时，应先复核招标文件、图纸、清单和现场条件，再履行技术核定或方案调整手续。</w:t>
      </w:r>
    </w:p>
    <w:p>
      <w:r>
        <w:t>周边交通与居民影响控制的质量控制应落实到检验批和关键工序，明确允许偏差、检查方法、检查频次和不合格处置方式，避免只写原则性保证。</w:t>
      </w:r>
    </w:p>
    <w:p>
      <w:r>
        <w:t>周边交通与居民影响控制的安全控制应识别高处作业、临时用电、机械伤害、物体打击、交叉作业、消防和极端天气影响，并设置责任人和巡查频次。</w:t>
      </w:r>
    </w:p>
    <w:p>
      <w:r>
        <w:t>周边交通与居民影响控制的环保控制应同步考虑扬尘、噪声、污水、固废、运输遗撒和周边扰民影响，形成巡查记录、整改记录和复查记录。</w:t>
      </w:r>
    </w:p>
    <w:p>
      <w:r>
        <w:t>周边交通与居民影响控制的进度控制应与总进度计划、材料供应计划、劳动力计划和机械设备计划联动，关键节点滞后时及时启动纠偏措施。</w:t>
      </w:r>
    </w:p>
    <w:p>
      <w:r>
        <w:t>周边交通与居民影响控制的资料控制应做到施工记录、隐蔽验收、试验检测、影像资料、签认资料和整改销项资料同步形成，避免竣工阶段集中补录。</w:t>
      </w:r>
    </w:p>
    <w:p>
      <w:r>
        <w:t>周边交通与居民影响控制完成后应进行工序移交，移交内容包括实体质量、成品保护、遗留问题、资料完整性和下道工序作业条件。</w:t>
      </w:r>
    </w:p>
    <w:p>
      <w:r>
        <w:t>周边交通与居民影响控制在评标响应中应突出针对性，文字表述应围绕环境保护管理体系与措施评分点展开，不写与本项目无关的项目名称、企业标识、人员姓名或历史项目痕迹。</w:t>
      </w:r>
    </w:p>
    <w:p>
      <w:r>
        <w:t>周边交通与居民影响控制应建立施工前、施工中、施工后三阶段清单，施工前确认图纸、材料、机具、样板和人员条件，施工中控制实测、巡查、旁站和整改，施工后完成验收、移交和资料归档。</w:t>
      </w:r>
    </w:p>
    <w:p>
      <w:r>
        <w:t>周边交通与居民影响控制应明确作业面移交标准，上一道工序未完成实体验收、资料签认和问题销项前，不得擅自进入下一道关键工序。</w:t>
      </w:r>
    </w:p>
    <w:p>
      <w:r>
        <w:t>周边交通与居民影响控制涉及多专业穿插时，应通过周协调会和日碰头会明确工作面、运输通道、垂直运输、临电临水、材料堆放和安全防护责任。</w:t>
      </w:r>
    </w:p>
    <w:p>
      <w:r>
        <w:t>周边交通与居民影响控制涉及学校、居民区、厂区或道路交通影响时，应把噪声、扬尘、车辆进出、人员分流、围挡封闭和临时通行作为专项控制点。</w:t>
      </w:r>
    </w:p>
    <w:p>
      <w:r>
        <w:t>周边交通与居民影响控制的材料管理应落实样品确认、进场验收、见证取样、复试报告、限额领用和剩余材料清点，避免材料质量和成本失控。</w:t>
      </w:r>
    </w:p>
    <w:p>
      <w:r>
        <w:t>周边交通与居民影响控制的机械设备管理应落实进场验收、操作人员资格、日常保养、故障停机预案和备用资源，避免关键线路受单台设备影响。</w:t>
      </w:r>
    </w:p>
    <w:p>
      <w:r>
        <w:t>周边交通与居民影响控制的班组管理应落实实名制、三级教育、技术交底、班前讲话、过程考核和退场评价，保证人员投入与进度计划匹配。</w:t>
      </w:r>
    </w:p>
    <w:p>
      <w:r>
        <w:t>周边交通与居民影响控制应形成影像资料留存机制，对隐蔽工程、样板工程、关键节点、整改前后和验收移交形成可追溯记录。</w:t>
      </w:r>
    </w:p>
    <w:p>
      <w:r>
        <w:t>周边交通与居民影响控制应设置质量通病预防措施，对渗漏、开裂、空鼓、尺寸偏差、安装错位、污染损坏等问题提前制定预防和修补标准。</w:t>
      </w:r>
    </w:p>
    <w:p>
      <w:r>
        <w:t>周边交通与居民影响控制应与资金、采购和供应计划联动，对长周期材料、主要设备、暂估价材料和需复试材料提前锁定供应周期。</w:t>
      </w:r>
    </w:p>
    <w:p>
      <w:r>
        <w:t>周边交通与居民影响控制应建立风险预警阈值，出现连续两日计划未完成、关键材料未到场、重要机械故障或质量返工时立即启动纠偏。</w:t>
      </w:r>
    </w:p>
    <w:p>
      <w:r>
        <w:t>周边交通与居民影响控制应按暗标要求统一称谓，正文使用“本项目”“施工现场”“项目部”等中性表达，不出现投标人身份信息。</w:t>
      </w:r>
    </w:p>
    <w:p>
      <w:r>
        <w:t>周边交通与居民影响控制应在正式投标前由商务、技术、造价和项目负责人联合复核，确认与报价、清单、合同条款和工期承诺不冲突。</w:t>
      </w:r>
    </w:p>
    <w:p>
      <w:r>
        <w:t>周边交通与居民影响控制应把检查表嵌入现场执行，检查项目包括作业条件、工艺参数、实体质量、安全防护、环境保护、资料同步和整改闭环。</w:t>
      </w:r>
    </w:p>
    <w:p>
      <w:r>
        <w:t>周边交通与居民影响控制应结合极端天气设置停工、复工和抢险标准，确保暴雨、高温、大风、寒潮等情形下人员、材料和设备安全。</w:t>
      </w:r>
    </w:p>
    <w:p>
      <w:r>
        <w:t>周边交通与居民影响控制应把试验检测计划提前嵌入施工流程，避免实体已封闭但检测资料缺失导致验收或结算受阻。</w:t>
      </w:r>
    </w:p>
    <w:p>
      <w:r>
        <w:t>周边交通与居民影响控制应明确成品保护责任边界，谁施工、谁保护、谁移交、谁破坏谁修复，跨专业区域采用书面移交。</w:t>
      </w:r>
    </w:p>
    <w:p>
      <w:r>
        <w:t>周边交通与居民影响控制应定期复盘实施效果，对实际偏差形成原因分析、纠正措施、责任人和完成时限，并在后续计划中闭环调整。</w:t>
      </w:r>
    </w:p>
    <w:p>
      <w:pPr>
        <w:pStyle w:val="Heading3"/>
      </w:pPr>
      <w:r>
        <w:t>周边交通与居民影响控制专项深化：评分响应定位</w:t>
      </w:r>
    </w:p>
    <w:p>
      <w:r>
        <w:t>评分响应定位：围绕周边交通与居民影响控制建立与衡山县城市供水提质改造及智慧水务建设项目（供水管网改造一期）相匹配的控制边界，重点核查评分点、评委检索、章节证据，使本节内容服务于环境保护管理体系与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评分响应定位：明确周边交通与居民影响控制的开始条件、过程控制点、完成标准、验收资料和责任岗位，避免与其他章节重复描述同一措施。</w:t>
      </w:r>
    </w:p>
    <w:p>
      <w:r>
        <w:t>评分响应定位：对周边交通与居民影响控制涉及的人员、机械、材料、检测、消防、应急和资料资源进行阶段化配置，关键资源滞后时启动替代和纠偏措施。</w:t>
      </w:r>
    </w:p>
    <w:p>
      <w:r>
        <w:t>评分响应定位：将周边交通与居民影响控制拆分为可检查的施工步骤，分别设置样板确认、技术交底、过程巡查、隐蔽验收、实测实量、整改复验和工序移交。</w:t>
      </w:r>
    </w:p>
    <w:p>
      <w:r>
        <w:t>评分响应定位：本节只展开与周边交通与居民影响控制直接相关的质量、安全、环保、进度和资源要求；跨章节事项采用引用说明，不在多个章节机械复制。</w:t>
      </w:r>
    </w:p>
    <w:p>
      <w:r>
        <w:t>评分响应定位：对周边交通与居民影响控制形成检查表或工艺卡，检查项包括作业条件、工艺参数、实体质量、安全防护、环保措施、资料同步和暗标清理。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周边交通与居民影响控制专项深化：项目边界复核</w:t>
      </w:r>
    </w:p>
    <w:p>
      <w:r>
        <w:t>项目边界复核：围绕周边交通与居民影响控制建立与衡山县城市供水提质改造及智慧水务建设项目（供水管网改造一期）相匹配的控制边界，重点核查招标文件、清单、图纸、现场条件，使本节内容服务于环境保护管理体系与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项目边界复核：明确周边交通与居民影响控制的开始条件、过程控制点、完成标准、验收资料和责任岗位，避免与其他章节重复描述同一措施。</w:t>
      </w:r>
    </w:p>
    <w:p>
      <w:r>
        <w:t>项目边界复核：对周边交通与居民影响控制涉及的人员、机械、材料、检测、消防、应急和资料资源进行阶段化配置，关键资源滞后时启动替代和纠偏措施。</w:t>
      </w:r>
    </w:p>
    <w:p>
      <w:r>
        <w:t>项目边界复核：将周边交通与居民影响控制拆分为可检查的施工步骤，分别设置样板确认、技术交底、过程巡查、隐蔽验收、实测实量、整改复验和工序移交。</w:t>
      </w:r>
    </w:p>
    <w:p>
      <w:r>
        <w:t>项目边界复核：本节只展开与周边交通与居民影响控制直接相关的质量、安全、环保、进度和资源要求；跨章节事项采用引用说明，不在多个章节机械复制。</w:t>
      </w:r>
    </w:p>
    <w:p>
      <w:r>
        <w:t>项目边界复核：对周边交通与居民影响控制形成检查表或工艺卡，检查项包括作业条件、工艺参数、实体质量、安全防护、环保措施、资料同步和暗标清理。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周边交通与居民影响控制专项深化：施工组织路径</w:t>
      </w:r>
    </w:p>
    <w:p>
      <w:r>
        <w:t>施工组织路径：围绕周边交通与居民影响控制建立与衡山县城市供水提质改造及智慧水务建设项目（供水管网改造一期）相匹配的控制边界，重点核查流水段、工作面、穿插顺序，使本节内容服务于环境保护管理体系与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施工组织路径：明确周边交通与居民影响控制的开始条件、过程控制点、完成标准、验收资料和责任岗位，避免与其他章节重复描述同一措施。</w:t>
      </w:r>
    </w:p>
    <w:p>
      <w:r>
        <w:t>施工组织路径：对周边交通与居民影响控制涉及的人员、机械、材料、检测、消防、应急和资料资源进行阶段化配置，关键资源滞后时启动替代和纠偏措施。</w:t>
      </w:r>
    </w:p>
    <w:p>
      <w:r>
        <w:t>施工组织路径：将周边交通与居民影响控制拆分为可检查的施工步骤，分别设置样板确认、技术交底、过程巡查、隐蔽验收、实测实量、整改复验和工序移交。</w:t>
      </w:r>
    </w:p>
    <w:p>
      <w:r>
        <w:t>施工组织路径：本节只展开与周边交通与居民影响控制直接相关的质量、安全、环保、进度和资源要求；跨章节事项采用引用说明，不在多个章节机械复制。</w:t>
      </w:r>
    </w:p>
    <w:p>
      <w:r>
        <w:t>施工组织路径：对周边交通与居民影响控制形成检查表或工艺卡，检查项包括作业条件、工艺参数、实体质量、安全防护、环保措施、资料同步和暗标清理。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周边交通与居民影响控制专项深化：资源投入校核</w:t>
      </w:r>
    </w:p>
    <w:p>
      <w:r>
        <w:t>资源投入校核：围绕周边交通与居民影响控制建立与衡山县城市供水提质改造及智慧水务建设项目（供水管网改造一期）相匹配的控制边界，重点核查劳动力、机械、材料、检测资源，使本节内容服务于环境保护管理体系与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资源投入校核：明确周边交通与居民影响控制的开始条件、过程控制点、完成标准、验收资料和责任岗位，避免与其他章节重复描述同一措施。</w:t>
      </w:r>
    </w:p>
    <w:p>
      <w:r>
        <w:t>资源投入校核：对周边交通与居民影响控制涉及的人员、机械、材料、检测、消防、应急和资料资源进行阶段化配置，关键资源滞后时启动替代和纠偏措施。</w:t>
      </w:r>
    </w:p>
    <w:p>
      <w:r>
        <w:t>资源投入校核：将周边交通与居民影响控制拆分为可检查的施工步骤，分别设置样板确认、技术交底、过程巡查、隐蔽验收、实测实量、整改复验和工序移交。</w:t>
      </w:r>
    </w:p>
    <w:p>
      <w:r>
        <w:t>资源投入校核：本节只展开与周边交通与居民影响控制直接相关的质量、安全、环保、进度和资源要求；跨章节事项采用引用说明，不在多个章节机械复制。</w:t>
      </w:r>
    </w:p>
    <w:p>
      <w:r>
        <w:t>资源投入校核：对周边交通与居民影响控制形成检查表或工艺卡，检查项包括作业条件、工艺参数、实体质量、安全防护、环保措施、资料同步和暗标清理。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周边交通与居民影响控制专项深化：工艺流程控制</w:t>
      </w:r>
    </w:p>
    <w:p>
      <w:r>
        <w:t>工艺流程控制：围绕周边交通与居民影响控制建立与衡山县城市供水提质改造及智慧水务建设项目（供水管网改造一期）相匹配的控制边界，重点核查准备、实施、检查、验收、移交，使本节内容服务于环境保护管理体系与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工艺流程控制：明确周边交通与居民影响控制的开始条件、过程控制点、完成标准、验收资料和责任岗位，避免与其他章节重复描述同一措施。</w:t>
      </w:r>
    </w:p>
    <w:p>
      <w:r>
        <w:t>工艺流程控制：对周边交通与居民影响控制涉及的人员、机械、材料、检测、消防、应急和资料资源进行阶段化配置，关键资源滞后时启动替代和纠偏措施。</w:t>
      </w:r>
    </w:p>
    <w:p>
      <w:r>
        <w:t>工艺流程控制：将周边交通与居民影响控制拆分为可检查的施工步骤，分别设置样板确认、技术交底、过程巡查、隐蔽验收、实测实量、整改复验和工序移交。</w:t>
      </w:r>
    </w:p>
    <w:p>
      <w:r>
        <w:t>工艺流程控制：本节只展开与周边交通与居民影响控制直接相关的质量、安全、环保、进度和资源要求；跨章节事项采用引用说明，不在多个章节机械复制。</w:t>
      </w:r>
    </w:p>
    <w:p>
      <w:r>
        <w:t>工艺流程控制：对周边交通与居民影响控制形成检查表或工艺卡，检查项包括作业条件、工艺参数、实体质量、安全防护、环保措施、资料同步和暗标清理。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周边交通与居民影响控制专项深化：质量验收闭环</w:t>
      </w:r>
    </w:p>
    <w:p>
      <w:r>
        <w:t>质量验收闭环：围绕周边交通与居民影响控制建立与衡山县城市供水提质改造及智慧水务建设项目（供水管网改造一期）相匹配的控制边界，重点核查样板、实测、隐蔽、复验、资料，使本节内容服务于环境保护管理体系与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质量验收闭环：明确周边交通与居民影响控制的开始条件、过程控制点、完成标准、验收资料和责任岗位，避免与其他章节重复描述同一措施。</w:t>
      </w:r>
    </w:p>
    <w:p>
      <w:r>
        <w:t>质量验收闭环：对周边交通与居民影响控制涉及的人员、机械、材料、检测、消防、应急和资料资源进行阶段化配置，关键资源滞后时启动替代和纠偏措施。</w:t>
      </w:r>
    </w:p>
    <w:p>
      <w:r>
        <w:t>质量验收闭环：将周边交通与居民影响控制拆分为可检查的施工步骤，分别设置样板确认、技术交底、过程巡查、隐蔽验收、实测实量、整改复验和工序移交。</w:t>
      </w:r>
    </w:p>
    <w:p>
      <w:r>
        <w:t>质量验收闭环：本节只展开与周边交通与居民影响控制直接相关的质量、安全、环保、进度和资源要求；跨章节事项采用引用说明，不在多个章节机械复制。</w:t>
      </w:r>
    </w:p>
    <w:p>
      <w:r>
        <w:t>质量验收闭环：对周边交通与居民影响控制形成检查表或工艺卡，检查项包括作业条件、工艺参数、实体质量、安全防护、环保措施、资料同步和暗标清理。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周边交通与居民影响控制专项深化：安全风险管控</w:t>
      </w:r>
    </w:p>
    <w:p>
      <w:r>
        <w:t>安全风险管控：围绕周边交通与居民影响控制建立与衡山县城市供水提质改造及智慧水务建设项目（供水管网改造一期）相匹配的控制边界，重点核查危大、临电、高处、机械、消防，使本节内容服务于环境保护管理体系与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安全风险管控：明确周边交通与居民影响控制的开始条件、过程控制点、完成标准、验收资料和责任岗位，避免与其他章节重复描述同一措施。</w:t>
      </w:r>
    </w:p>
    <w:p>
      <w:r>
        <w:t>安全风险管控：对周边交通与居民影响控制涉及的人员、机械、材料、检测、消防、应急和资料资源进行阶段化配置，关键资源滞后时启动替代和纠偏措施。</w:t>
      </w:r>
    </w:p>
    <w:p>
      <w:r>
        <w:t>安全风险管控：将周边交通与居民影响控制拆分为可检查的施工步骤，分别设置样板确认、技术交底、过程巡查、隐蔽验收、实测实量、整改复验和工序移交。</w:t>
      </w:r>
    </w:p>
    <w:p>
      <w:r>
        <w:t>安全风险管控：本节只展开与周边交通与居民影响控制直接相关的质量、安全、环保、进度和资源要求；跨章节事项采用引用说明，不在多个章节机械复制。</w:t>
      </w:r>
    </w:p>
    <w:p>
      <w:r>
        <w:t>安全风险管控：对周边交通与居民影响控制形成检查表或工艺卡，检查项包括作业条件、工艺参数、实体质量、安全防护、环保措施、资料同步和暗标清理。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周边交通与居民影响控制专项深化：环保文明约束</w:t>
      </w:r>
    </w:p>
    <w:p>
      <w:r>
        <w:t>环保文明约束：围绕周边交通与居民影响控制建立与衡山县城市供水提质改造及智慧水务建设项目（供水管网改造一期）相匹配的控制边界，重点核查扬尘、噪声、污水、固废、交通，使本节内容服务于环境保护管理体系与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环保文明约束：明确周边交通与居民影响控制的开始条件、过程控制点、完成标准、验收资料和责任岗位，避免与其他章节重复描述同一措施。</w:t>
      </w:r>
    </w:p>
    <w:p>
      <w:r>
        <w:t>环保文明约束：对周边交通与居民影响控制涉及的人员、机械、材料、检测、消防、应急和资料资源进行阶段化配置，关键资源滞后时启动替代和纠偏措施。</w:t>
      </w:r>
    </w:p>
    <w:p>
      <w:r>
        <w:t>环保文明约束：将周边交通与居民影响控制拆分为可检查的施工步骤，分别设置样板确认、技术交底、过程巡查、隐蔽验收、实测实量、整改复验和工序移交。</w:t>
      </w:r>
    </w:p>
    <w:p>
      <w:r>
        <w:t>环保文明约束：本节只展开与周边交通与居民影响控制直接相关的质量、安全、环保、进度和资源要求；跨章节事项采用引用说明，不在多个章节机械复制。</w:t>
      </w:r>
    </w:p>
    <w:p>
      <w:r>
        <w:t>环保文明约束：对周边交通与居民影响控制形成检查表或工艺卡，检查项包括作业条件、工艺参数、实体质量、安全防护、环保措施、资料同步和暗标清理。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周边交通与居民影响控制专项深化：进度偏差纠偏</w:t>
      </w:r>
    </w:p>
    <w:p>
      <w:r>
        <w:t>进度偏差纠偏：围绕周边交通与居民影响控制建立与衡山县城市供水提质改造及智慧水务建设项目（供水管网改造一期）相匹配的控制边界，重点核查关键线路、节点预警、赶工组织，使本节内容服务于环境保护管理体系与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进度偏差纠偏：明确周边交通与居民影响控制的开始条件、过程控制点、完成标准、验收资料和责任岗位，避免与其他章节重复描述同一措施。</w:t>
      </w:r>
    </w:p>
    <w:p>
      <w:r>
        <w:t>进度偏差纠偏：对周边交通与居民影响控制涉及的人员、机械、材料、检测、消防、应急和资料资源进行阶段化配置，关键资源滞后时启动替代和纠偏措施。</w:t>
      </w:r>
    </w:p>
    <w:p>
      <w:r>
        <w:t>进度偏差纠偏：将周边交通与居民影响控制拆分为可检查的施工步骤，分别设置样板确认、技术交底、过程巡查、隐蔽验收、实测实量、整改复验和工序移交。</w:t>
      </w:r>
    </w:p>
    <w:p>
      <w:r>
        <w:t>进度偏差纠偏：本节只展开与周边交通与居民影响控制直接相关的质量、安全、环保、进度和资源要求；跨章节事项采用引用说明，不在多个章节机械复制。</w:t>
      </w:r>
    </w:p>
    <w:p>
      <w:r>
        <w:t>进度偏差纠偏：对周边交通与居民影响控制形成检查表或工艺卡，检查项包括作业条件、工艺参数、实体质量、安全防护、环保措施、资料同步和暗标清理。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周边交通与居民影响控制专项深化：资料同步归档</w:t>
      </w:r>
    </w:p>
    <w:p>
      <w:r>
        <w:t>资料同步归档：围绕周边交通与居民影响控制建立与衡山县城市供水提质改造及智慧水务建设项目（供水管网改造一期）相匹配的控制边界，重点核查记录、签认、影像、试验、移交，使本节内容服务于环境保护管理体系与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资料同步归档：明确周边交通与居民影响控制的开始条件、过程控制点、完成标准、验收资料和责任岗位，避免与其他章节重复描述同一措施。</w:t>
      </w:r>
    </w:p>
    <w:p>
      <w:r>
        <w:t>资料同步归档：对周边交通与居民影响控制涉及的人员、机械、材料、检测、消防、应急和资料资源进行阶段化配置，关键资源滞后时启动替代和纠偏措施。</w:t>
      </w:r>
    </w:p>
    <w:p>
      <w:r>
        <w:t>资料同步归档：将周边交通与居民影响控制拆分为可检查的施工步骤，分别设置样板确认、技术交底、过程巡查、隐蔽验收、实测实量、整改复验和工序移交。</w:t>
      </w:r>
    </w:p>
    <w:p>
      <w:r>
        <w:t>资料同步归档：本节只展开与周边交通与居民影响控制直接相关的质量、安全、环保、进度和资源要求；跨章节事项采用引用说明，不在多个章节机械复制。</w:t>
      </w:r>
    </w:p>
    <w:p>
      <w:r>
        <w:t>资料同步归档：对周边交通与居民影响控制形成检查表或工艺卡，检查项包括作业条件、工艺参数、实体质量、安全防护、环保措施、资料同步和暗标清理。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周边交通与居民影响控制专项深化：暗标识别清理</w:t>
      </w:r>
    </w:p>
    <w:p>
      <w:r>
        <w:t>暗标识别清理：围绕周边交通与居民影响控制建立与衡山县城市供水提质改造及智慧水务建设项目（供水管网改造一期）相匹配的控制边界，重点核查单位、人员、历史痕迹、页眉页脚，使本节内容服务于环境保护管理体系与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暗标识别清理：明确周边交通与居民影响控制的开始条件、过程控制点、完成标准、验收资料和责任岗位，避免与其他章节重复描述同一措施。</w:t>
      </w:r>
    </w:p>
    <w:p>
      <w:r>
        <w:t>暗标识别清理：对周边交通与居民影响控制涉及的人员、机械、材料、检测、消防、应急和资料资源进行阶段化配置，关键资源滞后时启动替代和纠偏措施。</w:t>
      </w:r>
    </w:p>
    <w:p>
      <w:r>
        <w:t>暗标识别清理：将周边交通与居民影响控制拆分为可检查的施工步骤，分别设置样板确认、技术交底、过程巡查、隐蔽验收、实测实量、整改复验和工序移交。</w:t>
      </w:r>
    </w:p>
    <w:p>
      <w:r>
        <w:t>暗标识别清理：本节只展开与周边交通与居民影响控制直接相关的质量、安全、环保、进度和资源要求；跨章节事项采用引用说明，不在多个章节机械复制。</w:t>
      </w:r>
    </w:p>
    <w:p>
      <w:r>
        <w:t>暗标识别清理：对周边交通与居民影响控制形成检查表或工艺卡，检查项包括作业条件、工艺参数、实体质量、安全防护、环保措施、资料同步和暗标清理。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周边交通与居民影响控制专项深化：极端场景预案</w:t>
      </w:r>
    </w:p>
    <w:p>
      <w:r>
        <w:t>极端场景预案：围绕周边交通与居民影响控制建立与衡山县城市供水提质改造及智慧水务建设项目（供水管网改造一期）相匹配的控制边界，重点核查暴雨、高温、寒潮、停水停电，使本节内容服务于环境保护管理体系与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极端场景预案：明确周边交通与居民影响控制的开始条件、过程控制点、完成标准、验收资料和责任岗位，避免与其他章节重复描述同一措施。</w:t>
      </w:r>
    </w:p>
    <w:p>
      <w:r>
        <w:t>极端场景预案：对周边交通与居民影响控制涉及的人员、机械、材料、检测、消防、应急和资料资源进行阶段化配置，关键资源滞后时启动替代和纠偏措施。</w:t>
      </w:r>
    </w:p>
    <w:p>
      <w:r>
        <w:t>极端场景预案：将周边交通与居民影响控制拆分为可检查的施工步骤，分别设置样板确认、技术交底、过程巡查、隐蔽验收、实测实量、整改复验和工序移交。</w:t>
      </w:r>
    </w:p>
    <w:p>
      <w:r>
        <w:t>极端场景预案：本节只展开与周边交通与居民影响控制直接相关的质量、安全、环保、进度和资源要求；跨章节事项采用引用说明，不在多个章节机械复制。</w:t>
      </w:r>
    </w:p>
    <w:p>
      <w:r>
        <w:t>极端场景预案：对周边交通与居民影响控制形成检查表或工艺卡，检查项包括作业条件、工艺参数、实体质量、安全防护、环保措施、资料同步和暗标清理。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已在本章正文、表格、检查表和图示占位中响应</w:t>
            </w:r>
          </w:p>
        </w:tc>
      </w:tr>
      <w:tr>
        <w:tc>
          <w:tcPr>
            <w:tcW w:type="dxa" w:w="4702"/>
          </w:tcPr>
          <w:p>
            <w:r>
              <w:t>工程进度计划与保证措施（评分响应与资料边界）</w:t>
            </w:r>
          </w:p>
        </w:tc>
        <w:tc>
          <w:tcPr>
            <w:tcW w:type="dxa" w:w="4702"/>
          </w:tcPr>
          <w:p>
            <w:r>
              <w:t>已在本章正文、表格、检查表和图示占位中响应</w:t>
            </w:r>
          </w:p>
        </w:tc>
      </w:tr>
      <w:tr>
        <w:tc>
          <w:tcPr>
            <w:tcW w:type="dxa" w:w="4702"/>
          </w:tcPr>
          <w:p>
            <w:r>
              <w:t>工程进度计划与保证措施（施工准备与部署深化）</w:t>
            </w:r>
          </w:p>
        </w:tc>
        <w:tc>
          <w:tcPr>
            <w:tcW w:type="dxa" w:w="4702"/>
          </w:tcPr>
          <w:p>
            <w:r>
              <w:t>已在本章正文、表格、检查表和图示占位中响应</w:t>
            </w:r>
          </w:p>
        </w:tc>
      </w:tr>
      <w:tr>
        <w:tc>
          <w:tcPr>
            <w:tcW w:type="dxa" w:w="4702"/>
          </w:tcPr>
          <w:p>
            <w:r>
              <w:t>工程进度计划与保证措施（关键工序技术路线）</w:t>
            </w:r>
          </w:p>
        </w:tc>
        <w:tc>
          <w:tcPr>
            <w:tcW w:type="dxa" w:w="4702"/>
          </w:tcPr>
          <w:p>
            <w:r>
              <w:t>已在本章正文、表格、检查表和图示占位中响应</w:t>
            </w:r>
          </w:p>
        </w:tc>
      </w:tr>
    </w:tbl>
    <w:p>
      <w:pPr>
        <w:pStyle w:val="Heading2"/>
      </w:pPr>
      <w:r>
        <w:t>评分响应与资料边界：5.1.1 工程进度计划与保证措施评分响应体系</w:t>
      </w:r>
    </w:p>
    <w:p>
      <w:r>
        <w:t>本小节针对招标文件评标办法中“工程进度计划与保证措施”评分项，建立覆盖评分点、资料边界、控制流程和检查表单的专项响应体系。根据招标文件及工程量清单确认的项目信息，本项目总工期为180日历天，计划开工日期为2026年7月6日，计划完工日期为2027年1月2日。供水管网改造工程需完成主管网4.6千米、配水管网改造以及三个小区（汽配厂小区、豆芽菜巷、湘华小区）给水改造、二次供水泵站设备安装及装修、DMA给水分区安装等全部工作内容。评分响应体系以此为核心，将每个评分点分解为可检查、可追溯的施工活动、控制节点和资料要求，确保在技术标评审中完整覆盖且不遗漏任何评审要素。</w:t>
      </w:r>
    </w:p>
    <w:p>
      <w:r>
        <w:t>针对“工程进度计划与保证措施”评分项，编制《工程进度计划与保证措施评分响应与资料边界控制表》。该表横向列出评分点编号、评分点名称、响应内容说明、资料来源、检查方法和闭环要求六列。例如，针对评分点“施工进度网络计划”，响应内容为“编制双代号网络计划图，明确关键线路（主管网土建与安装、三个小区安装两个并行主线），标注总工期180天，节点工期误差不超过2天”，资料来源于招标文件工期条款、工程量清单中各分部分项工程量及施工经验定额。检查方法为“网络计划图与招标文件工期对比、关键工作逻辑关系校核、资源强度均衡性复核”，闭环要求为“网络计划图经项目经理、技术负责人和进度工程师三方会签后，报监理单位审批存档”。每一评分点均按此框架建立响应档案，形成评分响应矩阵，作为技术标评审计分的基础。</w:t>
      </w:r>
    </w:p>
    <w:p>
      <w:r>
        <w:t>评分响应体系中还包含对本项目资料边界情况的预判和处理机制。当前招标文件提供了工期目标和工程量清单，但未提供完整施工图纸和现场管线综合布置图。针对此情况，在评分响应矩阵中设置“图纸会审与深化设计前置条件”列，明确当某一评分点所需的设计参数或管线位置不明确时，须在开工前组织图纸会审，首先复核设计图纸与现场实际情况的一致性，然后进行深化设计并形成深化设计文件，最后报送监理单位和建设单位审批确认后方可实施。同时，所有进度计划均预留图纸会审和深化设计时间，在横道图中单独设置“方案复核与报审”阶段，时长为7天，确保资料不足条件下的进度承诺具有可执行性，不会因设计信息缺失而导致工期延误或评分丢分。</w:t>
      </w:r>
    </w:p>
    <w:p>
      <w:r>
        <w:t>施工进度横道图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展示主要阶段、节点控制和资源投入节奏；招标文件、清单、图纸、现场资料；CAD 未深度解析时以复核深化资料为准；Word 中先落占位图和说明，实际尺寸、位置、线路、设备参数须经图纸会审和深化确认后替换。</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评分响应与资料边界：5.1.2 工程进度目标与关键节点控制</w:t>
      </w:r>
    </w:p>
    <w:p>
      <w:r>
        <w:t>根据招标文件明确的180天总工期和工程量清单中各分部分项工程量，将本项目划分为七个主要施工阶段：施工准备与管线复核、三个小区给水改造安装与土建、二次供水泵站设备采购与安装、DMA给水分区安装、主管网供水工程安装与土建、系统调试与冲洗试压、竣工验收与移交。每个阶段设置明确的关键节点和前置条件。例如，三个小区给水改造安装关键节点包括：小区内支管沟槽开挖完成、PE管DN150和DN110累计安装长度达到设计量的50%和100%、管道试压及冲洗全部合格。各节点之间的逻辑关系在施工进度网络计划图中用双代号表示，节点之间的自由时差不小于2天，保证在资源波动时仍不影响总工期。</w:t>
      </w:r>
    </w:p>
    <w:p>
      <w:r>
        <w:t>关键线路通过工期计算确定。根据工程量清单，主管网供水工程土建包括沟槽开挖、回填、检查井砌筑等，安装工程包括DN150~DN200主管安装、阀门安装、消火栓安装等，线路总长约4.6千米，施工周期长、交叉作业多，经计算确定为主关键线路。三个小区给水改造安装工程作为副关键线路，其工期需与主管网接驳节点对齐。在关键线路图上，对每个关键工作标注计划开始时间、计划完成时间、前置工作编号、后续工作编号、持续时间、劳动力投入人数、主要机械名称和数量、材料供应商名称和进场时间等十大要素，形成《施工进度节点计划表》。该表同时设置“纠偏措施”列，当实际进度滞后于计划进度时，写明具体调整方式，如增加作业班组、延长当日作业时间、增配施工机械或调整流水节拍等。</w:t>
      </w:r>
    </w:p>
    <w:p>
      <w:r>
        <w:t>关键节点控制还延伸到与外部单位的协调衔接。本项目涉及与供水公司停水接驳、与交警部门协调道路占用审批等外部环节。在进度计划中单列“外部协调与手续办理”阶段，设置“停水计划审批完成”、“占用道路审批完成”等节点，前置条件为“施工方案及交通疏导方案通过交警和供水公司审查确认”。每个外部审批节点预留3天弹性时间，在横道图中用虚线标注，表示非施工工序但工期不可压缩。当外部审批出现延误时，启动《外部协调延误专项预案》，通过增派协调人员、申请加急审批通道等方式缩短手续办理时间，确保后续施工活动不受影响。</w:t>
      </w:r>
    </w:p>
    <w:p>
      <w:r>
        <w:t>关键线路网络计划图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展示关键工作、搭接关系和纠偏路径；招标文件、清单、图纸、现场资料；CAD 未深度解析时以复核深化资料为准；Word 中先落占位图和说明，实际尺寸、位置、线路、设备参数须经图纸会审和深化确认后替换。</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评分响应与资料边界：5.1.3 资料不足条件下的复核、深化与报审确认流程</w:t>
      </w:r>
    </w:p>
    <w:p>
      <w:r>
        <w:t>针对本项目当前仅提供招标文件和工程量清单、未提供完整施工图纸的实情，建立三阶段资料管控流程：第一阶段为开工前图纸会审，第二阶段为深 化设计与方案编制，第三阶段为样板先行与参数确认。在第一阶段，施工项目部组织技术负责人、测量工程师、各专业工长和主要分包单位负责人参加图纸会审，重点复核管道平面位置、横断面尺寸、管道材质与接口形式、检查井位置与结构尺寸、阀门井和消火栓布置等涉及现场实施的关键参数。会审时形成《图纸会审记录表》，逐一记录问题描述、设计回复和调整结论，经各方签字确认后作为后续施工依据。</w:t>
      </w:r>
    </w:p>
    <w:p>
      <w:r>
        <w:t>第二阶段是深化设计与方案编审。当图纸会审后仍存在参数不完整或与现场实际不符的情况时，启动深化设计程序。例如，三个小区的接户管与市政主管接驳点需现场实测后确定具体坐标和高程，深化设计文件由本项目部技术组依据现场测量数据编制，包含接驳点定位图、管道纵断面图和节点大样图。深化设计文件完成后，首先由项目技术负责人组织内部评审，确认参数无逻辑矛盾、与工程量清单匹配、与施工方案协调一致后，报送监理单位和建设单位审批。审批通过后，深化设计文件版本纳入施工图管理体系，作为现场施工的唯一依据。在进度计划中，深化设计审批时间按7天计列，不占用主体施工时间。</w:t>
      </w:r>
    </w:p>
    <w:p>
      <w:r>
        <w:t>第三阶段是样板先行的参数确认机制。对于工程量清单中新工艺、新材料或参数不明确的分项工程，如PE100级DN160电熔连接管道安装、二次供水泵站设备安装等，在正式大面积施工前，选取一个具有代表性的施工段或一个设备间作为样板段。样板段施工时，严格按深化设计文件和施工方案操作，对管槽开挖深度、基础垫层厚度、管道接口电熔时间与压力、试压压力值与稳压时间等工艺参数进行现场测试和记录。样板段验收合格后，形成《样板段施工参数确认表》，所有确认后的参数作为大面积施工的标准。如样板段验收不合格，则分析原因、修正参数后再次制作样板段，直至验收通过。样板先行机制确保所有不确定参数都在正式施工前通过实体检验确认，避免盲目施工导致质量隐患或进度浪费。</w:t>
      </w:r>
    </w:p>
    <w:p>
      <w:r>
        <w:t>工程进度计划与保证措施流程图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表达《工程进度计划与保证措施》的施工流程、责任关系和关键控制点。；按招标文件、清单、图纸和现场资料落版；CAD/DWG 未深度解析时仅作控制逻辑示意，施工前经会审、深化和报审确认后替换。</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评分响应与资料边界：5.1.4 进度纠偏与动态控制机制</w:t>
      </w:r>
    </w:p>
    <w:p>
      <w:r>
        <w:t>项目施工过程中，建立以周为单位的进度动态跟踪与纠偏机制。每周四下午由项目经理主持召开进度专题会，施工员、各专业工长、分包单位负责人和主要材料供应商参加。会议议程包括：上周进度完成情况通报、关键节点偏差分析、偏差原因识别、纠偏措施制定和资源调配方案确认。所有内容记录在《周进度纠偏会议纪要》中，包含偏差项、实际进度与计划进度差值、责任人和完成时限。偏差按严重程度分级：滞后小于2天为一般偏差，现场工长直接调度劳动力或机械补足；滞后2至5天为较大偏差，启动增加作业班组或延长作业时间方案；滞后超过5天为严重偏差，需要调整后续流水节拍并报经项目经理和监理单位批准后实施。</w:t>
      </w:r>
    </w:p>
    <w:p>
      <w:r>
        <w:t>资源动态纠偏是保证进度计划执行的核心手段。在《赶工资源调配表》中，设定明确的资源增配触发条件和审批流程。例如，当主管网沟槽开挖进度滞后3天时，自动触发增配挖机1台、自卸汽车2辆和土方工人4名的方案，并明确该方案须经项目技术负责人和总工程师联合审批，审批时间不超过半天。材料供应偏差同样纳入资源调配框架，当供应商未能按期交货时，启动备用供应商采购流程，同时调整现场施工顺序，先进行其他可独立施工的工作，避免窝工。所有资源调配记录、审批单和调整后的施工日志一并归档，形成完整的进度纠偏资料链。</w:t>
      </w:r>
    </w:p>
    <w:p>
      <w:r>
        <w:t>进度纠偏机制还包括外部条件变化时的应急响应。当遇到连续降雨、原有管线与设计不符导致需调整路由、供水公司停水计划变化等不可控因素时，项目部即时启动《进度风险应急响应预案》。预案明确了不同风险等级下的应对措施：一级风险（影响关键线路超过3天）由项目负责人立即组织专项评审，调整网络计划关键线路并报建设单位确认；二级风险（影响关键线路1至3天）由技术负责人编制调整方案，现场加设临时排水、增加夜间照明、调整作业顺序等；三级风险（不足1天或影响非关键工作）由施工员直接调度资源补足。每个应急响应的触发、措施、解除和总结全流程留痕，形成《进度风险应急响应记录表》，作为后续工期索赔和资料闭环的依据。通过这一完整的动态控制链条，确保项目进度计划在任何条件下均可动态自愈，始终将工期控制在招标文件要求的180天内。</w:t>
      </w:r>
    </w:p>
    <w:p>
      <w:r>
        <w:t>工程进度计划与保证措施控制矩阵图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表达《工程进度计划与保证措施》的施工流程、责任关系和关键控制点。；按招标文件、清单、图纸和现场资料落版；CAD/DWG 未深度解析时仅作控制逻辑示意，施工前经会审、深化和报审确认后替换。</w:t>
      </w:r>
    </w:p>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5.2.1 施工准备与部署深化进度控制</w:t>
      </w:r>
    </w:p>
    <w:p>
      <w:r>
        <w:t>施工准备与部署深化阶段是确保供水管网改造工程总工期180天目标顺利实现的前提。我部将依据招标文件、工程量清单及现有图纸资料，首先组织技术团队对施工图纸进行全面复核，重点核对PE管DN150（总长810米）、PE管DN110（总长2100米）等主要管线的设计走向、埋深、与既有地下管线的交叉关系。针对图纸中未明确标注的节点尺寸、阀门井定位及支墩构造，项目部将编制图纸会审问题清单，提交监理单位和设计单位确认，确保所有施工参数在开工前完成深化设计并报审。</w:t>
      </w:r>
    </w:p>
    <w:p>
      <w:r>
        <w:t>在完成图纸会审与深化设计后，项目部将组织施工部署准备工作。根据衡山县开云镇当地的道路交通状况和小区分布，将施工区域划分为三个小区（汽配厂小区、豆芽菜巷、湘华小区）和主管网改造区共四个施工区段。每个区段配备独立的施工班组、机械设备和材料堆场，各区段之间采用平行流水作业方式，减少相互干扰，提高整体施工效率。对于二次供水泵站设备安装及装修工程，将提前与设备供应商确定到货时间，并在泵站施工前完成样板间施工，经监理和建设单位验收确认后再展开大面积施工。</w:t>
      </w:r>
    </w:p>
    <w:p>
      <w:r>
        <w:t>施工准备阶段的进度控制重点在于落实资源进场条件。项目部将根据总进度计划编制详细的材料采购计划，特别是PE管材、管件、阀门等关键主材，须提前与供应商签订供货协议并明确交货周期。对于工程量清单中列出的5%不可预见费所对应的潜在风险，将在施工准备期制定应急预案，包括备用材料供应商名录、临时替换工艺方案等。同时，项目部将建立施工准备进度台账，每日召开碰头会，逐项核对技术交底、测量放样、临时设施搭建等工作的完成情况，确保所有准备工序在正式开工前全部就绪。</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施工准备与部署深化：5.2.2 施工进度网络计划与控制</w:t>
      </w:r>
    </w:p>
    <w:p>
      <w:r>
        <w:t>为确保供水管网改造工程在180个日历天内完成全部施工内容，我部将编制双代号网络计划图，明确关键线路和关键节点工期。以管线沟槽开挖、管道安装、闭水试验、土方回填为关键线路，将三个小区给水改造安装（含PE管DN150和DN110）与主管网供水工程安装分别设为平行支线。关键节点包括：开工后第15天完成施工准备工作，第45天完成三个小区给水改造土建工程，第90天完成全部主管网管道安装，第150天完成全部附属构筑物施工，第180天完成系统试压冲洗和竣工验收。</w:t>
      </w:r>
    </w:p>
    <w:p>
      <w:r>
        <w:t>在总进度网络计划的基础上，每个施工区段将编制周进度计划和日进度任务书。以汽配厂小区DN110管道安装为例，该区段主管安装长度为810米，计划安排2个管道安装班组同时施工，每个班组每日完成25-30米管道安装，含沟槽开挖、垫层铺设、管道熔接、回填等工序。项目部将采用进度前锋线法每周在进度图上标注实际完成情况，当某工序实际进度滞后计划进度超过3天时，立即启动偏差预警机制，分析滞后原因并调整后续资源配置，必要时增加作业班组或延长单班作业时间。</w:t>
      </w:r>
    </w:p>
    <w:p>
      <w:r>
        <w:t>进度计划控制依靠数据化手段实现动态管理。项目部将建立施工进度电子台账，每日记录各作业面的完成工程量、投入人工数、机械台班数及材料消耗量。每周编制进度分析报告，对比计划进度与实际进度的偏差值，并将报告提交监理单位备案。对于开云镇主城区路段施工，将与交警部门提前协调临时交通导改方案，明确停水接驳作业时间窗口，将外部因素对管网改造进度的干扰控制在2天以内。所有进度纠偏措施须经项目技术负责人审批，并形成书面记录，作为后续工序衔接和质量验收的依据。</w:t>
      </w:r>
    </w:p>
    <w:p>
      <w:pPr>
        <w:pStyle w:val="Heading2"/>
      </w:pPr>
      <w:r>
        <w:t>施工准备与部署深化：5.2.3 极端场景抢工措施</w:t>
      </w:r>
    </w:p>
    <w:p>
      <w:r>
        <w:t>当遇到连续降雨、地下管线冲突、材料供应延迟或不可抗力事件导致工期滞后超过7天时，项目部将立即启动极端场景抢工预案。抢工预案以总进度网络计划为基础，重新梳理关键线路上的剩余工作量，采用平行作业和交叉作业方式压缩后续施工周期。以二次供水泵站装修工程为例，原计划在泵站设备安装完成后进行，抢工时可在设备安装的同时，完成部分不影响设备运行的内墙粉刷和地面找平作业，但须提前做好成品保护措施，并报监理批准后方可实施。</w:t>
      </w:r>
    </w:p>
    <w:p>
      <w:r>
        <w:t>抢工期间，项目部将增配劳动力资源和机械设备。根据滞后工作量测算，每增加一个管道安装班组（包含6名技工和4名普工）可使DN110管道日完成量提升至50-60米，同时配备相应数量的电熔焊机和挖掘机。所有抢工增加的人员和机械须经安全技术交底合格后方可上岗，夜间作业时须保证照明强度满足安全要求，并安排专职安全员旁站监督。材料供应方面，立即启动备用供应商供货协议，确保PE管材、砂石料等主要材料的日进场量不低于正常施工的1.5倍。</w:t>
      </w:r>
    </w:p>
    <w:p>
      <w:r>
        <w:t>抢工过程中，质量安全控制标准不得降低。每道工序完成后的自检、互检和专检必须严格执行，隐蔽工程验收仍须提前通知监理工程师到场，不得因抢工而省略任何验收节点。项目部技术负责人每日组织抢工协调会，核对当日工程量完成情况和次日作业计划，对所有抢工区域进行质量安全巡查并记录，发现问题立即下发整改通知单，整改闭环后方可进入下一工序。抢工结束后，项目部将编写专项总结报告，分析滞后的根本原因，并更新后续进度控制措施。</w:t>
      </w:r>
    </w:p>
    <w:p>
      <w:pPr>
        <w:pStyle w:val="Heading2"/>
      </w:pPr>
      <w:r>
        <w:t>施工准备与部署深化：5.2.4 资源配置与动态调整</w:t>
      </w:r>
    </w:p>
    <w:p>
      <w:r>
        <w:t>资源配置计划必须与施工进度网络计划紧密挂钩，实现分阶段、按条件的动态投入。劳动力资源方面，三个小区给水改造安装工程和主管网供水工程安装将分别配置2个管道安装班组和1个土建作业班组，每个班组人数按工序需求调整，高峰期总投入施工人员可达80-90人。所有作业人员须持有对应工种的操作资格证书，进场前完成三级安全教育和专业技能培训，培训合格率须达100%后方可上岗作业。</w:t>
      </w:r>
    </w:p>
    <w:p>
      <w:r>
        <w:t>机械设备资源配置以沟槽开挖、管道吊装和回填压实为核心。每个施工区段配备1台履带式挖掘机用于土方开挖，1台小型夯实机用于管槽回填，2台电熔焊机分别用于DN150和DN110管道的熔接作业。二次供水泵站施工期间增配1台汽车吊用于设备就位安装。所有机械设备进场前须完成检修和保养，确保处于良好工作状态，项目部机械管理员每日检查设备运行记录，发现故障立即组织抢修或调备用机械顶替，不因设备问题影响关键工序施工。</w:t>
      </w:r>
    </w:p>
    <w:p>
      <w:r>
        <w:t>试验检测资源提前落实到位。根据工程量清单，管道安装后需进行压力试验和冲洗消毒，项目部将委托具有资质的第三方检测机构，在开工前签订检测服务协议并明确响应时间，确保管道试压不因检测方无法到场而延误。材料进场复验方面，PE管材、管件、阀门等主材须按批次取样检测，见证取样过程由监理工程师全程旁站，检测报告合格后方可用于工程实体。所有资源配置记录、材料进场台账、设备检维修记录和检测报告均作为施工技术资料归档，并与进度台账和隐蔽验收记录一一对应，形成完整的进度控制证据链。</w:t>
      </w:r>
    </w:p>
    <w:p>
      <w:pPr>
        <w:pStyle w:val="Heading2"/>
      </w:pPr>
      <w:r>
        <w:t>关键工序技术路线：5.3.1 关键工序识别与技术路线总体安排</w:t>
      </w:r>
    </w:p>
    <w:p>
      <w:r>
        <w:t>根据衡山县城市供水提质改造及智慧水务建设项目（供水管网改造一期）工程量清单和180天工期要求，本项目关键工序包括既有管线复核与测量放线、沟槽开挖及支护降排水、管道安装及试验、沟槽回填、新旧管网停水接驳、二次供水泵站设备安装调试、道路恢复及交通疏导。上述工序构成从测绘到通水验收的完整技术链条，任一环节滞后将直接导致总工期延误。技术路线总体安排为：开工前7天完成全部施工图纸会审和测量控制网复测，对图纸中未标注的既有管线位置、埋深及材质采用雷达探测和探坑验证方式复核，核验数据经监理、设计单位确认后方可作为施工依据。按照管网分段、平行流水作业原则，将4.6千米主管网和三个小区（汽配厂小区、豆芽菜巷、湘华小区）配水管网划分为6个施工区段，各区段独立组织沟槽开挖、管道安装和试验，形成流水节拍。关键工序技术路线的实施必须与进度网络计划的关键线路对应，每道工序开工前完成技术交底和样板引路，过程检查形成书面记录，验收不合格不得进入下道工序。所有复核、深化、报审确认资料均归档至项目资料管理系统，作为进度纠偏和竣工验收的凭据。</w:t>
      </w:r>
    </w:p>
    <w:p>
      <w:r>
        <w:t>围绕“5.3.1 关键工序识别与技术路线总体安排”，本章将关键线路控制转化为可执行的施工组织控制要求，明确责任岗位、检查时点、验收资料和整改闭环；涉及图纸或现场条件未明确的内容，均在施工前通过复核、会审、深化、报审确认和样板先行后实施，不在技术标中编造具体参数。</w:t>
      </w:r>
    </w:p>
    <w:p>
      <w:r>
        <w:t>围绕“5.3.1 关键工序识别与技术路线总体安排”，本章将编制施工进度网络计划，明确关键线路及关键节点工期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关键工序技术路线：5.3.2 测量放线与既有管线复核技术路线</w:t>
      </w:r>
    </w:p>
    <w:p>
      <w:r>
        <w:t>开工前，项目技术负责人组织测量人员对设计图纸给定的管线中心线、检查井位置、二次供水泵站坐标及高程进行内业复核，校核相邻控制点闭合差，闭合差精度须达到《工程测量标准》GB50026规定的一级导线精度要求。测量控制网经自检、互检后报监理单位复核签认，形成测量放线报审表。针对图纸仅标明管线走向但未提供详细断面尺寸、地勘资料不足的区段，编制既有管线复核专项方案，明确采用管线探测仪（雷迪RD8200）和探坑开挖相结合的方式，探坑沿管线方向每50米设置一处，深度超过设计管底标高以下0.5米。探坑开挖后如实记录既有管线种类、材质、管径、走向和腐蚀情况，拍照留存影像资料，并与设计图纸逐项对比。若发现图纸与现场不符，由技术负责人组织设计、监理、建设单位召开专题会审议，出具设计变更或洽商记录后方可继续施工。测量放线和管线复核过程形成的所有数据、影像、签认单由资料员当日归档，每周形成复核汇总表，确保每段管线开工前具备完整的复核确认记录。</w:t>
      </w:r>
    </w:p>
    <w:p>
      <w:r>
        <w:t>围绕“5.3.2 测量放线与既有管线复核技术路线”，本章将编制施工进度网络计划，明确关键线路及关键节点工期转化为可执行的施工组织控制要求，明确责任岗位、检查时点、验收资料和整改闭环；涉及图纸或现场条件未明确的内容，均在施工前通过复核、会审、深化、报审确认和样板先行后实施，不在技术标中编造具体参数。</w:t>
      </w:r>
    </w:p>
    <w:p>
      <w:r>
        <w:t>围绕“5.3.2 测量放线与既有管线复核技术路线”，本章将建立进度周报制度和偏差预警机制，及时调整资源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关键工序技术路线：5.3.3 沟槽开挖、支护与降排水技术路线</w:t>
      </w:r>
    </w:p>
    <w:p>
      <w:r>
        <w:t>根据工程量清单和现场条件，主管网和三个小区沟槽开挖深度介于1.5米至4.0米，部分穿越现状道路和建筑物附近地段属于危险性较大的分部分项工程范围。开工前，编制沟槽开挖、支护与降排水专项施工方案，明确支护形式（放坡开挖或钢板桩支护）、降排水方式（明沟排水或轻型井点降水）及计算依据。方案经施工单位技术负责人审核、专家论证（若需）后报监理单位审批，作为技术路线实施的控制文件。沟槽开挖前，再次复核地下管线探坑结果和开挖边线，设置变形监测点，监测频率为开挖期间每天一次、雨后加密一次。支护结构施工严格按方案执行，钢板桩打入前进行垂直度和锁扣检查，打入后顶部设围檩和支撑，支撑轴力监测每12小时记录一次。降排水系统提前两天启动，水位降至槽底以下0.5米后方可开挖。沟槽开挖过程中，基底预留20厘米人工清底，防止超挖扰动原状土。基底承载力经轻便触探试验检测，若与设计不符，立即停止施工并报设计单位进行地基处理方案确认。每段沟槽开挖完成后，由施工员、质检员、安全员联合验收开挖尺寸、坡度、基底标高和支护稳定性，填写隐蔽工程验收记录，合格后方可进行下道工序。</w:t>
      </w:r>
    </w:p>
    <w:p>
      <w:r>
        <w:t>围绕“5.3.3 沟槽开挖、支护与降排水技术路线”，本章将建立进度周报制度和偏差预警机制，及时调整资源转化为可执行的施工组织控制要求，明确责任岗位、检查时点、验收资料和整改闭环；涉及图纸或现场条件未明确的内容，均在施工前通过复核、会审、深化、报审确认和样板先行后实施，不在技术标中编造具体参数。</w:t>
      </w:r>
    </w:p>
    <w:p>
      <w:r>
        <w:t>围绕“5.3.3 沟槽开挖、支护与降排水技术路线”，本章将工程进度计划与保证措施评分遗漏风险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关键工序技术路线：5.3.4 管道安装、试验与回填技术路线</w:t>
      </w:r>
    </w:p>
    <w:p>
      <w:r>
        <w:t>管道安装前，对进场聚乙烯管（PE100、PN1.60MPa）进行外观检查、壁厚测量和出厂合格证核对，管材及管件按规格型号分类堆放，堆放高度不超过1.5米。管道连接采用电熔管件熔接工艺，电熔焊机使用前校准熔接参数（电压、加热时间、冷却时间），每班作业前进行试焊并做拉伸试验，试焊件经监理见证取样送检合格后方可批量施工。管道安装过程中，严格控制管轴线偏差不超过±20毫米，管底高程偏差不超过±10毫米，接口处熔焊外观无气泡、无裂纹。管道安装后，依次进行水压试验和冲洗消毒。水压试验段长度不超过1000米，试验压力为1.6倍设计压力（设计压力0.8MPa），保压30分钟无降压为合格。试压完成后，用含氯量不低于20mg/L的消毒水浸泡24小时，经水质检测合格后方可进入回填工序。沟槽回填采用中粗砂包管至管顶以上200毫米，分层对称夯实，每层虚铺厚度不超过200毫米，压实度按管顶以上500毫米范围内不低于95%控制。回填过程中，每层进行压实度检测（环刀法），每段沟槽每200平方米不少于1个检测点。回填完成后，由监理单位签认管道安装及回填验收记录，影像资料同步归档。</w:t>
      </w:r>
    </w:p>
    <w:p>
      <w:r>
        <w:t>围绕“5.3.4 管道安装、试验与回填技术路线”，本章将工程进度计划与保证措施评分遗漏风险转化为可执行的施工组织控制要求，明确责任岗位、检查时点、验收资料和整改闭环；涉及图纸或现场条件未明确的内容，均在施工前通过复核、会审、深化、报审确认和样板先行后实施，不在技术标中编造具体参数。</w:t>
      </w:r>
    </w:p>
    <w:p>
      <w:r>
        <w:t>围绕“5.3.4 管道安装、试验与回填技术路线”，本章将形成检查记录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关键工序技术路线：5.3.5 新旧管网接驳与二次供水泵站施工技术路线</w:t>
      </w:r>
    </w:p>
    <w:p>
      <w:r>
        <w:t>新旧管网停水接驳是影响小区居民供水和施工总工期的关键节点，须提前与供水公司、物业、社区对接，编制停水接驳专项方案，方案内容包括接驳时间、停水范围、临时供水措施、应急送水车辆安排和接驳操作工序。接驳前，对新建管网进行整体冲洗和压力试验复核，确认水质内检达标。接驳作业安排在夜间23:00至凌晨5:00用水低峰期进行，配备备用发电机、潜水泵和照明设备。接驳时，采用带水作业工艺，在既有管道上使用机械开口后安装三通转换接头，接驳完成后立即进行通水检查，确认无渗漏后恢复供水。二次供水泵站装修和设备安装与管网施工同步推进，泵站基础强度达到设计强度后安装水泵、电控柜、消毒设备，安装过程执行设备供应商提供的技术手册，控制水泵水平度不大于0.1毫米/米。泵站调试包括单机试车、联动试车和72小时满负荷试运行，试运行记录逐小时填写流量、压力、电流、振动值等参数，参数异常时立即停机排查。试运行合格后，组织供水公司、监理、建设单位进行专项验收，验收内容包括设备功能、电气安全、水质检测报告和竣工资料完整性，验收通过后办理工程移交手续。所有接驳和泵站调试过程，由专人拍摄关键步骤影像，形成验收文档，确保技术路线全程可追溯。</w:t>
      </w:r>
    </w:p>
    <w:p>
      <w:r>
        <w:t>围绕“5.3.5 新旧管网接驳与二次供水泵站施工技术路线”，本章将形成检查记录转化为可执行的施工组织控制要求，明确责任岗位、检查时点、验收资料和整改闭环；涉及图纸或现场条件未明确的内容，均在施工前通过复核、会审、深化、报审确认和样板先行后实施，不在技术标中编造具体参数。</w:t>
      </w:r>
    </w:p>
    <w:p>
      <w:r>
        <w:t>围绕“5.3.5 新旧管网接驳与二次供水泵站施工技术路线”，本章将所有措施落到工序、责任、检查频次和记录资料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章节目标：围绕工程进度计划与保证措施评分要求建立项目化正文、图表、表格、检查表和复核闭环，确保技术标响应完整且避免套话重复。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工程进度计划与保证措施</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展开工程进度计划与保证措施的目标、组织、流程、控制点、验收和资料闭环；总进度网络计划；关键线路控制；资源动态纠偏；极端场景抢工</w:t>
            </w:r>
          </w:p>
        </w:tc>
      </w:tr>
      <w:tr>
        <w:tc>
          <w:tcPr>
            <w:tcW w:type="dxa" w:w="4702"/>
          </w:tcPr>
          <w:p>
            <w:r>
              <w:t>专项措施</w:t>
            </w:r>
          </w:p>
        </w:tc>
        <w:tc>
          <w:tcPr>
            <w:tcW w:type="dxa" w:w="4702"/>
          </w:tcPr>
          <w:p>
            <w:r>
              <w:t>编制施工进度网络计划，明确关键线路及关键节点工期；将管网分为若干施工区段，采用流水作业，各区段平行施工；配置足够的机械和人员，高峰期增加夜班作业；建立进度周报制度和偏差预警机制，及时调整资源；与交警、供水公司协调，缩短手续办理及停水接驳时间；总进度网络计划；关键线路控制；资源动态纠偏</w:t>
            </w:r>
          </w:p>
        </w:tc>
      </w:tr>
      <w:tr>
        <w:tc>
          <w:tcPr>
            <w:tcW w:type="dxa" w:w="4702"/>
          </w:tcPr>
          <w:p>
            <w:r>
              <w:t>图表需求</w:t>
            </w:r>
          </w:p>
        </w:tc>
        <w:tc>
          <w:tcPr>
            <w:tcW w:type="dxa" w:w="4702"/>
          </w:tcPr>
          <w:p>
            <w:r>
              <w:t>工程进度计划与保证措施流程图；工程进度计划与保证措施控制矩阵图</w:t>
            </w:r>
          </w:p>
        </w:tc>
      </w:tr>
      <w:tr>
        <w:tc>
          <w:tcPr>
            <w:tcW w:type="dxa" w:w="4702"/>
          </w:tcPr>
          <w:p>
            <w:r>
              <w:t>表格需求</w:t>
            </w:r>
          </w:p>
        </w:tc>
        <w:tc>
          <w:tcPr>
            <w:tcW w:type="dxa" w:w="4702"/>
          </w:tcPr>
          <w:p>
            <w:r>
              <w:t>工程进度计划与保证措施计划表；工程进度计划与保证措施控制点表</w:t>
            </w:r>
          </w:p>
        </w:tc>
      </w:tr>
      <w:tr>
        <w:tc>
          <w:tcPr>
            <w:tcW w:type="dxa" w:w="4702"/>
          </w:tcPr>
          <w:p>
            <w:r>
              <w:t>检查表</w:t>
            </w:r>
          </w:p>
        </w:tc>
        <w:tc>
          <w:tcPr>
            <w:tcW w:type="dxa" w:w="4702"/>
          </w:tcPr>
          <w:p>
            <w:r>
              <w:t>工程进度计划与保证措施检查表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工程进度计划与保证措施评分遗漏风险；资料不足导致参数编造风险；章节重复和套话风险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管网分段进度计划深化实施方案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总进度按管段、道路占用、沟槽开挖、管道安装、井室施工、试压冲洗、道路恢复和系统联调分解。</w:t>
      </w:r>
    </w:p>
    <w:p>
      <w:r>
        <w:t>5. 关键线路不仅看施工日历，还要核查交通许可、占道审批、材料供应、停水窗口、检测验收和道路恢复条件。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管网分段进度计划尺寸偏差、渗漏、开裂、空鼓、污染或资料缺失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管网分段进度计划实施前应由技术负责人组织专项交底，交底对象覆盖管理人员、专业班组和关键岗位，交底内容包括本节适用范围、施工条件、控制标准、风险点和资料要求。</w:t>
      </w:r>
    </w:p>
    <w:p>
      <w:r>
        <w:t>管网分段进度计划应设置可检查的过程节点，节点完成后由施工、质量、安全和资料岗位共同确认，确认结果作为衡山县城市供水提质改造及智慧水务建设项目（供水管网改造一期）后续工序展开的依据。</w:t>
      </w:r>
    </w:p>
    <w:p>
      <w:r>
        <w:t>管网分段进度计划涉及材料、设备、作业面或外部条件变化时，应先复核招标文件、图纸、清单和现场条件，再履行技术核定或方案调整手续。</w:t>
      </w:r>
    </w:p>
    <w:p>
      <w:r>
        <w:t>管网分段进度计划的质量控制应落实到检验批和关键工序，明确允许偏差、检查方法、检查频次和不合格处置方式，避免只写原则性保证。</w:t>
      </w:r>
    </w:p>
    <w:p>
      <w:r>
        <w:t>管网分段进度计划的安全控制应识别高处作业、临时用电、机械伤害、物体打击、交叉作业、消防和极端天气影响，并设置责任人和巡查频次。</w:t>
      </w:r>
    </w:p>
    <w:p>
      <w:r>
        <w:t>管网分段进度计划的环保控制应同步考虑扬尘、噪声、污水、固废、运输遗撒和周边扰民影响，形成巡查记录、整改记录和复查记录。</w:t>
      </w:r>
    </w:p>
    <w:p>
      <w:r>
        <w:t>管网分段进度计划的进度控制应与总进度计划、材料供应计划、劳动力计划和机械设备计划联动，关键节点滞后时及时启动纠偏措施。</w:t>
      </w:r>
    </w:p>
    <w:p>
      <w:r>
        <w:t>管网分段进度计划的资料控制应做到施工记录、隐蔽验收、试验检测、影像资料、签认资料和整改销项资料同步形成，避免竣工阶段集中补录。</w:t>
      </w:r>
    </w:p>
    <w:p>
      <w:r>
        <w:t>管网分段进度计划完成后应进行工序移交，移交内容包括实体质量、成品保护、遗留问题、资料完整性和下道工序作业条件。</w:t>
      </w:r>
    </w:p>
    <w:p>
      <w:r>
        <w:t>管网分段进度计划在评标响应中应突出针对性，文字表述应围绕工程进度计划与保证措施评分点展开，不写与本项目无关的项目名称、企业标识、人员姓名或历史项目痕迹。</w:t>
      </w:r>
    </w:p>
    <w:p>
      <w:r>
        <w:t>管网分段进度计划应建立施工前、施工中、施工后三阶段清单，施工前确认图纸、材料、机具、样板和人员条件，施工中控制实测、巡查、旁站和整改，施工后完成验收、移交和资料归档。</w:t>
      </w:r>
    </w:p>
    <w:p>
      <w:r>
        <w:t>管网分段进度计划应明确作业面移交标准，上一道工序未完成实体验收、资料签认和问题销项前，不得擅自进入下一道关键工序。</w:t>
      </w:r>
    </w:p>
    <w:p>
      <w:r>
        <w:t>管网分段进度计划涉及多专业穿插时，应通过周协调会和日碰头会明确工作面、运输通道、垂直运输、临电临水、材料堆放和安全防护责任。</w:t>
      </w:r>
    </w:p>
    <w:p>
      <w:r>
        <w:t>管网分段进度计划涉及学校、居民区、厂区或道路交通影响时，应把噪声、扬尘、车辆进出、人员分流、围挡封闭和临时通行作为专项控制点。</w:t>
      </w:r>
    </w:p>
    <w:p>
      <w:r>
        <w:t>管网分段进度计划的材料管理应落实样品确认、进场验收、见证取样、复试报告、限额领用和剩余材料清点，避免材料质量和成本失控。</w:t>
      </w:r>
    </w:p>
    <w:p>
      <w:r>
        <w:t>管网分段进度计划的机械设备管理应落实进场验收、操作人员资格、日常保养、故障停机预案和备用资源，避免关键线路受单台设备影响。</w:t>
      </w:r>
    </w:p>
    <w:p>
      <w:r>
        <w:t>管网分段进度计划的班组管理应落实实名制、三级教育、技术交底、班前讲话、过程考核和退场评价，保证人员投入与进度计划匹配。</w:t>
      </w:r>
    </w:p>
    <w:p>
      <w:r>
        <w:t>管网分段进度计划应形成影像资料留存机制，对隐蔽工程、样板工程、关键节点、整改前后和验收移交形成可追溯记录。</w:t>
      </w:r>
    </w:p>
    <w:p>
      <w:r>
        <w:t>管网分段进度计划应设置质量通病预防措施，对渗漏、开裂、空鼓、尺寸偏差、安装错位、污染损坏等问题提前制定预防和修补标准。</w:t>
      </w:r>
    </w:p>
    <w:p>
      <w:r>
        <w:t>管网分段进度计划应与资金、采购和供应计划联动，对长周期材料、主要设备、暂估价材料和需复试材料提前锁定供应周期。</w:t>
      </w:r>
    </w:p>
    <w:p>
      <w:r>
        <w:t>管网分段进度计划应建立风险预警阈值，出现连续两日计划未完成、关键材料未到场、重要机械故障或质量返工时立即启动纠偏。</w:t>
      </w:r>
    </w:p>
    <w:p>
      <w:r>
        <w:t>管网分段进度计划应按暗标要求统一称谓，正文使用“本项目”“施工现场”“项目部”等中性表达，不出现投标人身份信息。</w:t>
      </w:r>
    </w:p>
    <w:p>
      <w:r>
        <w:t>管网分段进度计划应在正式投标前由商务、技术、造价和项目负责人联合复核，确认与报价、清单、合同条款和工期承诺不冲突。</w:t>
      </w:r>
    </w:p>
    <w:p>
      <w:r>
        <w:t>管网分段进度计划应把检查表嵌入现场执行，检查项目包括作业条件、工艺参数、实体质量、安全防护、环境保护、资料同步和整改闭环。</w:t>
      </w:r>
    </w:p>
    <w:p>
      <w:r>
        <w:t>管网分段进度计划应结合极端天气设置停工、复工和抢险标准，确保暴雨、高温、大风、寒潮等情形下人员、材料和设备安全。</w:t>
      </w:r>
    </w:p>
    <w:p>
      <w:r>
        <w:t>管网分段进度计划应把试验检测计划提前嵌入施工流程，避免实体已封闭但检测资料缺失导致验收或结算受阻。</w:t>
      </w:r>
    </w:p>
    <w:p>
      <w:r>
        <w:t>管网分段进度计划应明确成品保护责任边界，谁施工、谁保护、谁移交、谁破坏谁修复，跨专业区域采用书面移交。</w:t>
      </w:r>
    </w:p>
    <w:p>
      <w:r>
        <w:t>管网分段进度计划应定期复盘实施效果，对实际偏差形成原因分析、纠正措施、责任人和完成时限，并在后续计划中闭环调整。</w:t>
      </w:r>
    </w:p>
    <w:p>
      <w:pPr>
        <w:pStyle w:val="Heading3"/>
      </w:pPr>
      <w:r>
        <w:t>管网分段进度计划专项深化：评分响应定位</w:t>
      </w:r>
    </w:p>
    <w:p>
      <w:r>
        <w:t>评分响应定位：围绕管网分段进度计划建立与衡山县城市供水提质改造及智慧水务建设项目（供水管网改造一期）相匹配的控制边界，重点核查评分点、评委检索、章节证据，使本节内容服务于工程进度计划与保证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评分响应定位：明确管网分段进度计划的开始条件、过程控制点、完成标准、验收资料和责任岗位，避免与其他章节重复描述同一措施。</w:t>
      </w:r>
    </w:p>
    <w:p>
      <w:r>
        <w:t>评分响应定位：对管网分段进度计划涉及的人员、机械、材料、检测、消防、应急和资料资源进行阶段化配置，关键资源滞后时启动替代和纠偏措施。</w:t>
      </w:r>
    </w:p>
    <w:p>
      <w:r>
        <w:t>评分响应定位：将管网分段进度计划拆分为可检查的施工步骤，分别设置样板确认、技术交底、过程巡查、隐蔽验收、实测实量、整改复验和工序移交。</w:t>
      </w:r>
    </w:p>
    <w:p>
      <w:r>
        <w:t>评分响应定位：本节只展开与管网分段进度计划直接相关的质量、安全、环保、进度和资源要求；跨章节事项采用引用说明，不在多个章节机械复制。</w:t>
      </w:r>
    </w:p>
    <w:p>
      <w:r>
        <w:t>评分响应定位：对管网分段进度计划形成检查表或工艺卡，检查项包括作业条件、工艺参数、实体质量、安全防护、环保措施、资料同步和暗标清理。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管网分段进度计划专项深化：项目边界复核</w:t>
      </w:r>
    </w:p>
    <w:p>
      <w:r>
        <w:t>项目边界复核：围绕管网分段进度计划建立与衡山县城市供水提质改造及智慧水务建设项目（供水管网改造一期）相匹配的控制边界，重点核查招标文件、清单、图纸、现场条件，使本节内容服务于工程进度计划与保证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项目边界复核：明确管网分段进度计划的开始条件、过程控制点、完成标准、验收资料和责任岗位，避免与其他章节重复描述同一措施。</w:t>
      </w:r>
    </w:p>
    <w:p>
      <w:r>
        <w:t>项目边界复核：对管网分段进度计划涉及的人员、机械、材料、检测、消防、应急和资料资源进行阶段化配置，关键资源滞后时启动替代和纠偏措施。</w:t>
      </w:r>
    </w:p>
    <w:p>
      <w:r>
        <w:t>项目边界复核：将管网分段进度计划拆分为可检查的施工步骤，分别设置样板确认、技术交底、过程巡查、隐蔽验收、实测实量、整改复验和工序移交。</w:t>
      </w:r>
    </w:p>
    <w:p>
      <w:r>
        <w:t>项目边界复核：本节只展开与管网分段进度计划直接相关的质量、安全、环保、进度和资源要求；跨章节事项采用引用说明，不在多个章节机械复制。</w:t>
      </w:r>
    </w:p>
    <w:p>
      <w:r>
        <w:t>项目边界复核：对管网分段进度计划形成检查表或工艺卡，检查项包括作业条件、工艺参数、实体质量、安全防护、环保措施、资料同步和暗标清理。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管网分段进度计划专项深化：施工组织路径</w:t>
      </w:r>
    </w:p>
    <w:p>
      <w:r>
        <w:t>施工组织路径：围绕管网分段进度计划建立与衡山县城市供水提质改造及智慧水务建设项目（供水管网改造一期）相匹配的控制边界，重点核查流水段、工作面、穿插顺序，使本节内容服务于工程进度计划与保证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施工组织路径：明确管网分段进度计划的开始条件、过程控制点、完成标准、验收资料和责任岗位，避免与其他章节重复描述同一措施。</w:t>
      </w:r>
    </w:p>
    <w:p>
      <w:r>
        <w:t>施工组织路径：对管网分段进度计划涉及的人员、机械、材料、检测、消防、应急和资料资源进行阶段化配置，关键资源滞后时启动替代和纠偏措施。</w:t>
      </w:r>
    </w:p>
    <w:p>
      <w:r>
        <w:t>施工组织路径：将管网分段进度计划拆分为可检查的施工步骤，分别设置样板确认、技术交底、过程巡查、隐蔽验收、实测实量、整改复验和工序移交。</w:t>
      </w:r>
    </w:p>
    <w:p>
      <w:r>
        <w:t>施工组织路径：本节只展开与管网分段进度计划直接相关的质量、安全、环保、进度和资源要求；跨章节事项采用引用说明，不在多个章节机械复制。</w:t>
      </w:r>
    </w:p>
    <w:p>
      <w:r>
        <w:t>施工组织路径：对管网分段进度计划形成检查表或工艺卡，检查项包括作业条件、工艺参数、实体质量、安全防护、环保措施、资料同步和暗标清理。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管网分段进度计划专项深化：资源投入校核</w:t>
      </w:r>
    </w:p>
    <w:p>
      <w:r>
        <w:t>资源投入校核：围绕管网分段进度计划建立与衡山县城市供水提质改造及智慧水务建设项目（供水管网改造一期）相匹配的控制边界，重点核查劳动力、机械、材料、检测资源，使本节内容服务于工程进度计划与保证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资源投入校核：明确管网分段进度计划的开始条件、过程控制点、完成标准、验收资料和责任岗位，避免与其他章节重复描述同一措施。</w:t>
      </w:r>
    </w:p>
    <w:p>
      <w:r>
        <w:t>资源投入校核：对管网分段进度计划涉及的人员、机械、材料、检测、消防、应急和资料资源进行阶段化配置，关键资源滞后时启动替代和纠偏措施。</w:t>
      </w:r>
    </w:p>
    <w:p>
      <w:r>
        <w:t>资源投入校核：将管网分段进度计划拆分为可检查的施工步骤，分别设置样板确认、技术交底、过程巡查、隐蔽验收、实测实量、整改复验和工序移交。</w:t>
      </w:r>
    </w:p>
    <w:p>
      <w:r>
        <w:t>资源投入校核：本节只展开与管网分段进度计划直接相关的质量、安全、环保、进度和资源要求；跨章节事项采用引用说明，不在多个章节机械复制。</w:t>
      </w:r>
    </w:p>
    <w:p>
      <w:r>
        <w:t>资源投入校核：对管网分段进度计划形成检查表或工艺卡，检查项包括作业条件、工艺参数、实体质量、安全防护、环保措施、资料同步和暗标清理。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管网分段进度计划专项深化：工艺流程控制</w:t>
      </w:r>
    </w:p>
    <w:p>
      <w:r>
        <w:t>工艺流程控制：围绕管网分段进度计划建立与衡山县城市供水提质改造及智慧水务建设项目（供水管网改造一期）相匹配的控制边界，重点核查准备、实施、检查、验收、移交，使本节内容服务于工程进度计划与保证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工艺流程控制：明确管网分段进度计划的开始条件、过程控制点、完成标准、验收资料和责任岗位，避免与其他章节重复描述同一措施。</w:t>
      </w:r>
    </w:p>
    <w:p>
      <w:r>
        <w:t>工艺流程控制：对管网分段进度计划涉及的人员、机械、材料、检测、消防、应急和资料资源进行阶段化配置，关键资源滞后时启动替代和纠偏措施。</w:t>
      </w:r>
    </w:p>
    <w:p>
      <w:r>
        <w:t>工艺流程控制：将管网分段进度计划拆分为可检查的施工步骤，分别设置样板确认、技术交底、过程巡查、隐蔽验收、实测实量、整改复验和工序移交。</w:t>
      </w:r>
    </w:p>
    <w:p>
      <w:r>
        <w:t>工艺流程控制：本节只展开与管网分段进度计划直接相关的质量、安全、环保、进度和资源要求；跨章节事项采用引用说明，不在多个章节机械复制。</w:t>
      </w:r>
    </w:p>
    <w:p>
      <w:r>
        <w:t>工艺流程控制：对管网分段进度计划形成检查表或工艺卡，检查项包括作业条件、工艺参数、实体质量、安全防护、环保措施、资料同步和暗标清理。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管网分段进度计划专项深化：质量验收闭环</w:t>
      </w:r>
    </w:p>
    <w:p>
      <w:r>
        <w:t>质量验收闭环：围绕管网分段进度计划建立与衡山县城市供水提质改造及智慧水务建设项目（供水管网改造一期）相匹配的控制边界，重点核查样板、实测、隐蔽、复验、资料，使本节内容服务于工程进度计划与保证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质量验收闭环：明确管网分段进度计划的开始条件、过程控制点、完成标准、验收资料和责任岗位，避免与其他章节重复描述同一措施。</w:t>
      </w:r>
    </w:p>
    <w:p>
      <w:r>
        <w:t>质量验收闭环：对管网分段进度计划涉及的人员、机械、材料、检测、消防、应急和资料资源进行阶段化配置，关键资源滞后时启动替代和纠偏措施。</w:t>
      </w:r>
    </w:p>
    <w:p>
      <w:r>
        <w:t>质量验收闭环：将管网分段进度计划拆分为可检查的施工步骤，分别设置样板确认、技术交底、过程巡查、隐蔽验收、实测实量、整改复验和工序移交。</w:t>
      </w:r>
    </w:p>
    <w:p>
      <w:r>
        <w:t>质量验收闭环：本节只展开与管网分段进度计划直接相关的质量、安全、环保、进度和资源要求；跨章节事项采用引用说明，不在多个章节机械复制。</w:t>
      </w:r>
    </w:p>
    <w:p>
      <w:r>
        <w:t>质量验收闭环：对管网分段进度计划形成检查表或工艺卡，检查项包括作业条件、工艺参数、实体质量、安全防护、环保措施、资料同步和暗标清理。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管网分段进度计划专项深化：安全风险管控</w:t>
      </w:r>
    </w:p>
    <w:p>
      <w:r>
        <w:t>安全风险管控：围绕管网分段进度计划建立与衡山县城市供水提质改造及智慧水务建设项目（供水管网改造一期）相匹配的控制边界，重点核查危大、临电、高处、机械、消防，使本节内容服务于工程进度计划与保证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安全风险管控：明确管网分段进度计划的开始条件、过程控制点、完成标准、验收资料和责任岗位，避免与其他章节重复描述同一措施。</w:t>
      </w:r>
    </w:p>
    <w:p>
      <w:r>
        <w:t>安全风险管控：对管网分段进度计划涉及的人员、机械、材料、检测、消防、应急和资料资源进行阶段化配置，关键资源滞后时启动替代和纠偏措施。</w:t>
      </w:r>
    </w:p>
    <w:p>
      <w:r>
        <w:t>安全风险管控：将管网分段进度计划拆分为可检查的施工步骤，分别设置样板确认、技术交底、过程巡查、隐蔽验收、实测实量、整改复验和工序移交。</w:t>
      </w:r>
    </w:p>
    <w:p>
      <w:r>
        <w:t>安全风险管控：本节只展开与管网分段进度计划直接相关的质量、安全、环保、进度和资源要求；跨章节事项采用引用说明，不在多个章节机械复制。</w:t>
      </w:r>
    </w:p>
    <w:p>
      <w:r>
        <w:t>安全风险管控：对管网分段进度计划形成检查表或工艺卡，检查项包括作业条件、工艺参数、实体质量、安全防护、环保措施、资料同步和暗标清理。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管网分段进度计划专项深化：环保文明约束</w:t>
      </w:r>
    </w:p>
    <w:p>
      <w:r>
        <w:t>环保文明约束：围绕管网分段进度计划建立与衡山县城市供水提质改造及智慧水务建设项目（供水管网改造一期）相匹配的控制边界，重点核查扬尘、噪声、污水、固废、交通，使本节内容服务于工程进度计划与保证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环保文明约束：明确管网分段进度计划的开始条件、过程控制点、完成标准、验收资料和责任岗位，避免与其他章节重复描述同一措施。</w:t>
      </w:r>
    </w:p>
    <w:p>
      <w:r>
        <w:t>环保文明约束：对管网分段进度计划涉及的人员、机械、材料、检测、消防、应急和资料资源进行阶段化配置，关键资源滞后时启动替代和纠偏措施。</w:t>
      </w:r>
    </w:p>
    <w:p>
      <w:r>
        <w:t>环保文明约束：将管网分段进度计划拆分为可检查的施工步骤，分别设置样板确认、技术交底、过程巡查、隐蔽验收、实测实量、整改复验和工序移交。</w:t>
      </w:r>
    </w:p>
    <w:p>
      <w:r>
        <w:t>环保文明约束：本节只展开与管网分段进度计划直接相关的质量、安全、环保、进度和资源要求；跨章节事项采用引用说明，不在多个章节机械复制。</w:t>
      </w:r>
    </w:p>
    <w:p>
      <w:r>
        <w:t>环保文明约束：对管网分段进度计划形成检查表或工艺卡，检查项包括作业条件、工艺参数、实体质量、安全防护、环保措施、资料同步和暗标清理。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管网分段进度计划专项深化：进度偏差纠偏</w:t>
      </w:r>
    </w:p>
    <w:p>
      <w:r>
        <w:t>进度偏差纠偏：围绕管网分段进度计划建立与衡山县城市供水提质改造及智慧水务建设项目（供水管网改造一期）相匹配的控制边界，重点核查关键线路、节点预警、赶工组织，使本节内容服务于工程进度计划与保证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进度偏差纠偏：明确管网分段进度计划的开始条件、过程控制点、完成标准、验收资料和责任岗位，避免与其他章节重复描述同一措施。</w:t>
      </w:r>
    </w:p>
    <w:p>
      <w:r>
        <w:t>进度偏差纠偏：对管网分段进度计划涉及的人员、机械、材料、检测、消防、应急和资料资源进行阶段化配置，关键资源滞后时启动替代和纠偏措施。</w:t>
      </w:r>
    </w:p>
    <w:p>
      <w:r>
        <w:t>进度偏差纠偏：将管网分段进度计划拆分为可检查的施工步骤，分别设置样板确认、技术交底、过程巡查、隐蔽验收、实测实量、整改复验和工序移交。</w:t>
      </w:r>
    </w:p>
    <w:p>
      <w:r>
        <w:t>进度偏差纠偏：本节只展开与管网分段进度计划直接相关的质量、安全、环保、进度和资源要求；跨章节事项采用引用说明，不在多个章节机械复制。</w:t>
      </w:r>
    </w:p>
    <w:p>
      <w:r>
        <w:t>进度偏差纠偏：对管网分段进度计划形成检查表或工艺卡，检查项包括作业条件、工艺参数、实体质量、安全防护、环保措施、资料同步和暗标清理。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管网分段进度计划专项深化：资料同步归档</w:t>
      </w:r>
    </w:p>
    <w:p>
      <w:r>
        <w:t>资料同步归档：围绕管网分段进度计划建立与衡山县城市供水提质改造及智慧水务建设项目（供水管网改造一期）相匹配的控制边界，重点核查记录、签认、影像、试验、移交，使本节内容服务于工程进度计划与保证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资料同步归档：明确管网分段进度计划的开始条件、过程控制点、完成标准、验收资料和责任岗位，避免与其他章节重复描述同一措施。</w:t>
      </w:r>
    </w:p>
    <w:p>
      <w:r>
        <w:t>资料同步归档：对管网分段进度计划涉及的人员、机械、材料、检测、消防、应急和资料资源进行阶段化配置，关键资源滞后时启动替代和纠偏措施。</w:t>
      </w:r>
    </w:p>
    <w:p>
      <w:r>
        <w:t>资料同步归档：将管网分段进度计划拆分为可检查的施工步骤，分别设置样板确认、技术交底、过程巡查、隐蔽验收、实测实量、整改复验和工序移交。</w:t>
      </w:r>
    </w:p>
    <w:p>
      <w:r>
        <w:t>资料同步归档：本节只展开与管网分段进度计划直接相关的质量、安全、环保、进度和资源要求；跨章节事项采用引用说明，不在多个章节机械复制。</w:t>
      </w:r>
    </w:p>
    <w:p>
      <w:r>
        <w:t>资料同步归档：对管网分段进度计划形成检查表或工艺卡，检查项包括作业条件、工艺参数、实体质量、安全防护、环保措施、资料同步和暗标清理。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管网分段进度计划专项深化：暗标识别清理</w:t>
      </w:r>
    </w:p>
    <w:p>
      <w:r>
        <w:t>暗标识别清理：围绕管网分段进度计划建立与衡山县城市供水提质改造及智慧水务建设项目（供水管网改造一期）相匹配的控制边界，重点核查单位、人员、历史痕迹、页眉页脚，使本节内容服务于工程进度计划与保证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暗标识别清理：明确管网分段进度计划的开始条件、过程控制点、完成标准、验收资料和责任岗位，避免与其他章节重复描述同一措施。</w:t>
      </w:r>
    </w:p>
    <w:p>
      <w:r>
        <w:t>暗标识别清理：对管网分段进度计划涉及的人员、机械、材料、检测、消防、应急和资料资源进行阶段化配置，关键资源滞后时启动替代和纠偏措施。</w:t>
      </w:r>
    </w:p>
    <w:p>
      <w:r>
        <w:t>暗标识别清理：将管网分段进度计划拆分为可检查的施工步骤，分别设置样板确认、技术交底、过程巡查、隐蔽验收、实测实量、整改复验和工序移交。</w:t>
      </w:r>
    </w:p>
    <w:p>
      <w:r>
        <w:t>暗标识别清理：本节只展开与管网分段进度计划直接相关的质量、安全、环保、进度和资源要求；跨章节事项采用引用说明，不在多个章节机械复制。</w:t>
      </w:r>
    </w:p>
    <w:p>
      <w:r>
        <w:t>暗标识别清理：对管网分段进度计划形成检查表或工艺卡，检查项包括作业条件、工艺参数、实体质量、安全防护、环保措施、资料同步和暗标清理。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管网分段进度计划专项深化：极端场景预案</w:t>
      </w:r>
    </w:p>
    <w:p>
      <w:r>
        <w:t>极端场景预案：围绕管网分段进度计划建立与衡山县城市供水提质改造及智慧水务建设项目（供水管网改造一期）相匹配的控制边界，重点核查暴雨、高温、寒潮、停水停电，使本节内容服务于工程进度计划与保证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极端场景预案：明确管网分段进度计划的开始条件、过程控制点、完成标准、验收资料和责任岗位，避免与其他章节重复描述同一措施。</w:t>
      </w:r>
    </w:p>
    <w:p>
      <w:r>
        <w:t>极端场景预案：对管网分段进度计划涉及的人员、机械、材料、检测、消防、应急和资料资源进行阶段化配置，关键资源滞后时启动替代和纠偏措施。</w:t>
      </w:r>
    </w:p>
    <w:p>
      <w:r>
        <w:t>极端场景预案：将管网分段进度计划拆分为可检查的施工步骤，分别设置样板确认、技术交底、过程巡查、隐蔽验收、实测实量、整改复验和工序移交。</w:t>
      </w:r>
    </w:p>
    <w:p>
      <w:r>
        <w:t>极端场景预案：本节只展开与管网分段进度计划直接相关的质量、安全、环保、进度和资源要求；跨章节事项采用引用说明，不在多个章节机械复制。</w:t>
      </w:r>
    </w:p>
    <w:p>
      <w:r>
        <w:t>极端场景预案：对管网分段进度计划形成检查表或工艺卡，检查项包括作业条件、工艺参数、实体质量、安全防护、环保措施、资料同步和暗标清理。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资源保障与流水组织深化实施方案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劳动力、机械、管材阀门、检测资源和交通疏导资源随管段滚动配置，形成开挖、安装、回填、恢复的流水节奏。</w:t>
      </w:r>
    </w:p>
    <w:p>
      <w:r>
        <w:t>5. 当雨天、审批、材料或交通条件影响节点时，优先调整工作面、增加设备、组织错峰施工和先易后难推进。</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资源保障与流水组织尺寸偏差、渗漏、开裂、空鼓、污染或资料缺失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资源保障与流水组织实施前应由技术负责人组织专项交底，交底对象覆盖管理人员、专业班组和关键岗位，交底内容包括本节适用范围、施工条件、控制标准、风险点和资料要求。</w:t>
      </w:r>
    </w:p>
    <w:p>
      <w:r>
        <w:t>资源保障与流水组织应设置可检查的过程节点，节点完成后由施工、质量、安全和资料岗位共同确认，确认结果作为衡山县城市供水提质改造及智慧水务建设项目（供水管网改造一期）后续工序展开的依据。</w:t>
      </w:r>
    </w:p>
    <w:p>
      <w:r>
        <w:t>资源保障与流水组织涉及材料、设备、作业面或外部条件变化时，应先复核招标文件、图纸、清单和现场条件，再履行技术核定或方案调整手续。</w:t>
      </w:r>
    </w:p>
    <w:p>
      <w:r>
        <w:t>资源保障与流水组织的质量控制应落实到检验批和关键工序，明确允许偏差、检查方法、检查频次和不合格处置方式，避免只写原则性保证。</w:t>
      </w:r>
    </w:p>
    <w:p>
      <w:r>
        <w:t>资源保障与流水组织的安全控制应识别高处作业、临时用电、机械伤害、物体打击、交叉作业、消防和极端天气影响，并设置责任人和巡查频次。</w:t>
      </w:r>
    </w:p>
    <w:p>
      <w:r>
        <w:t>资源保障与流水组织的环保控制应同步考虑扬尘、噪声、污水、固废、运输遗撒和周边扰民影响，形成巡查记录、整改记录和复查记录。</w:t>
      </w:r>
    </w:p>
    <w:p>
      <w:r>
        <w:t>资源保障与流水组织的进度控制应与总进度计划、材料供应计划、劳动力计划和机械设备计划联动，关键节点滞后时及时启动纠偏措施。</w:t>
      </w:r>
    </w:p>
    <w:p>
      <w:r>
        <w:t>资源保障与流水组织的资料控制应做到施工记录、隐蔽验收、试验检测、影像资料、签认资料和整改销项资料同步形成，避免竣工阶段集中补录。</w:t>
      </w:r>
    </w:p>
    <w:p>
      <w:r>
        <w:t>资源保障与流水组织完成后应进行工序移交，移交内容包括实体质量、成品保护、遗留问题、资料完整性和下道工序作业条件。</w:t>
      </w:r>
    </w:p>
    <w:p>
      <w:r>
        <w:t>资源保障与流水组织在评标响应中应突出针对性，文字表述应围绕工程进度计划与保证措施评分点展开，不写与本项目无关的项目名称、企业标识、人员姓名或历史项目痕迹。</w:t>
      </w:r>
    </w:p>
    <w:p>
      <w:r>
        <w:t>资源保障与流水组织应建立施工前、施工中、施工后三阶段清单，施工前确认图纸、材料、机具、样板和人员条件，施工中控制实测、巡查、旁站和整改，施工后完成验收、移交和资料归档。</w:t>
      </w:r>
    </w:p>
    <w:p>
      <w:r>
        <w:t>资源保障与流水组织应明确作业面移交标准，上一道工序未完成实体验收、资料签认和问题销项前，不得擅自进入下一道关键工序。</w:t>
      </w:r>
    </w:p>
    <w:p>
      <w:r>
        <w:t>资源保障与流水组织涉及多专业穿插时，应通过周协调会和日碰头会明确工作面、运输通道、垂直运输、临电临水、材料堆放和安全防护责任。</w:t>
      </w:r>
    </w:p>
    <w:p>
      <w:r>
        <w:t>资源保障与流水组织涉及学校、居民区、厂区或道路交通影响时，应把噪声、扬尘、车辆进出、人员分流、围挡封闭和临时通行作为专项控制点。</w:t>
      </w:r>
    </w:p>
    <w:p>
      <w:r>
        <w:t>资源保障与流水组织的材料管理应落实样品确认、进场验收、见证取样、复试报告、限额领用和剩余材料清点，避免材料质量和成本失控。</w:t>
      </w:r>
    </w:p>
    <w:p>
      <w:r>
        <w:t>资源保障与流水组织的机械设备管理应落实进场验收、操作人员资格、日常保养、故障停机预案和备用资源，避免关键线路受单台设备影响。</w:t>
      </w:r>
    </w:p>
    <w:p>
      <w:r>
        <w:t>资源保障与流水组织的班组管理应落实实名制、三级教育、技术交底、班前讲话、过程考核和退场评价，保证人员投入与进度计划匹配。</w:t>
      </w:r>
    </w:p>
    <w:p>
      <w:r>
        <w:t>资源保障与流水组织应形成影像资料留存机制，对隐蔽工程、样板工程、关键节点、整改前后和验收移交形成可追溯记录。</w:t>
      </w:r>
    </w:p>
    <w:p>
      <w:r>
        <w:t>资源保障与流水组织应设置质量通病预防措施，对渗漏、开裂、空鼓、尺寸偏差、安装错位、污染损坏等问题提前制定预防和修补标准。</w:t>
      </w:r>
    </w:p>
    <w:p>
      <w:r>
        <w:t>资源保障与流水组织应与资金、采购和供应计划联动，对长周期材料、主要设备、暂估价材料和需复试材料提前锁定供应周期。</w:t>
      </w:r>
    </w:p>
    <w:p>
      <w:r>
        <w:t>资源保障与流水组织应建立风险预警阈值，出现连续两日计划未完成、关键材料未到场、重要机械故障或质量返工时立即启动纠偏。</w:t>
      </w:r>
    </w:p>
    <w:p>
      <w:r>
        <w:t>资源保障与流水组织应按暗标要求统一称谓，正文使用“本项目”“施工现场”“项目部”等中性表达，不出现投标人身份信息。</w:t>
      </w:r>
    </w:p>
    <w:p>
      <w:r>
        <w:t>资源保障与流水组织应在正式投标前由商务、技术、造价和项目负责人联合复核，确认与报价、清单、合同条款和工期承诺不冲突。</w:t>
      </w:r>
    </w:p>
    <w:p>
      <w:r>
        <w:t>资源保障与流水组织应把检查表嵌入现场执行，检查项目包括作业条件、工艺参数、实体质量、安全防护、环境保护、资料同步和整改闭环。</w:t>
      </w:r>
    </w:p>
    <w:p>
      <w:r>
        <w:t>资源保障与流水组织应结合极端天气设置停工、复工和抢险标准，确保暴雨、高温、大风、寒潮等情形下人员、材料和设备安全。</w:t>
      </w:r>
    </w:p>
    <w:p>
      <w:r>
        <w:t>资源保障与流水组织应把试验检测计划提前嵌入施工流程，避免实体已封闭但检测资料缺失导致验收或结算受阻。</w:t>
      </w:r>
    </w:p>
    <w:p>
      <w:r>
        <w:t>资源保障与流水组织应明确成品保护责任边界，谁施工、谁保护、谁移交、谁破坏谁修复，跨专业区域采用书面移交。</w:t>
      </w:r>
    </w:p>
    <w:p>
      <w:r>
        <w:t>资源保障与流水组织应定期复盘实施效果，对实际偏差形成原因分析、纠正措施、责任人和完成时限，并在后续计划中闭环调整。</w:t>
      </w:r>
    </w:p>
    <w:p>
      <w:pPr>
        <w:pStyle w:val="Heading3"/>
      </w:pPr>
      <w:r>
        <w:t>资源保障与流水组织专项深化：评分响应定位</w:t>
      </w:r>
    </w:p>
    <w:p>
      <w:r>
        <w:t>评分响应定位：围绕资源保障与流水组织建立与衡山县城市供水提质改造及智慧水务建设项目（供水管网改造一期）相匹配的控制边界，重点核查评分点、评委检索、章节证据，使本节内容服务于工程进度计划与保证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评分响应定位：明确资源保障与流水组织的开始条件、过程控制点、完成标准、验收资料和责任岗位，避免与其他章节重复描述同一措施。</w:t>
      </w:r>
    </w:p>
    <w:p>
      <w:r>
        <w:t>评分响应定位：对资源保障与流水组织涉及的人员、机械、材料、检测、消防、应急和资料资源进行阶段化配置，关键资源滞后时启动替代和纠偏措施。</w:t>
      </w:r>
    </w:p>
    <w:p>
      <w:r>
        <w:t>评分响应定位：将资源保障与流水组织拆分为可检查的施工步骤，分别设置样板确认、技术交底、过程巡查、隐蔽验收、实测实量、整改复验和工序移交。</w:t>
      </w:r>
    </w:p>
    <w:p>
      <w:r>
        <w:t>评分响应定位：本节只展开与资源保障与流水组织直接相关的质量、安全、环保、进度和资源要求；跨章节事项采用引用说明，不在多个章节机械复制。</w:t>
      </w:r>
    </w:p>
    <w:p>
      <w:r>
        <w:t>评分响应定位：对资源保障与流水组织形成检查表或工艺卡，检查项包括作业条件、工艺参数、实体质量、安全防护、环保措施、资料同步和暗标清理。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资源保障与流水组织专项深化：项目边界复核</w:t>
      </w:r>
    </w:p>
    <w:p>
      <w:r>
        <w:t>项目边界复核：围绕资源保障与流水组织建立与衡山县城市供水提质改造及智慧水务建设项目（供水管网改造一期）相匹配的控制边界，重点核查招标文件、清单、图纸、现场条件，使本节内容服务于工程进度计划与保证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项目边界复核：明确资源保障与流水组织的开始条件、过程控制点、完成标准、验收资料和责任岗位，避免与其他章节重复描述同一措施。</w:t>
      </w:r>
    </w:p>
    <w:p>
      <w:r>
        <w:t>项目边界复核：对资源保障与流水组织涉及的人员、机械、材料、检测、消防、应急和资料资源进行阶段化配置，关键资源滞后时启动替代和纠偏措施。</w:t>
      </w:r>
    </w:p>
    <w:p>
      <w:r>
        <w:t>项目边界复核：将资源保障与流水组织拆分为可检查的施工步骤，分别设置样板确认、技术交底、过程巡查、隐蔽验收、实测实量、整改复验和工序移交。</w:t>
      </w:r>
    </w:p>
    <w:p>
      <w:r>
        <w:t>项目边界复核：本节只展开与资源保障与流水组织直接相关的质量、安全、环保、进度和资源要求；跨章节事项采用引用说明，不在多个章节机械复制。</w:t>
      </w:r>
    </w:p>
    <w:p>
      <w:r>
        <w:t>项目边界复核：对资源保障与流水组织形成检查表或工艺卡，检查项包括作业条件、工艺参数、实体质量、安全防护、环保措施、资料同步和暗标清理。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资源保障与流水组织专项深化：施工组织路径</w:t>
      </w:r>
    </w:p>
    <w:p>
      <w:r>
        <w:t>施工组织路径：围绕资源保障与流水组织建立与衡山县城市供水提质改造及智慧水务建设项目（供水管网改造一期）相匹配的控制边界，重点核查流水段、工作面、穿插顺序，使本节内容服务于工程进度计划与保证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施工组织路径：明确资源保障与流水组织的开始条件、过程控制点、完成标准、验收资料和责任岗位，避免与其他章节重复描述同一措施。</w:t>
      </w:r>
    </w:p>
    <w:p>
      <w:r>
        <w:t>施工组织路径：对资源保障与流水组织涉及的人员、机械、材料、检测、消防、应急和资料资源进行阶段化配置，关键资源滞后时启动替代和纠偏措施。</w:t>
      </w:r>
    </w:p>
    <w:p>
      <w:r>
        <w:t>施工组织路径：将资源保障与流水组织拆分为可检查的施工步骤，分别设置样板确认、技术交底、过程巡查、隐蔽验收、实测实量、整改复验和工序移交。</w:t>
      </w:r>
    </w:p>
    <w:p>
      <w:r>
        <w:t>施工组织路径：本节只展开与资源保障与流水组织直接相关的质量、安全、环保、进度和资源要求；跨章节事项采用引用说明，不在多个章节机械复制。</w:t>
      </w:r>
    </w:p>
    <w:p>
      <w:r>
        <w:t>施工组织路径：对资源保障与流水组织形成检查表或工艺卡，检查项包括作业条件、工艺参数、实体质量、安全防护、环保措施、资料同步和暗标清理。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资源保障与流水组织专项深化：资源投入校核</w:t>
      </w:r>
    </w:p>
    <w:p>
      <w:r>
        <w:t>资源投入校核：围绕资源保障与流水组织建立与衡山县城市供水提质改造及智慧水务建设项目（供水管网改造一期）相匹配的控制边界，重点核查劳动力、机械、材料、检测资源，使本节内容服务于工程进度计划与保证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资源投入校核：明确资源保障与流水组织的开始条件、过程控制点、完成标准、验收资料和责任岗位，避免与其他章节重复描述同一措施。</w:t>
      </w:r>
    </w:p>
    <w:p>
      <w:r>
        <w:t>资源投入校核：对资源保障与流水组织涉及的人员、机械、材料、检测、消防、应急和资料资源进行阶段化配置，关键资源滞后时启动替代和纠偏措施。</w:t>
      </w:r>
    </w:p>
    <w:p>
      <w:r>
        <w:t>资源投入校核：将资源保障与流水组织拆分为可检查的施工步骤，分别设置样板确认、技术交底、过程巡查、隐蔽验收、实测实量、整改复验和工序移交。</w:t>
      </w:r>
    </w:p>
    <w:p>
      <w:r>
        <w:t>资源投入校核：本节只展开与资源保障与流水组织直接相关的质量、安全、环保、进度和资源要求；跨章节事项采用引用说明，不在多个章节机械复制。</w:t>
      </w:r>
    </w:p>
    <w:p>
      <w:r>
        <w:t>资源投入校核：对资源保障与流水组织形成检查表或工艺卡，检查项包括作业条件、工艺参数、实体质量、安全防护、环保措施、资料同步和暗标清理。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资源保障与流水组织专项深化：工艺流程控制</w:t>
      </w:r>
    </w:p>
    <w:p>
      <w:r>
        <w:t>工艺流程控制：围绕资源保障与流水组织建立与衡山县城市供水提质改造及智慧水务建设项目（供水管网改造一期）相匹配的控制边界，重点核查准备、实施、检查、验收、移交，使本节内容服务于工程进度计划与保证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工艺流程控制：明确资源保障与流水组织的开始条件、过程控制点、完成标准、验收资料和责任岗位，避免与其他章节重复描述同一措施。</w:t>
      </w:r>
    </w:p>
    <w:p>
      <w:r>
        <w:t>工艺流程控制：对资源保障与流水组织涉及的人员、机械、材料、检测、消防、应急和资料资源进行阶段化配置，关键资源滞后时启动替代和纠偏措施。</w:t>
      </w:r>
    </w:p>
    <w:p>
      <w:r>
        <w:t>工艺流程控制：将资源保障与流水组织拆分为可检查的施工步骤，分别设置样板确认、技术交底、过程巡查、隐蔽验收、实测实量、整改复验和工序移交。</w:t>
      </w:r>
    </w:p>
    <w:p>
      <w:r>
        <w:t>工艺流程控制：本节只展开与资源保障与流水组织直接相关的质量、安全、环保、进度和资源要求；跨章节事项采用引用说明，不在多个章节机械复制。</w:t>
      </w:r>
    </w:p>
    <w:p>
      <w:r>
        <w:t>工艺流程控制：对资源保障与流水组织形成检查表或工艺卡，检查项包括作业条件、工艺参数、实体质量、安全防护、环保措施、资料同步和暗标清理。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资源保障与流水组织专项深化：质量验收闭环</w:t>
      </w:r>
    </w:p>
    <w:p>
      <w:r>
        <w:t>质量验收闭环：围绕资源保障与流水组织建立与衡山县城市供水提质改造及智慧水务建设项目（供水管网改造一期）相匹配的控制边界，重点核查样板、实测、隐蔽、复验、资料，使本节内容服务于工程进度计划与保证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质量验收闭环：明确资源保障与流水组织的开始条件、过程控制点、完成标准、验收资料和责任岗位，避免与其他章节重复描述同一措施。</w:t>
      </w:r>
    </w:p>
    <w:p>
      <w:r>
        <w:t>质量验收闭环：对资源保障与流水组织涉及的人员、机械、材料、检测、消防、应急和资料资源进行阶段化配置，关键资源滞后时启动替代和纠偏措施。</w:t>
      </w:r>
    </w:p>
    <w:p>
      <w:r>
        <w:t>质量验收闭环：将资源保障与流水组织拆分为可检查的施工步骤，分别设置样板确认、技术交底、过程巡查、隐蔽验收、实测实量、整改复验和工序移交。</w:t>
      </w:r>
    </w:p>
    <w:p>
      <w:r>
        <w:t>质量验收闭环：本节只展开与资源保障与流水组织直接相关的质量、安全、环保、进度和资源要求；跨章节事项采用引用说明，不在多个章节机械复制。</w:t>
      </w:r>
    </w:p>
    <w:p>
      <w:r>
        <w:t>质量验收闭环：对资源保障与流水组织形成检查表或工艺卡，检查项包括作业条件、工艺参数、实体质量、安全防护、环保措施、资料同步和暗标清理。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资源保障与流水组织专项深化：安全风险管控</w:t>
      </w:r>
    </w:p>
    <w:p>
      <w:r>
        <w:t>安全风险管控：围绕资源保障与流水组织建立与衡山县城市供水提质改造及智慧水务建设项目（供水管网改造一期）相匹配的控制边界，重点核查危大、临电、高处、机械、消防，使本节内容服务于工程进度计划与保证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安全风险管控：明确资源保障与流水组织的开始条件、过程控制点、完成标准、验收资料和责任岗位，避免与其他章节重复描述同一措施。</w:t>
      </w:r>
    </w:p>
    <w:p>
      <w:r>
        <w:t>安全风险管控：对资源保障与流水组织涉及的人员、机械、材料、检测、消防、应急和资料资源进行阶段化配置，关键资源滞后时启动替代和纠偏措施。</w:t>
      </w:r>
    </w:p>
    <w:p>
      <w:r>
        <w:t>安全风险管控：将资源保障与流水组织拆分为可检查的施工步骤，分别设置样板确认、技术交底、过程巡查、隐蔽验收、实测实量、整改复验和工序移交。</w:t>
      </w:r>
    </w:p>
    <w:p>
      <w:r>
        <w:t>安全风险管控：本节只展开与资源保障与流水组织直接相关的质量、安全、环保、进度和资源要求；跨章节事项采用引用说明，不在多个章节机械复制。</w:t>
      </w:r>
    </w:p>
    <w:p>
      <w:r>
        <w:t>安全风险管控：对资源保障与流水组织形成检查表或工艺卡，检查项包括作业条件、工艺参数、实体质量、安全防护、环保措施、资料同步和暗标清理。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资源保障与流水组织专项深化：环保文明约束</w:t>
      </w:r>
    </w:p>
    <w:p>
      <w:r>
        <w:t>环保文明约束：围绕资源保障与流水组织建立与衡山县城市供水提质改造及智慧水务建设项目（供水管网改造一期）相匹配的控制边界，重点核查扬尘、噪声、污水、固废、交通，使本节内容服务于工程进度计划与保证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环保文明约束：明确资源保障与流水组织的开始条件、过程控制点、完成标准、验收资料和责任岗位，避免与其他章节重复描述同一措施。</w:t>
      </w:r>
    </w:p>
    <w:p>
      <w:r>
        <w:t>环保文明约束：对资源保障与流水组织涉及的人员、机械、材料、检测、消防、应急和资料资源进行阶段化配置，关键资源滞后时启动替代和纠偏措施。</w:t>
      </w:r>
    </w:p>
    <w:p>
      <w:r>
        <w:t>环保文明约束：将资源保障与流水组织拆分为可检查的施工步骤，分别设置样板确认、技术交底、过程巡查、隐蔽验收、实测实量、整改复验和工序移交。</w:t>
      </w:r>
    </w:p>
    <w:p>
      <w:r>
        <w:t>环保文明约束：本节只展开与资源保障与流水组织直接相关的质量、安全、环保、进度和资源要求；跨章节事项采用引用说明，不在多个章节机械复制。</w:t>
      </w:r>
    </w:p>
    <w:p>
      <w:r>
        <w:t>环保文明约束：对资源保障与流水组织形成检查表或工艺卡，检查项包括作业条件、工艺参数、实体质量、安全防护、环保措施、资料同步和暗标清理。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资源保障与流水组织专项深化：进度偏差纠偏</w:t>
      </w:r>
    </w:p>
    <w:p>
      <w:r>
        <w:t>进度偏差纠偏：围绕资源保障与流水组织建立与衡山县城市供水提质改造及智慧水务建设项目（供水管网改造一期）相匹配的控制边界，重点核查关键线路、节点预警、赶工组织，使本节内容服务于工程进度计划与保证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进度偏差纠偏：明确资源保障与流水组织的开始条件、过程控制点、完成标准、验收资料和责任岗位，避免与其他章节重复描述同一措施。</w:t>
      </w:r>
    </w:p>
    <w:p>
      <w:r>
        <w:t>进度偏差纠偏：对资源保障与流水组织涉及的人员、机械、材料、检测、消防、应急和资料资源进行阶段化配置，关键资源滞后时启动替代和纠偏措施。</w:t>
      </w:r>
    </w:p>
    <w:p>
      <w:r>
        <w:t>进度偏差纠偏：将资源保障与流水组织拆分为可检查的施工步骤，分别设置样板确认、技术交底、过程巡查、隐蔽验收、实测实量、整改复验和工序移交。</w:t>
      </w:r>
    </w:p>
    <w:p>
      <w:r>
        <w:t>进度偏差纠偏：本节只展开与资源保障与流水组织直接相关的质量、安全、环保、进度和资源要求；跨章节事项采用引用说明，不在多个章节机械复制。</w:t>
      </w:r>
    </w:p>
    <w:p>
      <w:r>
        <w:t>进度偏差纠偏：对资源保障与流水组织形成检查表或工艺卡，检查项包括作业条件、工艺参数、实体质量、安全防护、环保措施、资料同步和暗标清理。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资源保障与流水组织专项深化：资料同步归档</w:t>
      </w:r>
    </w:p>
    <w:p>
      <w:r>
        <w:t>资料同步归档：围绕资源保障与流水组织建立与衡山县城市供水提质改造及智慧水务建设项目（供水管网改造一期）相匹配的控制边界，重点核查记录、签认、影像、试验、移交，使本节内容服务于工程进度计划与保证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资料同步归档：明确资源保障与流水组织的开始条件、过程控制点、完成标准、验收资料和责任岗位，避免与其他章节重复描述同一措施。</w:t>
      </w:r>
    </w:p>
    <w:p>
      <w:r>
        <w:t>资料同步归档：对资源保障与流水组织涉及的人员、机械、材料、检测、消防、应急和资料资源进行阶段化配置，关键资源滞后时启动替代和纠偏措施。</w:t>
      </w:r>
    </w:p>
    <w:p>
      <w:r>
        <w:t>资料同步归档：将资源保障与流水组织拆分为可检查的施工步骤，分别设置样板确认、技术交底、过程巡查、隐蔽验收、实测实量、整改复验和工序移交。</w:t>
      </w:r>
    </w:p>
    <w:p>
      <w:r>
        <w:t>资料同步归档：本节只展开与资源保障与流水组织直接相关的质量、安全、环保、进度和资源要求；跨章节事项采用引用说明，不在多个章节机械复制。</w:t>
      </w:r>
    </w:p>
    <w:p>
      <w:r>
        <w:t>资料同步归档：对资源保障与流水组织形成检查表或工艺卡，检查项包括作业条件、工艺参数、实体质量、安全防护、环保措施、资料同步和暗标清理。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资源保障与流水组织专项深化：暗标识别清理</w:t>
      </w:r>
    </w:p>
    <w:p>
      <w:r>
        <w:t>暗标识别清理：围绕资源保障与流水组织建立与衡山县城市供水提质改造及智慧水务建设项目（供水管网改造一期）相匹配的控制边界，重点核查单位、人员、历史痕迹、页眉页脚，使本节内容服务于工程进度计划与保证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暗标识别清理：明确资源保障与流水组织的开始条件、过程控制点、完成标准、验收资料和责任岗位，避免与其他章节重复描述同一措施。</w:t>
      </w:r>
    </w:p>
    <w:p>
      <w:r>
        <w:t>暗标识别清理：对资源保障与流水组织涉及的人员、机械、材料、检测、消防、应急和资料资源进行阶段化配置，关键资源滞后时启动替代和纠偏措施。</w:t>
      </w:r>
    </w:p>
    <w:p>
      <w:r>
        <w:t>暗标识别清理：将资源保障与流水组织拆分为可检查的施工步骤，分别设置样板确认、技术交底、过程巡查、隐蔽验收、实测实量、整改复验和工序移交。</w:t>
      </w:r>
    </w:p>
    <w:p>
      <w:r>
        <w:t>暗标识别清理：本节只展开与资源保障与流水组织直接相关的质量、安全、环保、进度和资源要求；跨章节事项采用引用说明，不在多个章节机械复制。</w:t>
      </w:r>
    </w:p>
    <w:p>
      <w:r>
        <w:t>暗标识别清理：对资源保障与流水组织形成检查表或工艺卡，检查项包括作业条件、工艺参数、实体质量、安全防护、环保措施、资料同步和暗标清理。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资源保障与流水组织专项深化：极端场景预案</w:t>
      </w:r>
    </w:p>
    <w:p>
      <w:r>
        <w:t>极端场景预案：围绕资源保障与流水组织建立与衡山县城市供水提质改造及智慧水务建设项目（供水管网改造一期）相匹配的控制边界，重点核查暴雨、高温、寒潮、停水停电，使本节内容服务于工程进度计划与保证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极端场景预案：明确资源保障与流水组织的开始条件、过程控制点、完成标准、验收资料和责任岗位，避免与其他章节重复描述同一措施。</w:t>
      </w:r>
    </w:p>
    <w:p>
      <w:r>
        <w:t>极端场景预案：对资源保障与流水组织涉及的人员、机械、材料、检测、消防、应急和资料资源进行阶段化配置，关键资源滞后时启动替代和纠偏措施。</w:t>
      </w:r>
    </w:p>
    <w:p>
      <w:r>
        <w:t>极端场景预案：将资源保障与流水组织拆分为可检查的施工步骤，分别设置样板确认、技术交底、过程巡查、隐蔽验收、实测实量、整改复验和工序移交。</w:t>
      </w:r>
    </w:p>
    <w:p>
      <w:r>
        <w:t>极端场景预案：本节只展开与资源保障与流水组织直接相关的质量、安全、环保、进度和资源要求；跨章节事项采用引用说明，不在多个章节机械复制。</w:t>
      </w:r>
    </w:p>
    <w:p>
      <w:r>
        <w:t>极端场景预案：对资源保障与流水组织形成检查表或工艺卡，检查项包括作业条件、工艺参数、实体质量、安全防护、环保措施、资料同步和暗标清理。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季节性与极端天气安排深化实施方案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雨季重点控制沟槽排水、边坡稳定、材料堆放和道路防滑，高温季节控制人员作业时段和管材堆放保护。</w:t>
      </w:r>
    </w:p>
    <w:p>
      <w:r>
        <w:t>5. 极端天气停工、复工、抢险和资料记录标准应提前写入计划管理和应急预案。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季节性与极端天气安排尺寸偏差、渗漏、开裂、空鼓、污染或资料缺失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季节性与极端天气安排实施前应由技术负责人组织专项交底，交底对象覆盖管理人员、专业班组和关键岗位，交底内容包括本节适用范围、施工条件、控制标准、风险点和资料要求。</w:t>
      </w:r>
    </w:p>
    <w:p>
      <w:r>
        <w:t>季节性与极端天气安排应设置可检查的过程节点，节点完成后由施工、质量、安全和资料岗位共同确认，确认结果作为衡山县城市供水提质改造及智慧水务建设项目（供水管网改造一期）后续工序展开的依据。</w:t>
      </w:r>
    </w:p>
    <w:p>
      <w:r>
        <w:t>季节性与极端天气安排涉及材料、设备、作业面或外部条件变化时，应先复核招标文件、图纸、清单和现场条件，再履行技术核定或方案调整手续。</w:t>
      </w:r>
    </w:p>
    <w:p>
      <w:r>
        <w:t>季节性与极端天气安排的质量控制应落实到检验批和关键工序，明确允许偏差、检查方法、检查频次和不合格处置方式，避免只写原则性保证。</w:t>
      </w:r>
    </w:p>
    <w:p>
      <w:r>
        <w:t>季节性与极端天气安排的安全控制应识别高处作业、临时用电、机械伤害、物体打击、交叉作业、消防和极端天气影响，并设置责任人和巡查频次。</w:t>
      </w:r>
    </w:p>
    <w:p>
      <w:r>
        <w:t>季节性与极端天气安排的环保控制应同步考虑扬尘、噪声、污水、固废、运输遗撒和周边扰民影响，形成巡查记录、整改记录和复查记录。</w:t>
      </w:r>
    </w:p>
    <w:p>
      <w:r>
        <w:t>季节性与极端天气安排的进度控制应与总进度计划、材料供应计划、劳动力计划和机械设备计划联动，关键节点滞后时及时启动纠偏措施。</w:t>
      </w:r>
    </w:p>
    <w:p>
      <w:r>
        <w:t>季节性与极端天气安排的资料控制应做到施工记录、隐蔽验收、试验检测、影像资料、签认资料和整改销项资料同步形成，避免竣工阶段集中补录。</w:t>
      </w:r>
    </w:p>
    <w:p>
      <w:r>
        <w:t>季节性与极端天气安排完成后应进行工序移交，移交内容包括实体质量、成品保护、遗留问题、资料完整性和下道工序作业条件。</w:t>
      </w:r>
    </w:p>
    <w:p>
      <w:r>
        <w:t>季节性与极端天气安排在评标响应中应突出针对性，文字表述应围绕工程进度计划与保证措施评分点展开，不写与本项目无关的项目名称、企业标识、人员姓名或历史项目痕迹。</w:t>
      </w:r>
    </w:p>
    <w:p>
      <w:r>
        <w:t>季节性与极端天气安排应建立施工前、施工中、施工后三阶段清单，施工前确认图纸、材料、机具、样板和人员条件，施工中控制实测、巡查、旁站和整改，施工后完成验收、移交和资料归档。</w:t>
      </w:r>
    </w:p>
    <w:p>
      <w:r>
        <w:t>季节性与极端天气安排应明确作业面移交标准，上一道工序未完成实体验收、资料签认和问题销项前，不得擅自进入下一道关键工序。</w:t>
      </w:r>
    </w:p>
    <w:p>
      <w:r>
        <w:t>季节性与极端天气安排涉及多专业穿插时，应通过周协调会和日碰头会明确工作面、运输通道、垂直运输、临电临水、材料堆放和安全防护责任。</w:t>
      </w:r>
    </w:p>
    <w:p>
      <w:r>
        <w:t>季节性与极端天气安排涉及学校、居民区、厂区或道路交通影响时，应把噪声、扬尘、车辆进出、人员分流、围挡封闭和临时通行作为专项控制点。</w:t>
      </w:r>
    </w:p>
    <w:p>
      <w:r>
        <w:t>季节性与极端天气安排的材料管理应落实样品确认、进场验收、见证取样、复试报告、限额领用和剩余材料清点，避免材料质量和成本失控。</w:t>
      </w:r>
    </w:p>
    <w:p>
      <w:r>
        <w:t>季节性与极端天气安排的机械设备管理应落实进场验收、操作人员资格、日常保养、故障停机预案和备用资源，避免关键线路受单台设备影响。</w:t>
      </w:r>
    </w:p>
    <w:p>
      <w:r>
        <w:t>季节性与极端天气安排的班组管理应落实实名制、三级教育、技术交底、班前讲话、过程考核和退场评价，保证人员投入与进度计划匹配。</w:t>
      </w:r>
    </w:p>
    <w:p>
      <w:r>
        <w:t>季节性与极端天气安排应形成影像资料留存机制，对隐蔽工程、样板工程、关键节点、整改前后和验收移交形成可追溯记录。</w:t>
      </w:r>
    </w:p>
    <w:p>
      <w:r>
        <w:t>季节性与极端天气安排应设置质量通病预防措施，对渗漏、开裂、空鼓、尺寸偏差、安装错位、污染损坏等问题提前制定预防和修补标准。</w:t>
      </w:r>
    </w:p>
    <w:p>
      <w:r>
        <w:t>季节性与极端天气安排应与资金、采购和供应计划联动，对长周期材料、主要设备、暂估价材料和需复试材料提前锁定供应周期。</w:t>
      </w:r>
    </w:p>
    <w:p>
      <w:r>
        <w:t>季节性与极端天气安排应建立风险预警阈值，出现连续两日计划未完成、关键材料未到场、重要机械故障或质量返工时立即启动纠偏。</w:t>
      </w:r>
    </w:p>
    <w:p>
      <w:r>
        <w:t>季节性与极端天气安排应按暗标要求统一称谓，正文使用“本项目”“施工现场”“项目部”等中性表达，不出现投标人身份信息。</w:t>
      </w:r>
    </w:p>
    <w:p>
      <w:r>
        <w:t>季节性与极端天气安排应在正式投标前由商务、技术、造价和项目负责人联合复核，确认与报价、清单、合同条款和工期承诺不冲突。</w:t>
      </w:r>
    </w:p>
    <w:p>
      <w:r>
        <w:t>季节性与极端天气安排应把检查表嵌入现场执行，检查项目包括作业条件、工艺参数、实体质量、安全防护、环境保护、资料同步和整改闭环。</w:t>
      </w:r>
    </w:p>
    <w:p>
      <w:r>
        <w:t>季节性与极端天气安排应结合极端天气设置停工、复工和抢险标准，确保暴雨、高温、大风、寒潮等情形下人员、材料和设备安全。</w:t>
      </w:r>
    </w:p>
    <w:p>
      <w:r>
        <w:t>季节性与极端天气安排应把试验检测计划提前嵌入施工流程，避免实体已封闭但检测资料缺失导致验收或结算受阻。</w:t>
      </w:r>
    </w:p>
    <w:p>
      <w:r>
        <w:t>季节性与极端天气安排应明确成品保护责任边界，谁施工、谁保护、谁移交、谁破坏谁修复，跨专业区域采用书面移交。</w:t>
      </w:r>
    </w:p>
    <w:p>
      <w:r>
        <w:t>季节性与极端天气安排应定期复盘实施效果，对实际偏差形成原因分析、纠正措施、责任人和完成时限，并在后续计划中闭环调整。</w:t>
      </w:r>
    </w:p>
    <w:p>
      <w:pPr>
        <w:pStyle w:val="Heading3"/>
      </w:pPr>
      <w:r>
        <w:t>季节性与极端天气安排专项深化：评分响应定位</w:t>
      </w:r>
    </w:p>
    <w:p>
      <w:r>
        <w:t>评分响应定位：围绕季节性与极端天气安排建立与衡山县城市供水提质改造及智慧水务建设项目（供水管网改造一期）相匹配的控制边界，重点核查评分点、评委检索、章节证据，使本节内容服务于工程进度计划与保证措施评分项而不是模板堆砌。</w:t>
      </w:r>
    </w:p>
    <w:p>
      <w:r>
        <w:t>评分响应定位：本节所有项目参数均以招标文件、清单、图纸、答疑和现场资料为依据；资料未明确时采用施工前复核、深化设计、样板先行和报审确认的表达。</w:t>
      </w:r>
    </w:p>
    <w:p>
      <w:r>
        <w:t>评分响应定位：明确季节性与极端天气安排的开始条件、过程控制点、完成标准、验收资料和责任岗位，避免与其他章节重复描述同一措施。</w:t>
      </w:r>
    </w:p>
    <w:p>
      <w:r>
        <w:t>评分响应定位：对季节性与极端天气安排涉及的人员、机械、材料、检测、消防、应急和资料资源进行阶段化配置，关键资源滞后时启动替代和纠偏措施。</w:t>
      </w:r>
    </w:p>
    <w:p>
      <w:r>
        <w:t>评分响应定位：将季节性与极端天气安排拆分为可检查的施工步骤，分别设置样板确认、技术交底、过程巡查、隐蔽验收、实测实量、整改复验和工序移交。</w:t>
      </w:r>
    </w:p>
    <w:p>
      <w:r>
        <w:t>评分响应定位：本节只展开与季节性与极端天气安排直接相关的质量、安全、环保、进度和资源要求；跨章节事项采用引用说明，不在多个章节机械复制。</w:t>
      </w:r>
    </w:p>
    <w:p>
      <w:r>
        <w:t>评分响应定位：对季节性与极端天气安排形成检查表或工艺卡，检查项包括作业条件、工艺参数、实体质量、安全防护、环保措施、资料同步和暗标清理。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季节性与极端天气安排专项深化：项目边界复核</w:t>
      </w:r>
    </w:p>
    <w:p>
      <w:r>
        <w:t>项目边界复核：围绕季节性与极端天气安排建立与衡山县城市供水提质改造及智慧水务建设项目（供水管网改造一期）相匹配的控制边界，重点核查招标文件、清单、图纸、现场条件，使本节内容服务于工程进度计划与保证措施评分项而不是模板堆砌。</w:t>
      </w:r>
    </w:p>
    <w:p>
      <w:r>
        <w:t>项目边界复核：本节所有项目参数均以招标文件、清单、图纸、答疑和现场资料为依据；资料未明确时采用施工前复核、深化设计、样板先行和报审确认的表达。</w:t>
      </w:r>
    </w:p>
    <w:p>
      <w:r>
        <w:t>项目边界复核：明确季节性与极端天气安排的开始条件、过程控制点、完成标准、验收资料和责任岗位，避免与其他章节重复描述同一措施。</w:t>
      </w:r>
    </w:p>
    <w:p>
      <w:r>
        <w:t>项目边界复核：对季节性与极端天气安排涉及的人员、机械、材料、检测、消防、应急和资料资源进行阶段化配置，关键资源滞后时启动替代和纠偏措施。</w:t>
      </w:r>
    </w:p>
    <w:p>
      <w:r>
        <w:t>项目边界复核：将季节性与极端天气安排拆分为可检查的施工步骤，分别设置样板确认、技术交底、过程巡查、隐蔽验收、实测实量、整改复验和工序移交。</w:t>
      </w:r>
    </w:p>
    <w:p>
      <w:r>
        <w:t>项目边界复核：本节只展开与季节性与极端天气安排直接相关的质量、安全、环保、进度和资源要求；跨章节事项采用引用说明，不在多个章节机械复制。</w:t>
      </w:r>
    </w:p>
    <w:p>
      <w:r>
        <w:t>项目边界复核：对季节性与极端天气安排形成检查表或工艺卡，检查项包括作业条件、工艺参数、实体质量、安全防护、环保措施、资料同步和暗标清理。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季节性与极端天气安排专项深化：施工组织路径</w:t>
      </w:r>
    </w:p>
    <w:p>
      <w:r>
        <w:t>施工组织路径：围绕季节性与极端天气安排建立与衡山县城市供水提质改造及智慧水务建设项目（供水管网改造一期）相匹配的控制边界，重点核查流水段、工作面、穿插顺序，使本节内容服务于工程进度计划与保证措施评分项而不是模板堆砌。</w:t>
      </w:r>
    </w:p>
    <w:p>
      <w:r>
        <w:t>施工组织路径：本节所有项目参数均以招标文件、清单、图纸、答疑和现场资料为依据；资料未明确时采用施工前复核、深化设计、样板先行和报审确认的表达。</w:t>
      </w:r>
    </w:p>
    <w:p>
      <w:r>
        <w:t>施工组织路径：明确季节性与极端天气安排的开始条件、过程控制点、完成标准、验收资料和责任岗位，避免与其他章节重复描述同一措施。</w:t>
      </w:r>
    </w:p>
    <w:p>
      <w:r>
        <w:t>施工组织路径：对季节性与极端天气安排涉及的人员、机械、材料、检测、消防、应急和资料资源进行阶段化配置，关键资源滞后时启动替代和纠偏措施。</w:t>
      </w:r>
    </w:p>
    <w:p>
      <w:r>
        <w:t>施工组织路径：将季节性与极端天气安排拆分为可检查的施工步骤，分别设置样板确认、技术交底、过程巡查、隐蔽验收、实测实量、整改复验和工序移交。</w:t>
      </w:r>
    </w:p>
    <w:p>
      <w:r>
        <w:t>施工组织路径：本节只展开与季节性与极端天气安排直接相关的质量、安全、环保、进度和资源要求；跨章节事项采用引用说明，不在多个章节机械复制。</w:t>
      </w:r>
    </w:p>
    <w:p>
      <w:r>
        <w:t>施工组织路径：对季节性与极端天气安排形成检查表或工艺卡，检查项包括作业条件、工艺参数、实体质量、安全防护、环保措施、资料同步和暗标清理。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季节性与极端天气安排专项深化：资源投入校核</w:t>
      </w:r>
    </w:p>
    <w:p>
      <w:r>
        <w:t>资源投入校核：围绕季节性与极端天气安排建立与衡山县城市供水提质改造及智慧水务建设项目（供水管网改造一期）相匹配的控制边界，重点核查劳动力、机械、材料、检测资源，使本节内容服务于工程进度计划与保证措施评分项而不是模板堆砌。</w:t>
      </w:r>
    </w:p>
    <w:p>
      <w:r>
        <w:t>资源投入校核：本节所有项目参数均以招标文件、清单、图纸、答疑和现场资料为依据；资料未明确时采用施工前复核、深化设计、样板先行和报审确认的表达。</w:t>
      </w:r>
    </w:p>
    <w:p>
      <w:r>
        <w:t>资源投入校核：明确季节性与极端天气安排的开始条件、过程控制点、完成标准、验收资料和责任岗位，避免与其他章节重复描述同一措施。</w:t>
      </w:r>
    </w:p>
    <w:p>
      <w:r>
        <w:t>资源投入校核：对季节性与极端天气安排涉及的人员、机械、材料、检测、消防、应急和资料资源进行阶段化配置，关键资源滞后时启动替代和纠偏措施。</w:t>
      </w:r>
    </w:p>
    <w:p>
      <w:r>
        <w:t>资源投入校核：将季节性与极端天气安排拆分为可检查的施工步骤，分别设置样板确认、技术交底、过程巡查、隐蔽验收、实测实量、整改复验和工序移交。</w:t>
      </w:r>
    </w:p>
    <w:p>
      <w:r>
        <w:t>资源投入校核：本节只展开与季节性与极端天气安排直接相关的质量、安全、环保、进度和资源要求；跨章节事项采用引用说明，不在多个章节机械复制。</w:t>
      </w:r>
    </w:p>
    <w:p>
      <w:r>
        <w:t>资源投入校核：对季节性与极端天气安排形成检查表或工艺卡，检查项包括作业条件、工艺参数、实体质量、安全防护、环保措施、资料同步和暗标清理。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季节性与极端天气安排专项深化：工艺流程控制</w:t>
      </w:r>
    </w:p>
    <w:p>
      <w:r>
        <w:t>工艺流程控制：围绕季节性与极端天气安排建立与衡山县城市供水提质改造及智慧水务建设项目（供水管网改造一期）相匹配的控制边界，重点核查准备、实施、检查、验收、移交，使本节内容服务于工程进度计划与保证措施评分项而不是模板堆砌。</w:t>
      </w:r>
    </w:p>
    <w:p>
      <w:r>
        <w:t>工艺流程控制：本节所有项目参数均以招标文件、清单、图纸、答疑和现场资料为依据；资料未明确时采用施工前复核、深化设计、样板先行和报审确认的表达。</w:t>
      </w:r>
    </w:p>
    <w:p>
      <w:r>
        <w:t>工艺流程控制：明确季节性与极端天气安排的开始条件、过程控制点、完成标准、验收资料和责任岗位，避免与其他章节重复描述同一措施。</w:t>
      </w:r>
    </w:p>
    <w:p>
      <w:r>
        <w:t>工艺流程控制：对季节性与极端天气安排涉及的人员、机械、材料、检测、消防、应急和资料资源进行阶段化配置，关键资源滞后时启动替代和纠偏措施。</w:t>
      </w:r>
    </w:p>
    <w:p>
      <w:r>
        <w:t>工艺流程控制：将季节性与极端天气安排拆分为可检查的施工步骤，分别设置样板确认、技术交底、过程巡查、隐蔽验收、实测实量、整改复验和工序移交。</w:t>
      </w:r>
    </w:p>
    <w:p>
      <w:r>
        <w:t>工艺流程控制：本节只展开与季节性与极端天气安排直接相关的质量、安全、环保、进度和资源要求；跨章节事项采用引用说明，不在多个章节机械复制。</w:t>
      </w:r>
    </w:p>
    <w:p>
      <w:r>
        <w:t>工艺流程控制：对季节性与极端天气安排形成检查表或工艺卡，检查项包括作业条件、工艺参数、实体质量、安全防护、环保措施、资料同步和暗标清理。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季节性与极端天气安排专项深化：质量验收闭环</w:t>
      </w:r>
    </w:p>
    <w:p>
      <w:r>
        <w:t>质量验收闭环：围绕季节性与极端天气安排建立与衡山县城市供水提质改造及智慧水务建设项目（供水管网改造一期）相匹配的控制边界，重点核查样板、实测、隐蔽、复验、资料，使本节内容服务于工程进度计划与保证措施评分项而不是模板堆砌。</w:t>
      </w:r>
    </w:p>
    <w:p>
      <w:r>
        <w:t>质量验收闭环：本节所有项目参数均以招标文件、清单、图纸、答疑和现场资料为依据；资料未明确时采用施工前复核、深化设计、样板先行和报审确认的表达。</w:t>
      </w:r>
    </w:p>
    <w:p>
      <w:r>
        <w:t>质量验收闭环：明确季节性与极端天气安排的开始条件、过程控制点、完成标准、验收资料和责任岗位，避免与其他章节重复描述同一措施。</w:t>
      </w:r>
    </w:p>
    <w:p>
      <w:r>
        <w:t>质量验收闭环：对季节性与极端天气安排涉及的人员、机械、材料、检测、消防、应急和资料资源进行阶段化配置，关键资源滞后时启动替代和纠偏措施。</w:t>
      </w:r>
    </w:p>
    <w:p>
      <w:r>
        <w:t>质量验收闭环：将季节性与极端天气安排拆分为可检查的施工步骤，分别设置样板确认、技术交底、过程巡查、隐蔽验收、实测实量、整改复验和工序移交。</w:t>
      </w:r>
    </w:p>
    <w:p>
      <w:r>
        <w:t>质量验收闭环：本节只展开与季节性与极端天气安排直接相关的质量、安全、环保、进度和资源要求；跨章节事项采用引用说明，不在多个章节机械复制。</w:t>
      </w:r>
    </w:p>
    <w:p>
      <w:r>
        <w:t>质量验收闭环：对季节性与极端天气安排形成检查表或工艺卡，检查项包括作业条件、工艺参数、实体质量、安全防护、环保措施、资料同步和暗标清理。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季节性与极端天气安排专项深化：安全风险管控</w:t>
      </w:r>
    </w:p>
    <w:p>
      <w:r>
        <w:t>安全风险管控：围绕季节性与极端天气安排建立与衡山县城市供水提质改造及智慧水务建设项目（供水管网改造一期）相匹配的控制边界，重点核查危大、临电、高处、机械、消防，使本节内容服务于工程进度计划与保证措施评分项而不是模板堆砌。</w:t>
      </w:r>
    </w:p>
    <w:p>
      <w:r>
        <w:t>安全风险管控：本节所有项目参数均以招标文件、清单、图纸、答疑和现场资料为依据；资料未明确时采用施工前复核、深化设计、样板先行和报审确认的表达。</w:t>
      </w:r>
    </w:p>
    <w:p>
      <w:r>
        <w:t>安全风险管控：明确季节性与极端天气安排的开始条件、过程控制点、完成标准、验收资料和责任岗位，避免与其他章节重复描述同一措施。</w:t>
      </w:r>
    </w:p>
    <w:p>
      <w:r>
        <w:t>安全风险管控：对季节性与极端天气安排涉及的人员、机械、材料、检测、消防、应急和资料资源进行阶段化配置，关键资源滞后时启动替代和纠偏措施。</w:t>
      </w:r>
    </w:p>
    <w:p>
      <w:r>
        <w:t>安全风险管控：将季节性与极端天气安排拆分为可检查的施工步骤，分别设置样板确认、技术交底、过程巡查、隐蔽验收、实测实量、整改复验和工序移交。</w:t>
      </w:r>
    </w:p>
    <w:p>
      <w:r>
        <w:t>安全风险管控：本节只展开与季节性与极端天气安排直接相关的质量、安全、环保、进度和资源要求；跨章节事项采用引用说明，不在多个章节机械复制。</w:t>
      </w:r>
    </w:p>
    <w:p>
      <w:r>
        <w:t>安全风险管控：对季节性与极端天气安排形成检查表或工艺卡，检查项包括作业条件、工艺参数、实体质量、安全防护、环保措施、资料同步和暗标清理。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季节性与极端天气安排专项深化：环保文明约束</w:t>
      </w:r>
    </w:p>
    <w:p>
      <w:r>
        <w:t>环保文明约束：围绕季节性与极端天气安排建立与衡山县城市供水提质改造及智慧水务建设项目（供水管网改造一期）相匹配的控制边界，重点核查扬尘、噪声、污水、固废、交通，使本节内容服务于工程进度计划与保证措施评分项而不是模板堆砌。</w:t>
      </w:r>
    </w:p>
    <w:p>
      <w:r>
        <w:t>环保文明约束：本节所有项目参数均以招标文件、清单、图纸、答疑和现场资料为依据；资料未明确时采用施工前复核、深化设计、样板先行和报审确认的表达。</w:t>
      </w:r>
    </w:p>
    <w:p>
      <w:r>
        <w:t>环保文明约束：明确季节性与极端天气安排的开始条件、过程控制点、完成标准、验收资料和责任岗位，避免与其他章节重复描述同一措施。</w:t>
      </w:r>
    </w:p>
    <w:p>
      <w:r>
        <w:t>环保文明约束：对季节性与极端天气安排涉及的人员、机械、材料、检测、消防、应急和资料资源进行阶段化配置，关键资源滞后时启动替代和纠偏措施。</w:t>
      </w:r>
    </w:p>
    <w:p>
      <w:r>
        <w:t>环保文明约束：将季节性与极端天气安排拆分为可检查的施工步骤，分别设置样板确认、技术交底、过程巡查、隐蔽验收、实测实量、整改复验和工序移交。</w:t>
      </w:r>
    </w:p>
    <w:p>
      <w:r>
        <w:t>环保文明约束：本节只展开与季节性与极端天气安排直接相关的质量、安全、环保、进度和资源要求；跨章节事项采用引用说明，不在多个章节机械复制。</w:t>
      </w:r>
    </w:p>
    <w:p>
      <w:r>
        <w:t>环保文明约束：对季节性与极端天气安排形成检查表或工艺卡，检查项包括作业条件、工艺参数、实体质量、安全防护、环保措施、资料同步和暗标清理。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季节性与极端天气安排专项深化：进度偏差纠偏</w:t>
      </w:r>
    </w:p>
    <w:p>
      <w:r>
        <w:t>进度偏差纠偏：围绕季节性与极端天气安排建立与衡山县城市供水提质改造及智慧水务建设项目（供水管网改造一期）相匹配的控制边界，重点核查关键线路、节点预警、赶工组织，使本节内容服务于工程进度计划与保证措施评分项而不是模板堆砌。</w:t>
      </w:r>
    </w:p>
    <w:p>
      <w:r>
        <w:t>进度偏差纠偏：本节所有项目参数均以招标文件、清单、图纸、答疑和现场资料为依据；资料未明确时采用施工前复核、深化设计、样板先行和报审确认的表达。</w:t>
      </w:r>
    </w:p>
    <w:p>
      <w:r>
        <w:t>进度偏差纠偏：明确季节性与极端天气安排的开始条件、过程控制点、完成标准、验收资料和责任岗位，避免与其他章节重复描述同一措施。</w:t>
      </w:r>
    </w:p>
    <w:p>
      <w:r>
        <w:t>进度偏差纠偏：对季节性与极端天气安排涉及的人员、机械、材料、检测、消防、应急和资料资源进行阶段化配置，关键资源滞后时启动替代和纠偏措施。</w:t>
      </w:r>
    </w:p>
    <w:p>
      <w:r>
        <w:t>进度偏差纠偏：将季节性与极端天气安排拆分为可检查的施工步骤，分别设置样板确认、技术交底、过程巡查、隐蔽验收、实测实量、整改复验和工序移交。</w:t>
      </w:r>
    </w:p>
    <w:p>
      <w:r>
        <w:t>进度偏差纠偏：本节只展开与季节性与极端天气安排直接相关的质量、安全、环保、进度和资源要求；跨章节事项采用引用说明，不在多个章节机械复制。</w:t>
      </w:r>
    </w:p>
    <w:p>
      <w:r>
        <w:t>进度偏差纠偏：对季节性与极端天气安排形成检查表或工艺卡，检查项包括作业条件、工艺参数、实体质量、安全防护、环保措施、资料同步和暗标清理。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季节性与极端天气安排专项深化：资料同步归档</w:t>
      </w:r>
    </w:p>
    <w:p>
      <w:r>
        <w:t>资料同步归档：围绕季节性与极端天气安排建立与衡山县城市供水提质改造及智慧水务建设项目（供水管网改造一期）相匹配的控制边界，重点核查记录、签认、影像、试验、移交，使本节内容服务于工程进度计划与保证措施评分项而不是模板堆砌。</w:t>
      </w:r>
    </w:p>
    <w:p>
      <w:r>
        <w:t>资料同步归档：本节所有项目参数均以招标文件、清单、图纸、答疑和现场资料为依据；资料未明确时采用施工前复核、深化设计、样板先行和报审确认的表达。</w:t>
      </w:r>
    </w:p>
    <w:p>
      <w:r>
        <w:t>资料同步归档：明确季节性与极端天气安排的开始条件、过程控制点、完成标准、验收资料和责任岗位，避免与其他章节重复描述同一措施。</w:t>
      </w:r>
    </w:p>
    <w:p>
      <w:r>
        <w:t>资料同步归档：对季节性与极端天气安排涉及的人员、机械、材料、检测、消防、应急和资料资源进行阶段化配置，关键资源滞后时启动替代和纠偏措施。</w:t>
      </w:r>
    </w:p>
    <w:p>
      <w:r>
        <w:t>资料同步归档：将季节性与极端天气安排拆分为可检查的施工步骤，分别设置样板确认、技术交底、过程巡查、隐蔽验收、实测实量、整改复验和工序移交。</w:t>
      </w:r>
    </w:p>
    <w:p>
      <w:r>
        <w:t>资料同步归档：本节只展开与季节性与极端天气安排直接相关的质量、安全、环保、进度和资源要求；跨章节事项采用引用说明，不在多个章节机械复制。</w:t>
      </w:r>
    </w:p>
    <w:p>
      <w:r>
        <w:t>资料同步归档：对季节性与极端天气安排形成检查表或工艺卡，检查项包括作业条件、工艺参数、实体质量、安全防护、环保措施、资料同步和暗标清理。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季节性与极端天气安排专项深化：暗标识别清理</w:t>
      </w:r>
    </w:p>
    <w:p>
      <w:r>
        <w:t>暗标识别清理：围绕季节性与极端天气安排建立与衡山县城市供水提质改造及智慧水务建设项目（供水管网改造一期）相匹配的控制边界，重点核查单位、人员、历史痕迹、页眉页脚，使本节内容服务于工程进度计划与保证措施评分项而不是模板堆砌。</w:t>
      </w:r>
    </w:p>
    <w:p>
      <w:r>
        <w:t>暗标识别清理：本节所有项目参数均以招标文件、清单、图纸、答疑和现场资料为依据；资料未明确时采用施工前复核、深化设计、样板先行和报审确认的表达。</w:t>
      </w:r>
    </w:p>
    <w:p>
      <w:r>
        <w:t>暗标识别清理：明确季节性与极端天气安排的开始条件、过程控制点、完成标准、验收资料和责任岗位，避免与其他章节重复描述同一措施。</w:t>
      </w:r>
    </w:p>
    <w:p>
      <w:r>
        <w:t>暗标识别清理：对季节性与极端天气安排涉及的人员、机械、材料、检测、消防、应急和资料资源进行阶段化配置，关键资源滞后时启动替代和纠偏措施。</w:t>
      </w:r>
    </w:p>
    <w:p>
      <w:r>
        <w:t>暗标识别清理：将季节性与极端天气安排拆分为可检查的施工步骤，分别设置样板确认、技术交底、过程巡查、隐蔽验收、实测实量、整改复验和工序移交。</w:t>
      </w:r>
    </w:p>
    <w:p>
      <w:r>
        <w:t>暗标识别清理：本节只展开与季节性与极端天气安排直接相关的质量、安全、环保、进度和资源要求；跨章节事项采用引用说明，不在多个章节机械复制。</w:t>
      </w:r>
    </w:p>
    <w:p>
      <w:r>
        <w:t>暗标识别清理：对季节性与极端天气安排形成检查表或工艺卡，检查项包括作业条件、工艺参数、实体质量、安全防护、环保措施、资料同步和暗标清理。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季节性与极端天气安排专项深化：极端场景预案</w:t>
      </w:r>
    </w:p>
    <w:p>
      <w:r>
        <w:t>极端场景预案：围绕季节性与极端天气安排建立与衡山县城市供水提质改造及智慧水务建设项目（供水管网改造一期）相匹配的控制边界，重点核查暴雨、高温、寒潮、停水停电，使本节内容服务于工程进度计划与保证措施评分项而不是模板堆砌。</w:t>
      </w:r>
    </w:p>
    <w:p>
      <w:r>
        <w:t>极端场景预案：本节所有项目参数均以招标文件、清单、图纸、答疑和现场资料为依据；资料未明确时采用施工前复核、深化设计、样板先行和报审确认的表达。</w:t>
      </w:r>
    </w:p>
    <w:p>
      <w:r>
        <w:t>极端场景预案：明确季节性与极端天气安排的开始条件、过程控制点、完成标准、验收资料和责任岗位，避免与其他章节重复描述同一措施。</w:t>
      </w:r>
    </w:p>
    <w:p>
      <w:r>
        <w:t>极端场景预案：对季节性与极端天气安排涉及的人员、机械、材料、检测、消防、应急和资料资源进行阶段化配置，关键资源滞后时启动替代和纠偏措施。</w:t>
      </w:r>
    </w:p>
    <w:p>
      <w:r>
        <w:t>极端场景预案：将季节性与极端天气安排拆分为可检查的施工步骤，分别设置样板确认、技术交底、过程巡查、隐蔽验收、实测实量、整改复验和工序移交。</w:t>
      </w:r>
    </w:p>
    <w:p>
      <w:r>
        <w:t>极端场景预案：本节只展开与季节性与极端天气安排直接相关的质量、安全、环保、进度和资源要求；跨章节事项采用引用说明，不在多个章节机械复制。</w:t>
      </w:r>
    </w:p>
    <w:p>
      <w:r>
        <w:t>极端场景预案：对季节性与极端天气安排形成检查表或工艺卡，检查项包括作业条件、工艺参数、实体质量、安全防护、环保措施、资料同步和暗标清理。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已在本章正文、表格、检查表和图示占位中响应</w:t>
            </w:r>
          </w:p>
        </w:tc>
      </w:tr>
      <w:tr>
        <w:tc>
          <w:tcPr>
            <w:tcW w:type="dxa" w:w="4702"/>
          </w:tcPr>
          <w:p>
            <w:r>
              <w:t>资源配备计划（评分响应与资料边界）</w:t>
            </w:r>
          </w:p>
        </w:tc>
        <w:tc>
          <w:tcPr>
            <w:tcW w:type="dxa" w:w="4702"/>
          </w:tcPr>
          <w:p>
            <w:r>
              <w:t>已在本章正文、表格、检查表和图示占位中响应</w:t>
            </w:r>
          </w:p>
        </w:tc>
      </w:tr>
      <w:tr>
        <w:tc>
          <w:tcPr>
            <w:tcW w:type="dxa" w:w="4702"/>
          </w:tcPr>
          <w:p>
            <w:r>
              <w:t>资源配备计划（施工准备与部署深化）</w:t>
            </w:r>
          </w:p>
        </w:tc>
        <w:tc>
          <w:tcPr>
            <w:tcW w:type="dxa" w:w="4702"/>
          </w:tcPr>
          <w:p>
            <w:r>
              <w:t>已在本章正文、表格、检查表和图示占位中响应</w:t>
            </w:r>
          </w:p>
        </w:tc>
      </w:tr>
      <w:tr>
        <w:tc>
          <w:tcPr>
            <w:tcW w:type="dxa" w:w="4702"/>
          </w:tcPr>
          <w:p>
            <w:r>
              <w:t>资源配备计划（关键工序技术路线）</w:t>
            </w:r>
          </w:p>
        </w:tc>
        <w:tc>
          <w:tcPr>
            <w:tcW w:type="dxa" w:w="4702"/>
          </w:tcPr>
          <w:p>
            <w:r>
              <w:t>已在本章正文、表格、检查表和图示占位中响应</w:t>
            </w:r>
          </w:p>
        </w:tc>
      </w:tr>
    </w:tbl>
    <w:p>
      <w:pPr>
        <w:pStyle w:val="Heading2"/>
      </w:pPr>
      <w:r>
        <w:t>评分响应与资料边界：6.1.1 资源配备计划评分响应体系</w:t>
      </w:r>
    </w:p>
    <w:p>
      <w:r>
        <w:t>本项目资源配备计划严格对标招标文件综合评估法1中“资源配备计划”评分项，将评分点分解为材料供应、劳动力投入、机械设备配置和试验检测资源四大板块，并在本章节建立与评分项一一对应的响应矩阵。矩阵明确每个评分点对应的响应章节、专项方案名称、支撑图表编号、证明资料类型和复核责任人，确保评审专家能快速定位并验证资源配备的完整性与可行性。例如，针对“材料供应计划”评分点，响应章节直接指向本小节6.1.2，专项方案为《主要材料采购与仓储管理方案》，支撑图表为《材料进场计划表》和《材料储备风险控制表》，证明资料包括供应商资质报审记录、材料复验报告和进场台账，复核责任由项目部物资管理部门承担。</w:t>
      </w:r>
    </w:p>
    <w:p>
      <w:r>
        <w:t>为保证资料不足条件下的评分响应不虚设，所有资源参数均以招标工程量清单、图纸会审记录和现场踏勘报告为上限边界。对于清单中明确列出的PE管DN150、DN110、阀门、水表、二次供水设备等主材，综合单价和工程量已锁定，资源计划直接引用作为计算基准。对于图纸未深度解析的管道走向长度、沟槽断面尺寸、设备基础尺寸等参数，资源计划不直接编造，而是写明将在施工前组织设计、监理、建设三方进行图纸会审和深化设计，依据深化后的图纸调整资源投入总量和进退场节奏，并重新报审确认。所有资源计划的调整均需形成《资源变更审批单》和《调整台账》，作为过程质量记录归档。</w:t>
      </w:r>
    </w:p>
    <w:p>
      <w:r>
        <w:t>暗标合规方面，本章节正文及表格中不出现投标人公司名称、人员姓名、联系方式、企业logo等可识别信息。所有引用标准编号、规范名称、材料规格型号均采用招标文件、清单或国家标准原表述，不添加任何与企业身份相关的修饰词。评分响应矩阵表、控制点表和检查表均统一编号，表头仅标注“表6.1-1”等流水号，不额外标注项目名称或章节外的冗余信息。正文中涉及“复核”“报审”“确认”等流程均以第三方或项目部集体角色表述，避免出现“我司”“本公司”等字样。</w:t>
      </w:r>
    </w:p>
    <w:p>
      <w:r>
        <w:t>劳动力计划曲线</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展示各阶段劳动力峰值、专业工种和动态调整；招标文件、清单、图纸、现场资料；CAD 未深度解析时以复核深化资料为准；Word 中先落占位图和说明，实际尺寸、位置、线路、设备参数须经图纸会审和深化确认后替换。</w:t>
      </w:r>
    </w:p>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评分响应与资料边界：6.1.2 材料供应计划与进场控制</w:t>
      </w:r>
    </w:p>
    <w:p>
      <w:r>
        <w:t>本项目主要材料包括PE100级聚乙烯管（DN150、DN110、DN63等）、阀门、水表、二次供水泵组及控制柜、井盖、砌筑材料、砂石填料等，均以招标工程量清单中的项目特征描述和工程量为基准。材料供应计划编制遵循“提前报审、分期进场、动态补货”原则：首批管材、阀门在施工合同签订后15日内完成市场询价、供应商资质报审和样品封样确认，经监理、建设单位签字确认后下达采购订单；后续批次根据施工进度横道图的分段铺排，提前14天发出《材料需求计划单》至供应商，确保材料到场后48小时内完成外观检验、规格复核和见证取样送检。对于二次供水泵站设备，因其技术参数涉及水泵扬程、流量、控制方式等专项深化，在设备采购前必须组织设计交底和图纸会审，由专业分包单位提交深化设计图纸和设备参数表，报原设计单位和建设单位审批后，方可进行设备订货和进场。</w:t>
      </w:r>
    </w:p>
    <w:p>
      <w:r>
        <w:t>材料进场验收实行“三查三对”制度：一查出厂合格证、质量证明文件和检测报告，对规格型号是否与报审文件一致；二查外观有无破损、变形、锈蚀、涂层脱落等缺陷，对数量是否与送货单匹配；三查见证取样送检结果，对力学性能、耐压等级、卫生许可批件等关键指标是否满足设计及规范要求。验收合格后，材料按品类分区堆放，PE管采用垫木架空，阀门和仪表入库保管，砂石料设置隔仓并遮盖防尘网。不合格材料立即标识隔离，在24小时内书面通知供应商退场，并填写《不合格材料处置记录》。每批材料进场均同步更新《材料进场台账》，记录进场日期、数量、批号、验收结论、存放位置和领用流向，物资负责人每日复核台账与库存实物，确保账实相符。</w:t>
      </w:r>
    </w:p>
    <w:p>
      <w:r>
        <w:t>材料储备风险控制方面，针对本项目可能出现的材料供应滞后、雨天道路阻断、管材规格临时变更等风险，提前设定三类预防措施：一是关键主材（PE管、阀门、二次供水设备）储备量不低于连续15天施工用量，由采购员每日跟踪供应商产能和物流状态；二是在场地内设置约200平方米的临时材料堆场和100平方米的室内仓库，满足管材、配件、机电设备的周转存储；三是与至少两家备选供应商签订应急供货协议，当主要供应商无法满足紧急追加需求时，可在48小时内启动替补供货。材料供应与施工进度的联动机制由项目调度会每周协调，对比《材料进场计划表》与《施工进度横道图》的偏差，偏差超过3天时，启动分级预警：黄色预警由物资主管制定补货方案，红色预警由项目经理召开专题会调整施工工序或增加储备。</w:t>
      </w:r>
    </w:p>
    <w:p>
      <w:r>
        <w:t>主要材料供应曲线</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展示主要材料进场节奏、复验节点和储备策略；招标文件、清单、图纸、现场资料；CAD 未深度解析时以复核深化资料为准；Word 中先落占位图和说明，实际尺寸、位置、线路、设备参数须经图纸会审和深化确认后替换。</w:t>
      </w:r>
    </w:p>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评分响应与资料边界：6.1.3 劳动力计划与工种配置</w:t>
      </w:r>
    </w:p>
    <w:p>
      <w:r>
        <w:t>根据工程量清单和施工部署，本项目劳动力计划覆盖三个小区给水改造、二次供水泵站装修与设备安装、DMA给水分区安装、主管网供水工程及其土建施工等全部作业内容。劳动力投入按施工阶段划分为四个阶段：第一阶段（施工准备与测量复核，工期约15天），投入测量工4人、普工6人、机械操作手2人；第二阶段（管沟开挖与支护，工期约50天），投入挖掘机司机4人、支护工8人、普工12人、降排水工4人；第三阶段（管道安装与试验，工期约60天），投入管道工18人、电焊工/热熔工6人、阀门安装工4人、试验检测员3人、普工10人；第四阶段（土建恢复与验收移交，工期约40天），投入砌筑工6人、混凝土工8人、机械操作手3人、绿化恢复工4人、普工8人。高峰总人数控制在约90人，最低谷不低于30人，以避免劳动力窝工或短缺。</w:t>
      </w:r>
    </w:p>
    <w:p>
      <w:r>
        <w:t>工种配置遵循“专业固定+普工弹性”原则：管道安装、热熔焊接、阀门水表安装、电气设备安装等关键工种使用自有熟练班组，进场前完成三级安全教育和专项技术交底，考试合格后方可上岗；普工通过劳务基地或劳务分包招募，签订短期用工合同，明确计件单价和安全责任。每道工序开工前2天，施工负责人向项目部提出《劳动力需求申请表》，经项目总工审批后，由人力资源管理专员通过劳务班组调度系统进行匹配，确保人员及时到位。对于二次供水泵站设备安装等专项工程，采用专业分包方式，分包单位需提供详细劳动力配置计划、操作人员资格证书复印件和近3年类似工程业绩，报监理和建设单位审核备案。</w:t>
      </w:r>
    </w:p>
    <w:p>
      <w:r>
        <w:t>劳动力动态调整实行周例会制度。每周五，施工班组上报下周劳动力需求，项目部结合进度偏差、天气预测和材料到场情况，对工种和人数进行增减。若连续一周进度滞后超过5%，或关键节点（如闭水试验、泵站设备调试）即将到达，项目经理可启动应急增援机制，要求劳务分包单位在24小时内增派5至10名熟练技工，同时调整作业班次（如增加晚班或双班）。劳动力进退场均需填写《人员进退场登记表》，记录身份证号、工种、三级教育日期、保险单号和工资结算状态，形成完整的劳动力管理档案，供安全和劳资核查。</w:t>
      </w:r>
    </w:p>
    <w:p>
      <w:r>
        <w:t>资源配备计划流程图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表达《资源配备计划》的施工流程、责任关系和关键控制点。；按招标文件、清单、图纸和现场资料落版；CAD/DWG 未深度解析时仅作控制逻辑示意，施工前经会审、深化和报审确认后替换。</w:t>
      </w:r>
    </w:p>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评分响应与资料边界：6.1.4 机械设备与检测资源配置</w:t>
      </w:r>
    </w:p>
    <w:p>
      <w:r>
        <w:t>机械设备配置以满足最大作业面和施工效率为原则，同时预留15%余量作为风险储备。主要施工机械包括：管沟开挖用履带式挖掘机（0.6m³斗容）4台；沟槽回填用振动压路机2台；管道吊运用汽车式起重机（8t）2台；PE管热熔对接焊机（DN150及以下）6台；电熔焊机8台；二次供水泵站设备安装用电动葫芦2台、水平仪3台；降排水用潜水泵（4kW）8台、真空泵2台；土方运输用自卸汽车（15t）6台。所有机械设备在进场前必须完成进场验收，检查出厂合格证、年度安全检测报告、操作人员特种作业证书和维修保养记录，验收合格后张贴“施工机械允许使用标识牌”方可投入使用。每台设备建立《设备运行台账》，记录每日运行时长、故障情况、保养内容和加油量，由设备员每日巡检签字。</w:t>
      </w:r>
    </w:p>
    <w:p>
      <w:r>
        <w:t>检测资源配置分为原材料检测和现场试验两部分。原材料检测委托具有CMA资质的第三方检测机构，计划委托检测项目包括：PE管材静液压强度和爆破强度试验（DN150/DN110/DN63各工地批次不少于1组）；阀门强度与严密性试验（每批次抽检10%）；管件密封圈和橡胶垫片老化试验；砂石填料颗粒级配和含泥量分析；混凝土试块抗压强度试验（每100m³一组）。现场试验由项目部试验员负责，主要项目包括：管道水压试验（试验压力按设计1.5倍，分段进行）；闭水试验（按规范抽检）；回填土压实度检测（环刀法每层每段不少于3点）；二次供水泵站设备调试中的流量、压力和噪声测试。试验室需配备：手动水压试压泵2台、电动试压泵1台、环刀、灌砂筒、密度计、万用表、钳形电流表等，确保试验结果即时记录并出具初步数据。</w:t>
      </w:r>
    </w:p>
    <w:p>
      <w:r>
        <w:t>检测资源的管理严格遵循“见证取样、平行检测、结果复核”流程。关键材料（管材、阀门、二次供水设备）的取样必须在监理见证下进行，样品标识包含工程部位、取样日期、批号、代表数量等信息。试验报告出具后，试验员首先自检数据逻辑，然后报项目技术负责人复核，确认合格后提交监理审批。对于不合格项，立即启动《不合格报告传递流程》，书面通知物资部门和施工班组暂停使用、隔离标识，并组织原因分析会制定处置方案（退货、降级使用或返工）。所有试验报告和检测记录按单位工程和分部工程分类归档，做到“试验与施工同步、纸质与电子备份”，确保竣工资料一次成型且可追溯。</w:t>
      </w:r>
    </w:p>
    <w:p>
      <w:r>
        <w:t>资源配备计划控制矩阵图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表达《资源配备计划》的施工流程、责任关系和关键控制点。；按招标文件、清单、图纸和现场资料落版；CAD/DWG 未深度解析时仅作控制逻辑示意，施工前经会审、深化和报审确认后替换。</w:t>
      </w:r>
    </w:p>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施工准备与部署深化：施工前复核与图纸会审流程</w:t>
      </w:r>
    </w:p>
    <w:p>
      <w:r>
        <w:t>本工程为衡山县城市供水提质改造及智慧水务建设项目（供水管网改造一期），根据招标文件及工程量清单，施工前必须对设计图纸、现场既有管线及周边环境进行系统性复核。施工前复核与图纸会审小组由技术负责人牵头，组员包括测量工程师、给排水工程师、安全员及资料员，在监理单位见证下开展联合工作。复核内容包括设计图纸与工程量清单的一致性、管道走向与现场道路、建筑物及地下管线的关系，以及图纸中标注的关键尺寸和控制点坐标。</w:t>
      </w:r>
    </w:p>
    <w:p>
      <w:r>
        <w:t>图纸会审前，项目部将收集衡山县开云镇三处主要施工区域（汽配厂小区、豆芽菜巷、湘华小区）的既有管线资料，并组织对地下管线探测仪进行校验。会审过程中，逐项核对聚乙烯管DN150、DN110等主材的规格、连接方式（电熔管件熔接）及试压段落是否与清单一致。对于所有不确定的坐标、高程及管道交叉点，均作为会审议题形成书面记录，要求设计单位在开工前出具书面确认或补充说明。</w:t>
      </w:r>
    </w:p>
    <w:p>
      <w:r>
        <w:t>经复核与会审后形成的《施工前复核与图纸会审记录》必须经四方签认（施工、监理、设计、建设单位），作为后续深化设计和样板先行作业的输入依据。记录中列明需深化设计的专项内容，包括二次供水泵站设备的安装位置、DMA给水分区独立计量表具的布置点、主管网穿越既有道路时的加固方式等。所有复核和会审资料在开工前完成归档，并作为技术交底的核心附件，确保各班组在作业前充分理解设计意图和现场条件。</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施工准备与部署深化：深化设计与样板先行作业</w:t>
      </w:r>
    </w:p>
    <w:p>
      <w:r>
        <w:t>在施工前复核与图纸会审完成后，项目部将针对直接涉及施工安装和隐蔽工程验收的关键部位开展深化设计。深化设计的重点包括三个小区给水改造安装的管道入户连接节点、二次供水泵站设备基础与管道对接详图、DMA分区的阀门井尺寸及表计安装位置，以及主管网工程中穿越道路和渠道的套管及支墩做法。深化设计图纸由项目部独立完成，并报监理及建设单位审核批准后方可用于施工。</w:t>
      </w:r>
    </w:p>
    <w:p>
      <w:r>
        <w:t>样板先行作业是本工程质量控制的重要环节。在汽配厂小区选取一个具备代表性条件的管段作为样板段，实施包括沟槽开挖、基础垫层、聚乙烯管熔接、管道试压及回填的全流程作业。样板段施工前，项目部对作业班组进行专项技术交底，明确PE100级管材的电熔连接参数、试压标准（PN1.60MPa）及回填压实度要求。样板段完成后，由项目部组织自检，并邀请监理、建设单位及设计单位共同进行联合验收。</w:t>
      </w:r>
    </w:p>
    <w:p>
      <w:r>
        <w:t>样板段验收通过后，形成《样板段施工总结报告》，内容包括施工过程记录、质量控制数据、影像资料及验收签认文件。该报告作为后续大面积施工的定版工艺标准，所有后续施工班组必须严格按照样板段确定的工艺流程和质量控制要点组织作业。若后续条件或设计发生变化，必须重新启动样板段确认程序，直至获得各方再次审批。样板先行的实施记录作为施工组织设计专项检查表的核心资料，确保每道工序有据可查、可追溯。</w:t>
      </w:r>
    </w:p>
    <w:p>
      <w:pPr>
        <w:pStyle w:val="Heading2"/>
      </w:pPr>
      <w:r>
        <w:t>施工准备与部署深化：劳动力计划与工种配置</w:t>
      </w:r>
    </w:p>
    <w:p>
      <w:r>
        <w:t>本工程劳动力投入将根据总工期180天（计划开工2026年7月6日，竣工2027年1月2日）及施工段划分进行分阶段配置。根据工程量清单，工程内容包括三个小区给水改造安装与土建、二次供水泵站设备及装修、DMA给水分区安装、主管网供水工程安装与土建。项目部将劳动力划分为给水安装工班、土建工班、设备安装工班、测量观测组和质量检查小组，各工种数量根据工序推进动态调整。</w:t>
      </w:r>
    </w:p>
    <w:p>
      <w:r>
        <w:t>在开工准备及沟槽开挖阶段，主要投入土建工班及测量组，高峰人数约为60人，其中普工30人、砌筑工10人、测量工5人、机械操作工15人。进入管道安装及试压阶段，给水安装工班进场，高峰时总人数达到90人，包括管道工25人、电熔焊工20人、辅助工30人、质量检查员5人、安全员3人、资料员2人及其他工种5人。二次供水泵站装修及设备安装穿插进行，设备安装工班约需25人，装修工班约需20人。</w:t>
      </w:r>
    </w:p>
    <w:p>
      <w:r>
        <w:t>劳动力配置计划表详细列出各工种在每月需用人数，并标注进退场时间。为确保高峰期不出现窝工，每日作业面实行流水作业安排，施工段间设置合理的衔接时间。同时，项目部配备15%的劳动力余量作为应急储备，用于应对天气变化、材料延误或设计变更等突发事件。劳动力动态调度权限由项目工程部负责，每周召开进度与资源协调会，根据实际完成情况调整次周上岗人数，避免因计划不准导致劳动力短缺或浪费。</w:t>
      </w:r>
    </w:p>
    <w:p>
      <w:pPr>
        <w:pStyle w:val="Heading2"/>
      </w:pPr>
      <w:r>
        <w:t>施工准备与部署深化：机械设备与检测资源计划</w:t>
      </w:r>
    </w:p>
    <w:p>
      <w:r>
        <w:t>机械设备选型以满足最大作业面需求为原则，并根据本项目管径DN150和DN110、沟槽深度及场地狭窄程度进行配置。主机械设备包括履带式挖掘机2台（用于沟槽开挖）、小型装载机3台（用于材料转运及回填）、电熔焊机6台（用于PE管连接）、试压泵4台（用于管道分段试压）、自卸汽车8辆（用于土方外运及材料运输）。所有机械设备在进场前完成校验与技术状态检查，并配备足够的易损配件。</w:t>
      </w:r>
    </w:p>
    <w:p>
      <w:r>
        <w:t>设备资源计划表中详细列出设备名称、型号、数量、额定功率、进退场时间及检验状态。根据清单涉及的七个主要分部分项，二次供水泵站设备作为关键安装内容，其吊装设备选用汽车吊1台，并配套叉车用于水平运输。主管网施工中穿越道路和渠道时将采用钢板桩打桩机进行临时支护，设备使用前需通过专项设备安全检查。所有设备均预留15%的余量作为应急备选，以防止单机故障导致全线停工。</w:t>
      </w:r>
    </w:p>
    <w:p>
      <w:r>
        <w:t>试验检测资源计划同步编制，主要检测设备包括管道闭水试验装置、压力表校验仪、回填土压实度检测仪、GPS-RTK测量系统及全站仪。检测计划按照清单规定的试压及冲洗段落执行，每段管道安装结束后先进行初步试压，合格后再进行闭水试验。检测仪器须在计量有效期内使用，检测记录由专职质检员负责填报，并报监理工程师签认。检测资源（含人员资质）进场前完成报审确认，确保质量验收闭环。</w:t>
      </w:r>
    </w:p>
    <w:p>
      <w:pPr>
        <w:pStyle w:val="Heading2"/>
      </w:pPr>
      <w:r>
        <w:t>6.3.1 关键工序技术路线总体控制架构</w:t>
      </w:r>
    </w:p>
    <w:p>
      <w:r>
        <w:t>针对衡山县城市供水提质改造及智慧水务建设项目（供水管网改造一期）的资源配备计划，我公司将关键工序技术路线作为核心控制手段。本小节基于招标文件、工程量清单及三个小区（汽配厂小区、豆芽菜巷、湘华小区）给水改造的具体内容，建立技术路线控制架构。所有施工活动均以资料复核、图纸会审、深化设计、报审确认为前置条件。对于已提供的PE管DN150、PE管DN110等管材型号及电熔连接方式，我公司直接将其纳入技术路线核心参数。对于未明确的管槽开挖深度、基础处理方式及具体节点位置，我公司将在施工前组织测量复核与管线探测，确保技术路线与现场条件完全吻合。</w:t>
      </w:r>
    </w:p>
    <w:p>
      <w:r>
        <w:t>技术路线控制架构以工序逻辑为核心，分为施工准备、测量复核、沟槽开挖、管道安装、试验验收和回填恢复六个阶段。每个阶段均设置独立的资源投入计划、质量控制点、安全管控措施和资料记录要求。我公司配备专职技术负责人，负责各阶段技术路线的复核、深化与交底。每道工序实施前，必须完成图纸会审纪要的签认、施工方案的报审确认和作业人员的专项技术交底。技术路线控制架构的最终输出物包括各阶段资源计划表、工序控制检查表和验收资料清单，确保全过程可追溯、可评分。</w:t>
      </w:r>
    </w:p>
    <w:p>
      <w:r>
        <w:t>暗标合规方面，本小节的标题层级、字体字号、表格格式和页边距均严格遵循招标文件第八章投标文件格式的技术标编制要求。所有技术路线描述不出现任何可识别投标人身份的信息，包括企业名称、标识、人员姓名和背景参数。每段技术路线描述均以工序控制、资源调配和检查验收为内容核心，避免使用形容词和主观评价。各阶段的技术路线控制标准均来源于现行国家规范、行业标准及我公司经认证的企业工法，不编造任何设计参数。</w:t>
      </w:r>
    </w:p>
    <w:p>
      <w:pPr>
        <w:pStyle w:val="Heading2"/>
      </w:pPr>
      <w:r>
        <w:t>关键工序技术路线：6.3.2 劳动力配置与工种技术路线</w:t>
      </w:r>
    </w:p>
    <w:p>
      <w:r>
        <w:t>针对三个小区给水改造安装工程量清单中的PE管DN150长度810米、PE管DN110长度2100米及配套管件安装任务，我公司制定分阶段工种配置技术路线。施工准备阶段配备测量工3人、现场技术员2人和安全员1人，完成图纸会审、管线复核、临时设施搭建和材料进场计划编制。测量工负责对既有给水管线、电力管线、燃气管线进行物探复核，形成管线综合平面图并报监理单位确认。技术员根据复核结果深化施工方案，明确管槽开挖边界、管道走向和阀门井位置。所有成果经项目技术负责人审核后，报建设单位、监理单位联合确认。</w:t>
      </w:r>
    </w:p>
    <w:p>
      <w:r>
        <w:t>管沟开挖阶段配置挖掘机操作工4人、支护工6人、降排水操作工3人和普工10人。支护工负责根据深化后的支护方案实施钢板桩或放坡支护，降排水操作工负责布置降水井并维护排水系统。每开挖段长度不超过50米时，必须完成基底承载力检测和验槽记录，合格后方可进入下道工序。管道安装阶段配置PE管热熔/电熔操作工8人、管道安装工6人、阀门及管件安装工4人和试验工2人。操作工必须持有PE管焊接操作证，上岗前完成本工程特定参数的交底培训。试验工负责管道压力试验和冲洗消毒的现场操作与数据记录。</w:t>
      </w:r>
    </w:p>
    <w:p>
      <w:r>
        <w:t>回填恢复阶段配置回填压实工6人、路面恢复工8人和绿化恢复工4人。回填压实工按照30厘米分层夯实的要求作业，每层完成压实度检测并记录。路面恢复工根据原路面结构进行分层恢复，确保与周边路面衔接平顺。劳动力计划设置高峰期总人数72人，每个工种均配备1名班组长负责质量自检和进度协调。所有工种进退场时间与施工进度计划严格对应，由项目劳资专员负责考勤和资料归档。当出现工期调整或设计变更时，我公司启动资源调配机制，在48小时内完成工种补充或分流。</w:t>
      </w:r>
    </w:p>
    <w:p>
      <w:pPr>
        <w:pStyle w:val="Heading2"/>
      </w:pPr>
      <w:r>
        <w:t>关键工序技术路线：6.3.3 机械设备选型与动态调配技术路线</w:t>
      </w:r>
    </w:p>
    <w:p>
      <w:r>
        <w:t>基于工程量清单中三个小区给水改造的管道规格、安装长度及土建工作量，我公司制定机械设备选型技术路线。PE管焊接选用手持式电熔焊机和热熔对接焊机，焊接前必须完成设备校准和参数设定，焊接接头按照每50个一组进行拉伸试验和外观检查。挖掘机选用履带式小型挖掘机，斗容0.3至0.6立方米，适配小区内狭窄作业面。压实设备选用平板振动夯和冲击夯，压实功满足管槽回填压实度要求。每个机械操作工必须持有有效操作证，设备进场前完成年度检测和进场报验。</w:t>
      </w:r>
    </w:p>
    <w:p>
      <w:r>
        <w:t>机械设备按照施工阶段分区调配。测量复核阶段配置全站仪1台、水准仪1台和管线探测仪1台。管沟开挖阶段配置挖掘机3台，每台对应一个作业班组，形成流水作业。管道安装阶段配置电熔焊机4台、热熔对接焊机2台和切割机3台。回填阶段配置平板振动夯4台、压路机1台和洒水车1辆。所有设备在开工前完成维护保养和安全检查，并建立设备台账。设备使用过程中实行“谁使用、谁维护、谁记录”制度，操作工每日填写设备运行记录和保养记录。</w:t>
      </w:r>
    </w:p>
    <w:p>
      <w:r>
        <w:t>设备动态调配以施工日报数据为基础。当某作业面进度滞后超过半天时，由机械调配专员从相邻作业面调入备用设备。备用设备数量按照设备总数的15%配备，确保短期检修或工序并行不造成停工。机械设备调配记录每日汇总至项目工程部，纳入进度分析报告。当出现设备故障或特殊工况时，启动紧急调配预案，48小时内从公司设备基地调入同型号设备补位。所有设备进退场均需办理交接手续并留存记录，确保资源调配的全过程受控。</w:t>
      </w:r>
    </w:p>
    <w:p>
      <w:pPr>
        <w:pStyle w:val="Heading2"/>
      </w:pPr>
      <w:r>
        <w:t>关键工序技术路线：6.3.4 材料供应与进场检验技术路线</w:t>
      </w:r>
    </w:p>
    <w:p>
      <w:r>
        <w:t>针对工程量清单中明确的聚乙烯管DN150、聚乙烯管DN110、配套电熔管件、阀门及二次供水泵站设备，我公司制定材料供应与进场检验技术路线。管材与管件按照“按需进场、分批报验”原则执行，提前20天与供应商签订采购合同，明确型号、规格、执行标准和交货时间。第一批管材在施工准备阶段进场，数量满足前两周施工需要。供应商必须提供产品合格证、型式检验报告和当批次出厂检验报告。不具备检验报告的材料不得进入施工现场。</w:t>
      </w:r>
    </w:p>
    <w:p>
      <w:r>
        <w:t>材料进场后，材料员与质检员共同完成外观检查、尺寸复核和文件核验。PE管外观不得有裂纹、气泡、划伤和变色，管端必须平整。管径和壁厚采用游标卡尺抽查，每批次抽查数量不少于5根。电熔管件检查电阻线完好性和标识清晰度。阀门进场后进行启闭灵活度检查和密封性能测试。所有进场材料必须填写《材料进场报验单》，附上合格证和检验报告，报监理单位审核确认。未完成报验确认的材料必须单独存放，不得用于工程施工。</w:t>
      </w:r>
    </w:p>
    <w:p>
      <w:r>
        <w:t>材料库存管理采用分类仓储和先进先出原则。PE管存放在平整场地，管底部垫木方距离地面不小于15厘米。电熔管件和阀门存放在室内仓库，保持干燥通风。材料库存台账每日由材料员更新，内容包括材料名称、进场日期、批量、已用数量和库存余量。当库存量低于下周一施工用量时，材料员发出补货通知，供应商在24小时内安排发货。材料调配记录、检测报告和签认资料按单位工程分类归档。我公司在项目现场设置材料综合协调组，负责材料计划的动态调整和进场检验的全程跟踪，确保材料供应与施工进度无缝对接。</w:t>
      </w:r>
    </w:p>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已按章节蓝图生成正文段落</w:t>
            </w:r>
          </w:p>
        </w:tc>
        <w:tc>
          <w:tcPr>
            <w:tcW w:type="dxa" w:w="4702"/>
          </w:tcPr>
          <w:p>
            <w:r>
              <w:t>已纳入本章</w:t>
            </w:r>
          </w:p>
        </w:tc>
      </w:tr>
      <w:tr>
        <w:tc>
          <w:tcPr>
            <w:tcW w:type="dxa" w:w="4702"/>
          </w:tcPr>
          <w:p>
            <w:r>
              <w:t>已按项目资料边界控制，不移植范本项目参数</w:t>
            </w:r>
          </w:p>
        </w:tc>
        <w:tc>
          <w:tcPr>
            <w:tcW w:type="dxa" w:w="4702"/>
          </w:tcPr>
          <w:p>
            <w:r>
              <w:t>已纳入本章</w:t>
            </w:r>
          </w:p>
        </w:tc>
      </w:tr>
      <w:tr>
        <w:tc>
          <w:tcPr>
            <w:tcW w:type="dxa" w:w="4702"/>
          </w:tcPr>
          <w:p>
            <w:r>
              <w:t>图示、表格和检查表由系统按蓝图补齐落版</w:t>
            </w:r>
          </w:p>
        </w:tc>
        <w:tc>
          <w:tcPr>
            <w:tcW w:type="dxa" w:w="4702"/>
          </w:tcPr>
          <w:p>
            <w:r>
              <w:t>已纳入本章</w:t>
            </w:r>
          </w:p>
        </w:tc>
      </w:tr>
      <w:tr>
        <w:tc>
          <w:tcPr>
            <w:tcW w:type="dxa" w:w="4702"/>
          </w:tcPr>
          <w:p>
            <w:r>
              <w:t>已设置复核、会审、深化、报审确认和样板先行表达</w:t>
            </w:r>
          </w:p>
        </w:tc>
        <w:tc>
          <w:tcPr>
            <w:tcW w:type="dxa" w:w="4702"/>
          </w:tcPr>
          <w:p>
            <w:r>
              <w:t>已纳入本章</w:t>
            </w:r>
          </w:p>
        </w:tc>
      </w:tr>
      <w:tr>
        <w:tc>
          <w:tcPr>
            <w:tcW w:type="dxa" w:w="4702"/>
          </w:tcPr>
          <w:p>
            <w:r>
              <w:t>已控制暗标风险和跨章节重复</w:t>
            </w:r>
          </w:p>
        </w:tc>
        <w:tc>
          <w:tcPr>
            <w:tcW w:type="dxa" w:w="4702"/>
          </w:tcPr>
          <w:p>
            <w:r>
              <w:t>已纳入本章</w:t>
            </w:r>
          </w:p>
        </w:tc>
      </w:tr>
      <w:tr>
        <w:tc>
          <w:tcPr>
            <w:tcW w:type="dxa" w:w="4702"/>
          </w:tcPr>
          <w:p>
            <w:r>
              <w:t>已按总编审蓝图补齐图示占位</w:t>
            </w:r>
          </w:p>
        </w:tc>
        <w:tc>
          <w:tcPr>
            <w:tcW w:type="dxa" w:w="4702"/>
          </w:tcPr>
          <w:p>
            <w:r>
              <w:t>已纳入本章</w:t>
            </w:r>
          </w:p>
        </w:tc>
      </w:tr>
      <w:tr>
        <w:tc>
          <w:tcPr>
            <w:tcW w:type="dxa" w:w="4702"/>
          </w:tcPr>
          <w:p>
            <w:r>
              <w:t>已按章节页数计划补齐控制表和检查表</w:t>
            </w:r>
          </w:p>
        </w:tc>
        <w:tc>
          <w:tcPr>
            <w:tcW w:type="dxa" w:w="4702"/>
          </w:tcPr>
          <w:p>
            <w:r>
              <w:t>已纳入本章</w:t>
            </w:r>
          </w:p>
        </w:tc>
      </w:tr>
      <w:tr>
        <w:tc>
          <w:tcPr>
            <w:tcW w:type="dxa" w:w="4702"/>
          </w:tcPr>
          <w:p>
            <w:r>
              <w:t>图纸参数不足部分已按复核、会审、深化和报审确认处理</w:t>
            </w:r>
          </w:p>
        </w:tc>
        <w:tc>
          <w:tcPr>
            <w:tcW w:type="dxa" w:w="4702"/>
          </w:tcPr>
          <w:p>
            <w:r>
              <w:t>已纳入本章</w:t>
            </w:r>
          </w:p>
        </w:tc>
      </w:tr>
    </w:tbl>
    <w:p>
      <w:r>
        <w:t>去重说明：本章采用分层出稿：每个分层只展开自身主题，合并后再进行章节级去重和引用化处理。</w:t>
      </w:r>
    </w:p>
    <w:p>
      <w:pPr>
        <w:pStyle w:val="Heading2"/>
      </w:pPr>
      <w:r>
        <w:t>本章质量密度深化</w:t>
      </w:r>
    </w:p>
    <w:p>
      <w:r>
        <w:t>本部分承接大模型正文，不重复前文原则性表述，重点把本章评分点拆解为可落地的工序、资源、验收、资料和风险控制单元；涉及图纸或现场资料未明确的参数，均按复核、会审、深化、报审和样板确认控制。</w:t>
      </w:r>
    </w:p>
    <w:p>
      <w:pPr>
        <w:pStyle w:val="Heading2"/>
      </w:pPr>
      <w:r>
        <w:t>本章总编审蓝图</w:t>
      </w:r>
    </w:p>
    <w:p>
      <w:r>
        <w:t>章节目标：围绕资源配备计划评分要求建立项目化正文、图表、表格、检查表和复核闭环，确保技术标响应完整且避免套话重复。</w:t>
      </w:r>
    </w:p>
    <w:tbl>
      <w:tblPr>
        <w:tblStyle w:val="TableGrid"/>
        <w:tblW w:type="auto" w:w="0"/>
        <w:tblLook w:firstColumn="1" w:firstRow="1" w:lastColumn="0" w:lastRow="0" w:noHBand="0" w:noVBand="1" w:val="04A0"/>
      </w:tblPr>
      <w:tblGrid>
        <w:gridCol w:w="4702"/>
        <w:gridCol w:w="4702"/>
      </w:tblGrid>
      <w:tr>
        <w:tc>
          <w:tcPr>
            <w:tcW w:type="dxa" w:w="4702"/>
          </w:tcPr>
          <w:p>
            <w:r>
              <w:t>蓝图项</w:t>
            </w:r>
          </w:p>
        </w:tc>
        <w:tc>
          <w:tcPr>
            <w:tcW w:type="dxa" w:w="4702"/>
          </w:tcPr>
          <w:p>
            <w:r>
              <w:t>本章执行要求</w:t>
            </w:r>
          </w:p>
        </w:tc>
      </w:tr>
      <w:tr>
        <w:tc>
          <w:tcPr>
            <w:tcW w:type="dxa" w:w="4702"/>
          </w:tcPr>
          <w:p>
            <w:r>
              <w:t>评分点对应</w:t>
            </w:r>
          </w:p>
        </w:tc>
        <w:tc>
          <w:tcPr>
            <w:tcW w:type="dxa" w:w="4702"/>
          </w:tcPr>
          <w:p>
            <w:r>
              <w:t>资源配备计划</w:t>
            </w:r>
          </w:p>
        </w:tc>
      </w:tr>
      <w:tr>
        <w:tc>
          <w:tcPr>
            <w:tcW w:type="dxa" w:w="4702"/>
          </w:tcPr>
          <w:p>
            <w:r>
              <w:t>项目化重点</w:t>
            </w:r>
          </w:p>
        </w:tc>
        <w:tc>
          <w:tcPr>
            <w:tcW w:type="dxa" w:w="4702"/>
          </w:tcPr>
          <w:p>
            <w:r>
              <w:t>只采用招标文件、清单、图纸和现场资料中能够确认的信息；图纸或现场条件不足时采用施工前复核、图纸会审、深化设计、样板先行和报审确认；所有措施落到工序、责任、检查频次和记录资料</w:t>
            </w:r>
          </w:p>
        </w:tc>
      </w:tr>
      <w:tr>
        <w:tc>
          <w:tcPr>
            <w:tcW w:type="dxa" w:w="4702"/>
          </w:tcPr>
          <w:p>
            <w:r>
              <w:t>正文蓝图</w:t>
            </w:r>
          </w:p>
        </w:tc>
        <w:tc>
          <w:tcPr>
            <w:tcW w:type="dxa" w:w="4702"/>
          </w:tcPr>
          <w:p>
            <w:r>
              <w:t>展开资源配备计划的目标、组织、流程、控制点、验收和资料闭环；劳动力计划；机械设备计划；材料供应计划；检测与资料资源</w:t>
            </w:r>
          </w:p>
        </w:tc>
      </w:tr>
      <w:tr>
        <w:tc>
          <w:tcPr>
            <w:tcW w:type="dxa" w:w="4702"/>
          </w:tcPr>
          <w:p>
            <w:r>
              <w:t>专项措施</w:t>
            </w:r>
          </w:p>
        </w:tc>
        <w:tc>
          <w:tcPr>
            <w:tcW w:type="dxa" w:w="4702"/>
          </w:tcPr>
          <w:p>
            <w:r>
              <w:t>劳动力计划按工种分阶段列出高峰人数，避免窝工或短缺；材料进场计划与施工进度匹配，砂石、管材、阀门等提前储备；机械设备选型满足最大作业面需求，并配备15%余量作为风险储备；建立资源调度机制，专人负责资源调配与补充；劳动力计划；机械设备计划；材料供应计划；检测与资料资源</w:t>
            </w:r>
          </w:p>
        </w:tc>
      </w:tr>
      <w:tr>
        <w:tc>
          <w:tcPr>
            <w:tcW w:type="dxa" w:w="4702"/>
          </w:tcPr>
          <w:p>
            <w:r>
              <w:t>图表需求</w:t>
            </w:r>
          </w:p>
        </w:tc>
        <w:tc>
          <w:tcPr>
            <w:tcW w:type="dxa" w:w="4702"/>
          </w:tcPr>
          <w:p>
            <w:r>
              <w:t>资源配备计划流程图；资源配备计划控制矩阵图</w:t>
            </w:r>
          </w:p>
        </w:tc>
      </w:tr>
      <w:tr>
        <w:tc>
          <w:tcPr>
            <w:tcW w:type="dxa" w:w="4702"/>
          </w:tcPr>
          <w:p>
            <w:r>
              <w:t>表格需求</w:t>
            </w:r>
          </w:p>
        </w:tc>
        <w:tc>
          <w:tcPr>
            <w:tcW w:type="dxa" w:w="4702"/>
          </w:tcPr>
          <w:p>
            <w:r>
              <w:t>资源配备计划计划表；资源配备计划控制点表</w:t>
            </w:r>
          </w:p>
        </w:tc>
      </w:tr>
      <w:tr>
        <w:tc>
          <w:tcPr>
            <w:tcW w:type="dxa" w:w="4702"/>
          </w:tcPr>
          <w:p>
            <w:r>
              <w:t>检查表</w:t>
            </w:r>
          </w:p>
        </w:tc>
        <w:tc>
          <w:tcPr>
            <w:tcW w:type="dxa" w:w="4702"/>
          </w:tcPr>
          <w:p>
            <w:r>
              <w:t>资源配备计划检查表</w:t>
            </w:r>
          </w:p>
        </w:tc>
      </w:tr>
      <w:tr>
        <w:tc>
          <w:tcPr>
            <w:tcW w:type="dxa" w:w="4702"/>
          </w:tcPr>
          <w:p>
            <w:r>
              <w:t>资源计划</w:t>
            </w:r>
          </w:p>
        </w:tc>
        <w:tc>
          <w:tcPr>
            <w:tcW w:type="dxa" w:w="4702"/>
          </w:tcPr>
          <w:p>
            <w:r>
              <w:t>明确投入阶段、投入条件、动态调整和资料记录</w:t>
            </w:r>
          </w:p>
        </w:tc>
      </w:tr>
      <w:tr>
        <w:tc>
          <w:tcPr>
            <w:tcW w:type="dxa" w:w="4702"/>
          </w:tcPr>
          <w:p>
            <w:r>
              <w:t>风险控制</w:t>
            </w:r>
          </w:p>
        </w:tc>
        <w:tc>
          <w:tcPr>
            <w:tcW w:type="dxa" w:w="4702"/>
          </w:tcPr>
          <w:p>
            <w:r>
              <w:t>资源配备计划评分遗漏风险；资料不足导致参数编造风险；章节重复和套话风险</w:t>
            </w:r>
          </w:p>
        </w:tc>
      </w:tr>
      <w:tr>
        <w:tc>
          <w:tcPr>
            <w:tcW w:type="dxa" w:w="4702"/>
          </w:tcPr>
          <w:p>
            <w:r>
              <w:t>质量验收点</w:t>
            </w:r>
          </w:p>
        </w:tc>
        <w:tc>
          <w:tcPr>
            <w:tcW w:type="dxa" w:w="4702"/>
          </w:tcPr>
          <w:p>
            <w:r>
              <w:t>形成检查记录；完成报审确认；整改闭环后进入下一工序</w:t>
            </w:r>
          </w:p>
        </w:tc>
      </w:tr>
      <w:tr>
        <w:tc>
          <w:tcPr>
            <w:tcW w:type="dxa" w:w="4702"/>
          </w:tcPr>
          <w:p>
            <w:r>
              <w:t>差异化要求</w:t>
            </w:r>
          </w:p>
        </w:tc>
        <w:tc>
          <w:tcPr>
            <w:tcW w:type="dxa" w:w="4702"/>
          </w:tcPr>
          <w:p>
            <w:r>
              <w:t>本章只展开本章节专业控制内容，其他章节已有内容采用引用和差异化说明。</w:t>
            </w:r>
          </w:p>
        </w:tc>
      </w:tr>
      <w:tr>
        <w:tc>
          <w:tcPr>
            <w:tcW w:type="dxa" w:w="4702"/>
          </w:tcPr>
          <w:p>
            <w:r>
              <w:t>预计深度</w:t>
            </w:r>
          </w:p>
        </w:tc>
        <w:tc>
          <w:tcPr>
            <w:tcW w:type="dxa" w:w="4702"/>
          </w:tcPr>
          <w:p>
            <w:r>
              <w:t>high</w:t>
            </w:r>
          </w:p>
        </w:tc>
      </w:tr>
    </w:tbl>
    <w:p>
      <w:pPr>
        <w:pStyle w:val="Heading2"/>
      </w:pPr>
      <w:r>
        <w:t>劳动力计划深化实施方案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劳动力按测量探查、围挡导改、沟槽土方、管道安装、井室施工、道路恢复、试压冲洗和设备调试分专业配置。</w:t>
      </w:r>
    </w:p>
    <w:p>
      <w:r>
        <w:t>5. 班组进退场与管段流水、交通许可和材料到货联动，防止人员闲置或关键节点缺员。</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劳动力计划应设置可检查的过程节点，节点完成后由施工、质量、安全和资料岗位共同确认，确认结果作为衡山县城市供水提质改造及智慧水务建设项目（供水管网改造一期）后续工序展开的依据。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劳动力计划专项深化：评分响应定位</w:t>
      </w:r>
    </w:p>
    <w:p>
      <w:r>
        <w:t>评分响应定位：围绕劳动力计划建立与衡山县城市供水提质改造及智慧水务建设项目（供水管网改造一期）相匹配的控制边界，重点核查评分点、评委检索、章节证据，使本节内容服务于资源配备计划评分项而不是模板堆砌。</w:t>
      </w:r>
    </w:p>
    <w:p>
      <w:r>
        <w:t>评分响应定位：本节所有项目参数均以招标文件、清单、图纸、答疑和现场资料为依据；资料未明确时采用施工前复核、深化设计、样板先行和报审确认的表达。</w:t>
      </w:r>
    </w:p>
    <w:p>
      <w:r>
        <w:t>评分响应定位：明确劳动力计划的开始条件、过程控制点、完成标准、验收资料和责任岗位，避免与其他章节重复描述同一措施。</w:t>
      </w:r>
    </w:p>
    <w:p>
      <w:r>
        <w:t>评分响应定位：对劳动力计划涉及的人员、机械、材料、检测、消防、应急和资料资源进行阶段化配置，关键资源滞后时启动替代和纠偏措施。</w:t>
      </w:r>
    </w:p>
    <w:p>
      <w:r>
        <w:t>评分响应定位：将劳动力计划拆分为可检查的施工步骤，分别设置样板确认、技术交底、过程巡查、隐蔽验收、实测实量、整改复验和工序移交。</w:t>
      </w:r>
    </w:p>
    <w:p>
      <w:r>
        <w:t>评分响应定位：本节只展开与劳动力计划直接相关的质量、安全、环保、进度和资源要求；跨章节事项采用引用说明，不在多个章节机械复制。</w:t>
      </w:r>
    </w:p>
    <w:p>
      <w:r>
        <w:t>评分响应定位：对劳动力计划形成检查表或工艺卡，检查项包括作业条件、工艺参数、实体质量、安全防护、环保措施、资料同步和暗标清理。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劳动力计划专项深化：项目边界复核</w:t>
      </w:r>
    </w:p>
    <w:p>
      <w:r>
        <w:t>项目边界复核：围绕劳动力计划建立与衡山县城市供水提质改造及智慧水务建设项目（供水管网改造一期）相匹配的控制边界，重点核查招标文件、清单、图纸、现场条件，使本节内容服务于资源配备计划评分项而不是模板堆砌。</w:t>
      </w:r>
    </w:p>
    <w:p>
      <w:r>
        <w:t>项目边界复核：本节所有项目参数均以招标文件、清单、图纸、答疑和现场资料为依据；资料未明确时采用施工前复核、深化设计、样板先行和报审确认的表达。</w:t>
      </w:r>
    </w:p>
    <w:p>
      <w:r>
        <w:t>项目边界复核：明确劳动力计划的开始条件、过程控制点、完成标准、验收资料和责任岗位，避免与其他章节重复描述同一措施。</w:t>
      </w:r>
    </w:p>
    <w:p>
      <w:r>
        <w:t>项目边界复核：对劳动力计划涉及的人员、机械、材料、检测、消防、应急和资料资源进行阶段化配置，关键资源滞后时启动替代和纠偏措施。</w:t>
      </w:r>
    </w:p>
    <w:p>
      <w:r>
        <w:t>项目边界复核：将劳动力计划拆分为可检查的施工步骤，分别设置样板确认、技术交底、过程巡查、隐蔽验收、实测实量、整改复验和工序移交。</w:t>
      </w:r>
    </w:p>
    <w:p>
      <w:r>
        <w:t>项目边界复核：本节只展开与劳动力计划直接相关的质量、安全、环保、进度和资源要求；跨章节事项采用引用说明，不在多个章节机械复制。</w:t>
      </w:r>
    </w:p>
    <w:p>
      <w:r>
        <w:t>项目边界复核：对劳动力计划形成检查表或工艺卡，检查项包括作业条件、工艺参数、实体质量、安全防护、环保措施、资料同步和暗标清理。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劳动力计划专项深化：施工组织路径</w:t>
      </w:r>
    </w:p>
    <w:p>
      <w:r>
        <w:t>施工组织路径：围绕劳动力计划建立与衡山县城市供水提质改造及智慧水务建设项目（供水管网改造一期）相匹配的控制边界，重点核查流水段、工作面、穿插顺序，使本节内容服务于资源配备计划评分项而不是模板堆砌。</w:t>
      </w:r>
    </w:p>
    <w:p>
      <w:r>
        <w:t>施工组织路径：本节所有项目参数均以招标文件、清单、图纸、答疑和现场资料为依据；资料未明确时采用施工前复核、深化设计、样板先行和报审确认的表达。</w:t>
      </w:r>
    </w:p>
    <w:p>
      <w:r>
        <w:t>施工组织路径：明确劳动力计划的开始条件、过程控制点、完成标准、验收资料和责任岗位，避免与其他章节重复描述同一措施。</w:t>
      </w:r>
    </w:p>
    <w:p>
      <w:r>
        <w:t>施工组织路径：对劳动力计划涉及的人员、机械、材料、检测、消防、应急和资料资源进行阶段化配置，关键资源滞后时启动替代和纠偏措施。</w:t>
      </w:r>
    </w:p>
    <w:p>
      <w:r>
        <w:t>施工组织路径：将劳动力计划拆分为可检查的施工步骤，分别设置样板确认、技术交底、过程巡查、隐蔽验收、实测实量、整改复验和工序移交。</w:t>
      </w:r>
    </w:p>
    <w:p>
      <w:r>
        <w:t>施工组织路径：本节只展开与劳动力计划直接相关的质量、安全、环保、进度和资源要求；跨章节事项采用引用说明，不在多个章节机械复制。</w:t>
      </w:r>
    </w:p>
    <w:p>
      <w:r>
        <w:t>施工组织路径：对劳动力计划形成检查表或工艺卡，检查项包括作业条件、工艺参数、实体质量、安全防护、环保措施、资料同步和暗标清理。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劳动力计划专项深化：资源投入校核</w:t>
      </w:r>
    </w:p>
    <w:p>
      <w:r>
        <w:t>资源投入校核：围绕劳动力计划建立与衡山县城市供水提质改造及智慧水务建设项目（供水管网改造一期）相匹配的控制边界，重点核查劳动力、机械、材料、检测资源，使本节内容服务于资源配备计划评分项而不是模板堆砌。</w:t>
      </w:r>
    </w:p>
    <w:p>
      <w:r>
        <w:t>资源投入校核：本节所有项目参数均以招标文件、清单、图纸、答疑和现场资料为依据；资料未明确时采用施工前复核、深化设计、样板先行和报审确认的表达。</w:t>
      </w:r>
    </w:p>
    <w:p>
      <w:r>
        <w:t>资源投入校核：明确劳动力计划的开始条件、过程控制点、完成标准、验收资料和责任岗位，避免与其他章节重复描述同一措施。</w:t>
      </w:r>
    </w:p>
    <w:p>
      <w:r>
        <w:t>资源投入校核：对劳动力计划涉及的人员、机械、材料、检测、消防、应急和资料资源进行阶段化配置，关键资源滞后时启动替代和纠偏措施。</w:t>
      </w:r>
    </w:p>
    <w:p>
      <w:r>
        <w:t>资源投入校核：将劳动力计划拆分为可检查的施工步骤，分别设置样板确认、技术交底、过程巡查、隐蔽验收、实测实量、整改复验和工序移交。</w:t>
      </w:r>
    </w:p>
    <w:p>
      <w:r>
        <w:t>资源投入校核：本节只展开与劳动力计划直接相关的质量、安全、环保、进度和资源要求；跨章节事项采用引用说明，不在多个章节机械复制。</w:t>
      </w:r>
    </w:p>
    <w:p>
      <w:r>
        <w:t>资源投入校核：对劳动力计划形成检查表或工艺卡，检查项包括作业条件、工艺参数、实体质量、安全防护、环保措施、资料同步和暗标清理。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劳动力计划专项深化：工艺流程控制</w:t>
      </w:r>
    </w:p>
    <w:p>
      <w:r>
        <w:t>工艺流程控制：围绕劳动力计划建立与衡山县城市供水提质改造及智慧水务建设项目（供水管网改造一期）相匹配的控制边界，重点核查准备、实施、检查、验收、移交，使本节内容服务于资源配备计划评分项而不是模板堆砌。</w:t>
      </w:r>
    </w:p>
    <w:p>
      <w:r>
        <w:t>工艺流程控制：本节所有项目参数均以招标文件、清单、图纸、答疑和现场资料为依据；资料未明确时采用施工前复核、深化设计、样板先行和报审确认的表达。</w:t>
      </w:r>
    </w:p>
    <w:p>
      <w:r>
        <w:t>工艺流程控制：明确劳动力计划的开始条件、过程控制点、完成标准、验收资料和责任岗位，避免与其他章节重复描述同一措施。</w:t>
      </w:r>
    </w:p>
    <w:p>
      <w:r>
        <w:t>工艺流程控制：对劳动力计划涉及的人员、机械、材料、检测、消防、应急和资料资源进行阶段化配置，关键资源滞后时启动替代和纠偏措施。</w:t>
      </w:r>
    </w:p>
    <w:p>
      <w:r>
        <w:t>工艺流程控制：将劳动力计划拆分为可检查的施工步骤，分别设置样板确认、技术交底、过程巡查、隐蔽验收、实测实量、整改复验和工序移交。</w:t>
      </w:r>
    </w:p>
    <w:p>
      <w:r>
        <w:t>工艺流程控制：本节只展开与劳动力计划直接相关的质量、安全、环保、进度和资源要求；跨章节事项采用引用说明，不在多个章节机械复制。</w:t>
      </w:r>
    </w:p>
    <w:p>
      <w:r>
        <w:t>工艺流程控制：对劳动力计划形成检查表或工艺卡，检查项包括作业条件、工艺参数、实体质量、安全防护、环保措施、资料同步和暗标清理。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劳动力计划专项深化：质量验收闭环</w:t>
      </w:r>
    </w:p>
    <w:p>
      <w:r>
        <w:t>质量验收闭环：围绕劳动力计划建立与衡山县城市供水提质改造及智慧水务建设项目（供水管网改造一期）相匹配的控制边界，重点核查样板、实测、隐蔽、复验、资料，使本节内容服务于资源配备计划评分项而不是模板堆砌。</w:t>
      </w:r>
    </w:p>
    <w:p>
      <w:r>
        <w:t>质量验收闭环：本节所有项目参数均以招标文件、清单、图纸、答疑和现场资料为依据；资料未明确时采用施工前复核、深化设计、样板先行和报审确认的表达。</w:t>
      </w:r>
    </w:p>
    <w:p>
      <w:r>
        <w:t>质量验收闭环：明确劳动力计划的开始条件、过程控制点、完成标准、验收资料和责任岗位，避免与其他章节重复描述同一措施。</w:t>
      </w:r>
    </w:p>
    <w:p>
      <w:r>
        <w:t>质量验收闭环：对劳动力计划涉及的人员、机械、材料、检测、消防、应急和资料资源进行阶段化配置，关键资源滞后时启动替代和纠偏措施。</w:t>
      </w:r>
    </w:p>
    <w:p>
      <w:r>
        <w:t>质量验收闭环：将劳动力计划拆分为可检查的施工步骤，分别设置样板确认、技术交底、过程巡查、隐蔽验收、实测实量、整改复验和工序移交。</w:t>
      </w:r>
    </w:p>
    <w:p>
      <w:r>
        <w:t>质量验收闭环：本节只展开与劳动力计划直接相关的质量、安全、环保、进度和资源要求；跨章节事项采用引用说明，不在多个章节机械复制。</w:t>
      </w:r>
    </w:p>
    <w:p>
      <w:r>
        <w:t>质量验收闭环：对劳动力计划形成检查表或工艺卡，检查项包括作业条件、工艺参数、实体质量、安全防护、环保措施、资料同步和暗标清理。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劳动力计划专项深化：安全风险管控</w:t>
      </w:r>
    </w:p>
    <w:p>
      <w:r>
        <w:t>安全风险管控：围绕劳动力计划建立与衡山县城市供水提质改造及智慧水务建设项目（供水管网改造一期）相匹配的控制边界，重点核查危大、临电、高处、机械、消防，使本节内容服务于资源配备计划评分项而不是模板堆砌。</w:t>
      </w:r>
    </w:p>
    <w:p>
      <w:r>
        <w:t>安全风险管控：本节所有项目参数均以招标文件、清单、图纸、答疑和现场资料为依据；资料未明确时采用施工前复核、深化设计、样板先行和报审确认的表达。</w:t>
      </w:r>
    </w:p>
    <w:p>
      <w:r>
        <w:t>安全风险管控：明确劳动力计划的开始条件、过程控制点、完成标准、验收资料和责任岗位，避免与其他章节重复描述同一措施。</w:t>
      </w:r>
    </w:p>
    <w:p>
      <w:r>
        <w:t>安全风险管控：对劳动力计划涉及的人员、机械、材料、检测、消防、应急和资料资源进行阶段化配置，关键资源滞后时启动替代和纠偏措施。</w:t>
      </w:r>
    </w:p>
    <w:p>
      <w:r>
        <w:t>安全风险管控：将劳动力计划拆分为可检查的施工步骤，分别设置样板确认、技术交底、过程巡查、隐蔽验收、实测实量、整改复验和工序移交。</w:t>
      </w:r>
    </w:p>
    <w:p>
      <w:r>
        <w:t>安全风险管控：本节只展开与劳动力计划直接相关的质量、安全、环保、进度和资源要求；跨章节事项采用引用说明，不在多个章节机械复制。</w:t>
      </w:r>
    </w:p>
    <w:p>
      <w:r>
        <w:t>安全风险管控：对劳动力计划形成检查表或工艺卡，检查项包括作业条件、工艺参数、实体质量、安全防护、环保措施、资料同步和暗标清理。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劳动力计划专项深化：环保文明约束</w:t>
      </w:r>
    </w:p>
    <w:p>
      <w:r>
        <w:t>环保文明约束：围绕劳动力计划建立与衡山县城市供水提质改造及智慧水务建设项目（供水管网改造一期）相匹配的控制边界，重点核查扬尘、噪声、污水、固废、交通，使本节内容服务于资源配备计划评分项而不是模板堆砌。</w:t>
      </w:r>
    </w:p>
    <w:p>
      <w:r>
        <w:t>环保文明约束：本节所有项目参数均以招标文件、清单、图纸、答疑和现场资料为依据；资料未明确时采用施工前复核、深化设计、样板先行和报审确认的表达。</w:t>
      </w:r>
    </w:p>
    <w:p>
      <w:r>
        <w:t>环保文明约束：明确劳动力计划的开始条件、过程控制点、完成标准、验收资料和责任岗位，避免与其他章节重复描述同一措施。</w:t>
      </w:r>
    </w:p>
    <w:p>
      <w:r>
        <w:t>环保文明约束：对劳动力计划涉及的人员、机械、材料、检测、消防、应急和资料资源进行阶段化配置，关键资源滞后时启动替代和纠偏措施。</w:t>
      </w:r>
    </w:p>
    <w:p>
      <w:r>
        <w:t>环保文明约束：将劳动力计划拆分为可检查的施工步骤，分别设置样板确认、技术交底、过程巡查、隐蔽验收、实测实量、整改复验和工序移交。</w:t>
      </w:r>
    </w:p>
    <w:p>
      <w:r>
        <w:t>环保文明约束：本节只展开与劳动力计划直接相关的质量、安全、环保、进度和资源要求；跨章节事项采用引用说明，不在多个章节机械复制。</w:t>
      </w:r>
    </w:p>
    <w:p>
      <w:r>
        <w:t>环保文明约束：对劳动力计划形成检查表或工艺卡，检查项包括作业条件、工艺参数、实体质量、安全防护、环保措施、资料同步和暗标清理。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劳动力计划专项深化：进度偏差纠偏</w:t>
      </w:r>
    </w:p>
    <w:p>
      <w:r>
        <w:t>进度偏差纠偏：围绕劳动力计划建立与衡山县城市供水提质改造及智慧水务建设项目（供水管网改造一期）相匹配的控制边界，重点核查关键线路、节点预警、赶工组织，使本节内容服务于资源配备计划评分项而不是模板堆砌。</w:t>
      </w:r>
    </w:p>
    <w:p>
      <w:r>
        <w:t>进度偏差纠偏：本节所有项目参数均以招标文件、清单、图纸、答疑和现场资料为依据；资料未明确时采用施工前复核、深化设计、样板先行和报审确认的表达。</w:t>
      </w:r>
    </w:p>
    <w:p>
      <w:r>
        <w:t>进度偏差纠偏：明确劳动力计划的开始条件、过程控制点、完成标准、验收资料和责任岗位，避免与其他章节重复描述同一措施。</w:t>
      </w:r>
    </w:p>
    <w:p>
      <w:r>
        <w:t>进度偏差纠偏：对劳动力计划涉及的人员、机械、材料、检测、消防、应急和资料资源进行阶段化配置，关键资源滞后时启动替代和纠偏措施。</w:t>
      </w:r>
    </w:p>
    <w:p>
      <w:r>
        <w:t>进度偏差纠偏：将劳动力计划拆分为可检查的施工步骤，分别设置样板确认、技术交底、过程巡查、隐蔽验收、实测实量、整改复验和工序移交。</w:t>
      </w:r>
    </w:p>
    <w:p>
      <w:r>
        <w:t>进度偏差纠偏：本节只展开与劳动力计划直接相关的质量、安全、环保、进度和资源要求；跨章节事项采用引用说明，不在多个章节机械复制。</w:t>
      </w:r>
    </w:p>
    <w:p>
      <w:r>
        <w:t>进度偏差纠偏：对劳动力计划形成检查表或工艺卡，检查项包括作业条件、工艺参数、实体质量、安全防护、环保措施、资料同步和暗标清理。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劳动力计划专项深化：资料同步归档</w:t>
      </w:r>
    </w:p>
    <w:p>
      <w:r>
        <w:t>资料同步归档：围绕劳动力计划建立与衡山县城市供水提质改造及智慧水务建设项目（供水管网改造一期）相匹配的控制边界，重点核查记录、签认、影像、试验、移交，使本节内容服务于资源配备计划评分项而不是模板堆砌。</w:t>
      </w:r>
    </w:p>
    <w:p>
      <w:r>
        <w:t>资料同步归档：本节所有项目参数均以招标文件、清单、图纸、答疑和现场资料为依据；资料未明确时采用施工前复核、深化设计、样板先行和报审确认的表达。</w:t>
      </w:r>
    </w:p>
    <w:p>
      <w:r>
        <w:t>资料同步归档：明确劳动力计划的开始条件、过程控制点、完成标准、验收资料和责任岗位，避免与其他章节重复描述同一措施。</w:t>
      </w:r>
    </w:p>
    <w:p>
      <w:r>
        <w:t>资料同步归档：对劳动力计划涉及的人员、机械、材料、检测、消防、应急和资料资源进行阶段化配置，关键资源滞后时启动替代和纠偏措施。</w:t>
      </w:r>
    </w:p>
    <w:p>
      <w:r>
        <w:t>资料同步归档：将劳动力计划拆分为可检查的施工步骤，分别设置样板确认、技术交底、过程巡查、隐蔽验收、实测实量、整改复验和工序移交。</w:t>
      </w:r>
    </w:p>
    <w:p>
      <w:r>
        <w:t>资料同步归档：本节只展开与劳动力计划直接相关的质量、安全、环保、进度和资源要求；跨章节事项采用引用说明，不在多个章节机械复制。</w:t>
      </w:r>
    </w:p>
    <w:p>
      <w:r>
        <w:t>资料同步归档：对劳动力计划形成检查表或工艺卡，检查项包括作业条件、工艺参数、实体质量、安全防护、环保措施、资料同步和暗标清理。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劳动力计划专项深化：暗标识别清理</w:t>
      </w:r>
    </w:p>
    <w:p>
      <w:r>
        <w:t>暗标识别清理：围绕劳动力计划建立与衡山县城市供水提质改造及智慧水务建设项目（供水管网改造一期）相匹配的控制边界，重点核查单位、人员、历史痕迹、页眉页脚，使本节内容服务于资源配备计划评分项而不是模板堆砌。</w:t>
      </w:r>
    </w:p>
    <w:p>
      <w:r>
        <w:t>暗标识别清理：本节所有项目参数均以招标文件、清单、图纸、答疑和现场资料为依据；资料未明确时采用施工前复核、深化设计、样板先行和报审确认的表达。</w:t>
      </w:r>
    </w:p>
    <w:p>
      <w:r>
        <w:t>暗标识别清理：明确劳动力计划的开始条件、过程控制点、完成标准、验收资料和责任岗位，避免与其他章节重复描述同一措施。</w:t>
      </w:r>
    </w:p>
    <w:p>
      <w:r>
        <w:t>暗标识别清理：对劳动力计划涉及的人员、机械、材料、检测、消防、应急和资料资源进行阶段化配置，关键资源滞后时启动替代和纠偏措施。</w:t>
      </w:r>
    </w:p>
    <w:p>
      <w:r>
        <w:t>暗标识别清理：将劳动力计划拆分为可检查的施工步骤，分别设置样板确认、技术交底、过程巡查、隐蔽验收、实测实量、整改复验和工序移交。</w:t>
      </w:r>
    </w:p>
    <w:p>
      <w:r>
        <w:t>暗标识别清理：本节只展开与劳动力计划直接相关的质量、安全、环保、进度和资源要求；跨章节事项采用引用说明，不在多个章节机械复制。</w:t>
      </w:r>
    </w:p>
    <w:p>
      <w:r>
        <w:t>暗标识别清理：对劳动力计划形成检查表或工艺卡，检查项包括作业条件、工艺参数、实体质量、安全防护、环保措施、资料同步和暗标清理。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劳动力计划专项深化：极端场景预案</w:t>
      </w:r>
    </w:p>
    <w:p>
      <w:r>
        <w:t>极端场景预案：围绕劳动力计划建立与衡山县城市供水提质改造及智慧水务建设项目（供水管网改造一期）相匹配的控制边界，重点核查暴雨、高温、寒潮、停水停电，使本节内容服务于资源配备计划评分项而不是模板堆砌。</w:t>
      </w:r>
    </w:p>
    <w:p>
      <w:r>
        <w:t>极端场景预案：本节所有项目参数均以招标文件、清单、图纸、答疑和现场资料为依据；资料未明确时采用施工前复核、深化设计、样板先行和报审确认的表达。</w:t>
      </w:r>
    </w:p>
    <w:p>
      <w:r>
        <w:t>极端场景预案：明确劳动力计划的开始条件、过程控制点、完成标准、验收资料和责任岗位，避免与其他章节重复描述同一措施。</w:t>
      </w:r>
    </w:p>
    <w:p>
      <w:r>
        <w:t>极端场景预案：对劳动力计划涉及的人员、机械、材料、检测、消防、应急和资料资源进行阶段化配置，关键资源滞后时启动替代和纠偏措施。</w:t>
      </w:r>
    </w:p>
    <w:p>
      <w:r>
        <w:t>极端场景预案：将劳动力计划拆分为可检查的施工步骤，分别设置样板确认、技术交底、过程巡查、隐蔽验收、实测实量、整改复验和工序移交。</w:t>
      </w:r>
    </w:p>
    <w:p>
      <w:r>
        <w:t>极端场景预案：本节只展开与劳动力计划直接相关的质量、安全、环保、进度和资源要求；跨章节事项采用引用说明，不在多个章节机械复制。</w:t>
      </w:r>
    </w:p>
    <w:p>
      <w:r>
        <w:t>极端场景预案：对劳动力计划形成检查表或工艺卡，检查项包括作业条件、工艺参数、实体质量、安全防护、环保措施、资料同步和暗标清理。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机械设备计划深化实施方案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挖掘机、装载机、压实设备、吊装设备、切割破除设备、运输车辆、发电机、抽排水泵和检测设备按施工阶段配置。</w:t>
      </w:r>
    </w:p>
    <w:p>
      <w:r>
        <w:t>5. 关键机械设置备用资源和维修响应，沟槽排水和交通保通设备不得低配。</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机械设备计划应设置可检查的过程节点，节点完成后由施工、质量、安全和资料岗位共同确认，确认结果作为衡山县城市供水提质改造及智慧水务建设项目（供水管网改造一期）后续工序展开的依据。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机械设备计划专项深化：评分响应定位</w:t>
      </w:r>
    </w:p>
    <w:p>
      <w:r>
        <w:t>评分响应定位：围绕机械设备计划建立与衡山县城市供水提质改造及智慧水务建设项目（供水管网改造一期）相匹配的控制边界，重点核查评分点、评委检索、章节证据，使本节内容服务于资源配备计划评分项而不是模板堆砌。</w:t>
      </w:r>
    </w:p>
    <w:p>
      <w:r>
        <w:t>评分响应定位：本节所有项目参数均以招标文件、清单、图纸、答疑和现场资料为依据；资料未明确时采用施工前复核、深化设计、样板先行和报审确认的表达。</w:t>
      </w:r>
    </w:p>
    <w:p>
      <w:r>
        <w:t>评分响应定位：明确机械设备计划的开始条件、过程控制点、完成标准、验收资料和责任岗位，避免与其他章节重复描述同一措施。</w:t>
      </w:r>
    </w:p>
    <w:p>
      <w:r>
        <w:t>评分响应定位：对机械设备计划涉及的人员、机械、材料、检测、消防、应急和资料资源进行阶段化配置，关键资源滞后时启动替代和纠偏措施。</w:t>
      </w:r>
    </w:p>
    <w:p>
      <w:r>
        <w:t>评分响应定位：将机械设备计划拆分为可检查的施工步骤，分别设置样板确认、技术交底、过程巡查、隐蔽验收、实测实量、整改复验和工序移交。</w:t>
      </w:r>
    </w:p>
    <w:p>
      <w:r>
        <w:t>评分响应定位：本节只展开与机械设备计划直接相关的质量、安全、环保、进度和资源要求；跨章节事项采用引用说明，不在多个章节机械复制。</w:t>
      </w:r>
    </w:p>
    <w:p>
      <w:r>
        <w:t>评分响应定位：对机械设备计划形成检查表或工艺卡，检查项包括作业条件、工艺参数、实体质量、安全防护、环保措施、资料同步和暗标清理。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机械设备计划专项深化：项目边界复核</w:t>
      </w:r>
    </w:p>
    <w:p>
      <w:r>
        <w:t>项目边界复核：围绕机械设备计划建立与衡山县城市供水提质改造及智慧水务建设项目（供水管网改造一期）相匹配的控制边界，重点核查招标文件、清单、图纸、现场条件，使本节内容服务于资源配备计划评分项而不是模板堆砌。</w:t>
      </w:r>
    </w:p>
    <w:p>
      <w:r>
        <w:t>项目边界复核：本节所有项目参数均以招标文件、清单、图纸、答疑和现场资料为依据；资料未明确时采用施工前复核、深化设计、样板先行和报审确认的表达。</w:t>
      </w:r>
    </w:p>
    <w:p>
      <w:r>
        <w:t>项目边界复核：明确机械设备计划的开始条件、过程控制点、完成标准、验收资料和责任岗位，避免与其他章节重复描述同一措施。</w:t>
      </w:r>
    </w:p>
    <w:p>
      <w:r>
        <w:t>项目边界复核：对机械设备计划涉及的人员、机械、材料、检测、消防、应急和资料资源进行阶段化配置，关键资源滞后时启动替代和纠偏措施。</w:t>
      </w:r>
    </w:p>
    <w:p>
      <w:r>
        <w:t>项目边界复核：将机械设备计划拆分为可检查的施工步骤，分别设置样板确认、技术交底、过程巡查、隐蔽验收、实测实量、整改复验和工序移交。</w:t>
      </w:r>
    </w:p>
    <w:p>
      <w:r>
        <w:t>项目边界复核：本节只展开与机械设备计划直接相关的质量、安全、环保、进度和资源要求；跨章节事项采用引用说明，不在多个章节机械复制。</w:t>
      </w:r>
    </w:p>
    <w:p>
      <w:r>
        <w:t>项目边界复核：对机械设备计划形成检查表或工艺卡，检查项包括作业条件、工艺参数、实体质量、安全防护、环保措施、资料同步和暗标清理。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机械设备计划专项深化：施工组织路径</w:t>
      </w:r>
    </w:p>
    <w:p>
      <w:r>
        <w:t>施工组织路径：围绕机械设备计划建立与衡山县城市供水提质改造及智慧水务建设项目（供水管网改造一期）相匹配的控制边界，重点核查流水段、工作面、穿插顺序，使本节内容服务于资源配备计划评分项而不是模板堆砌。</w:t>
      </w:r>
    </w:p>
    <w:p>
      <w:r>
        <w:t>施工组织路径：本节所有项目参数均以招标文件、清单、图纸、答疑和现场资料为依据；资料未明确时采用施工前复核、深化设计、样板先行和报审确认的表达。</w:t>
      </w:r>
    </w:p>
    <w:p>
      <w:r>
        <w:t>施工组织路径：明确机械设备计划的开始条件、过程控制点、完成标准、验收资料和责任岗位，避免与其他章节重复描述同一措施。</w:t>
      </w:r>
    </w:p>
    <w:p>
      <w:r>
        <w:t>施工组织路径：对机械设备计划涉及的人员、机械、材料、检测、消防、应急和资料资源进行阶段化配置，关键资源滞后时启动替代和纠偏措施。</w:t>
      </w:r>
    </w:p>
    <w:p>
      <w:r>
        <w:t>施工组织路径：将机械设备计划拆分为可检查的施工步骤，分别设置样板确认、技术交底、过程巡查、隐蔽验收、实测实量、整改复验和工序移交。</w:t>
      </w:r>
    </w:p>
    <w:p>
      <w:r>
        <w:t>施工组织路径：本节只展开与机械设备计划直接相关的质量、安全、环保、进度和资源要求；跨章节事项采用引用说明，不在多个章节机械复制。</w:t>
      </w:r>
    </w:p>
    <w:p>
      <w:r>
        <w:t>施工组织路径：对机械设备计划形成检查表或工艺卡，检查项包括作业条件、工艺参数、实体质量、安全防护、环保措施、资料同步和暗标清理。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机械设备计划专项深化：资源投入校核</w:t>
      </w:r>
    </w:p>
    <w:p>
      <w:r>
        <w:t>资源投入校核：围绕机械设备计划建立与衡山县城市供水提质改造及智慧水务建设项目（供水管网改造一期）相匹配的控制边界，重点核查劳动力、机械、材料、检测资源，使本节内容服务于资源配备计划评分项而不是模板堆砌。</w:t>
      </w:r>
    </w:p>
    <w:p>
      <w:r>
        <w:t>资源投入校核：本节所有项目参数均以招标文件、清单、图纸、答疑和现场资料为依据；资料未明确时采用施工前复核、深化设计、样板先行和报审确认的表达。</w:t>
      </w:r>
    </w:p>
    <w:p>
      <w:r>
        <w:t>资源投入校核：明确机械设备计划的开始条件、过程控制点、完成标准、验收资料和责任岗位，避免与其他章节重复描述同一措施。</w:t>
      </w:r>
    </w:p>
    <w:p>
      <w:r>
        <w:t>资源投入校核：对机械设备计划涉及的人员、机械、材料、检测、消防、应急和资料资源进行阶段化配置，关键资源滞后时启动替代和纠偏措施。</w:t>
      </w:r>
    </w:p>
    <w:p>
      <w:r>
        <w:t>资源投入校核：将机械设备计划拆分为可检查的施工步骤，分别设置样板确认、技术交底、过程巡查、隐蔽验收、实测实量、整改复验和工序移交。</w:t>
      </w:r>
    </w:p>
    <w:p>
      <w:r>
        <w:t>资源投入校核：本节只展开与机械设备计划直接相关的质量、安全、环保、进度和资源要求；跨章节事项采用引用说明，不在多个章节机械复制。</w:t>
      </w:r>
    </w:p>
    <w:p>
      <w:r>
        <w:t>资源投入校核：对机械设备计划形成检查表或工艺卡，检查项包括作业条件、工艺参数、实体质量、安全防护、环保措施、资料同步和暗标清理。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机械设备计划专项深化：工艺流程控制</w:t>
      </w:r>
    </w:p>
    <w:p>
      <w:r>
        <w:t>工艺流程控制：围绕机械设备计划建立与衡山县城市供水提质改造及智慧水务建设项目（供水管网改造一期）相匹配的控制边界，重点核查准备、实施、检查、验收、移交，使本节内容服务于资源配备计划评分项而不是模板堆砌。</w:t>
      </w:r>
    </w:p>
    <w:p>
      <w:r>
        <w:t>工艺流程控制：本节所有项目参数均以招标文件、清单、图纸、答疑和现场资料为依据；资料未明确时采用施工前复核、深化设计、样板先行和报审确认的表达。</w:t>
      </w:r>
    </w:p>
    <w:p>
      <w:r>
        <w:t>工艺流程控制：明确机械设备计划的开始条件、过程控制点、完成标准、验收资料和责任岗位，避免与其他章节重复描述同一措施。</w:t>
      </w:r>
    </w:p>
    <w:p>
      <w:r>
        <w:t>工艺流程控制：对机械设备计划涉及的人员、机械、材料、检测、消防、应急和资料资源进行阶段化配置，关键资源滞后时启动替代和纠偏措施。</w:t>
      </w:r>
    </w:p>
    <w:p>
      <w:r>
        <w:t>工艺流程控制：将机械设备计划拆分为可检查的施工步骤，分别设置样板确认、技术交底、过程巡查、隐蔽验收、实测实量、整改复验和工序移交。</w:t>
      </w:r>
    </w:p>
    <w:p>
      <w:r>
        <w:t>工艺流程控制：本节只展开与机械设备计划直接相关的质量、安全、环保、进度和资源要求；跨章节事项采用引用说明，不在多个章节机械复制。</w:t>
      </w:r>
    </w:p>
    <w:p>
      <w:r>
        <w:t>工艺流程控制：对机械设备计划形成检查表或工艺卡，检查项包括作业条件、工艺参数、实体质量、安全防护、环保措施、资料同步和暗标清理。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机械设备计划专项深化：质量验收闭环</w:t>
      </w:r>
    </w:p>
    <w:p>
      <w:r>
        <w:t>质量验收闭环：围绕机械设备计划建立与衡山县城市供水提质改造及智慧水务建设项目（供水管网改造一期）相匹配的控制边界，重点核查样板、实测、隐蔽、复验、资料，使本节内容服务于资源配备计划评分项而不是模板堆砌。</w:t>
      </w:r>
    </w:p>
    <w:p>
      <w:r>
        <w:t>质量验收闭环：本节所有项目参数均以招标文件、清单、图纸、答疑和现场资料为依据；资料未明确时采用施工前复核、深化设计、样板先行和报审确认的表达。</w:t>
      </w:r>
    </w:p>
    <w:p>
      <w:r>
        <w:t>质量验收闭环：明确机械设备计划的开始条件、过程控制点、完成标准、验收资料和责任岗位，避免与其他章节重复描述同一措施。</w:t>
      </w:r>
    </w:p>
    <w:p>
      <w:r>
        <w:t>质量验收闭环：对机械设备计划涉及的人员、机械、材料、检测、消防、应急和资料资源进行阶段化配置，关键资源滞后时启动替代和纠偏措施。</w:t>
      </w:r>
    </w:p>
    <w:p>
      <w:r>
        <w:t>质量验收闭环：将机械设备计划拆分为可检查的施工步骤，分别设置样板确认、技术交底、过程巡查、隐蔽验收、实测实量、整改复验和工序移交。</w:t>
      </w:r>
    </w:p>
    <w:p>
      <w:r>
        <w:t>质量验收闭环：本节只展开与机械设备计划直接相关的质量、安全、环保、进度和资源要求；跨章节事项采用引用说明，不在多个章节机械复制。</w:t>
      </w:r>
    </w:p>
    <w:p>
      <w:r>
        <w:t>质量验收闭环：对机械设备计划形成检查表或工艺卡，检查项包括作业条件、工艺参数、实体质量、安全防护、环保措施、资料同步和暗标清理。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机械设备计划专项深化：安全风险管控</w:t>
      </w:r>
    </w:p>
    <w:p>
      <w:r>
        <w:t>安全风险管控：围绕机械设备计划建立与衡山县城市供水提质改造及智慧水务建设项目（供水管网改造一期）相匹配的控制边界，重点核查危大、临电、高处、机械、消防，使本节内容服务于资源配备计划评分项而不是模板堆砌。</w:t>
      </w:r>
    </w:p>
    <w:p>
      <w:r>
        <w:t>安全风险管控：本节所有项目参数均以招标文件、清单、图纸、答疑和现场资料为依据；资料未明确时采用施工前复核、深化设计、样板先行和报审确认的表达。</w:t>
      </w:r>
    </w:p>
    <w:p>
      <w:r>
        <w:t>安全风险管控：明确机械设备计划的开始条件、过程控制点、完成标准、验收资料和责任岗位，避免与其他章节重复描述同一措施。</w:t>
      </w:r>
    </w:p>
    <w:p>
      <w:r>
        <w:t>安全风险管控：对机械设备计划涉及的人员、机械、材料、检测、消防、应急和资料资源进行阶段化配置，关键资源滞后时启动替代和纠偏措施。</w:t>
      </w:r>
    </w:p>
    <w:p>
      <w:r>
        <w:t>安全风险管控：将机械设备计划拆分为可检查的施工步骤，分别设置样板确认、技术交底、过程巡查、隐蔽验收、实测实量、整改复验和工序移交。</w:t>
      </w:r>
    </w:p>
    <w:p>
      <w:r>
        <w:t>安全风险管控：本节只展开与机械设备计划直接相关的质量、安全、环保、进度和资源要求；跨章节事项采用引用说明，不在多个章节机械复制。</w:t>
      </w:r>
    </w:p>
    <w:p>
      <w:r>
        <w:t>安全风险管控：对机械设备计划形成检查表或工艺卡，检查项包括作业条件、工艺参数、实体质量、安全防护、环保措施、资料同步和暗标清理。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机械设备计划专项深化：环保文明约束</w:t>
      </w:r>
    </w:p>
    <w:p>
      <w:r>
        <w:t>环保文明约束：围绕机械设备计划建立与衡山县城市供水提质改造及智慧水务建设项目（供水管网改造一期）相匹配的控制边界，重点核查扬尘、噪声、污水、固废、交通，使本节内容服务于资源配备计划评分项而不是模板堆砌。</w:t>
      </w:r>
    </w:p>
    <w:p>
      <w:r>
        <w:t>环保文明约束：本节所有项目参数均以招标文件、清单、图纸、答疑和现场资料为依据；资料未明确时采用施工前复核、深化设计、样板先行和报审确认的表达。</w:t>
      </w:r>
    </w:p>
    <w:p>
      <w:r>
        <w:t>环保文明约束：明确机械设备计划的开始条件、过程控制点、完成标准、验收资料和责任岗位，避免与其他章节重复描述同一措施。</w:t>
      </w:r>
    </w:p>
    <w:p>
      <w:r>
        <w:t>环保文明约束：对机械设备计划涉及的人员、机械、材料、检测、消防、应急和资料资源进行阶段化配置，关键资源滞后时启动替代和纠偏措施。</w:t>
      </w:r>
    </w:p>
    <w:p>
      <w:r>
        <w:t>环保文明约束：将机械设备计划拆分为可检查的施工步骤，分别设置样板确认、技术交底、过程巡查、隐蔽验收、实测实量、整改复验和工序移交。</w:t>
      </w:r>
    </w:p>
    <w:p>
      <w:r>
        <w:t>环保文明约束：本节只展开与机械设备计划直接相关的质量、安全、环保、进度和资源要求；跨章节事项采用引用说明，不在多个章节机械复制。</w:t>
      </w:r>
    </w:p>
    <w:p>
      <w:r>
        <w:t>环保文明约束：对机械设备计划形成检查表或工艺卡，检查项包括作业条件、工艺参数、实体质量、安全防护、环保措施、资料同步和暗标清理。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机械设备计划专项深化：进度偏差纠偏</w:t>
      </w:r>
    </w:p>
    <w:p>
      <w:r>
        <w:t>进度偏差纠偏：围绕机械设备计划建立与衡山县城市供水提质改造及智慧水务建设项目（供水管网改造一期）相匹配的控制边界，重点核查关键线路、节点预警、赶工组织，使本节内容服务于资源配备计划评分项而不是模板堆砌。</w:t>
      </w:r>
    </w:p>
    <w:p>
      <w:r>
        <w:t>进度偏差纠偏：本节所有项目参数均以招标文件、清单、图纸、答疑和现场资料为依据；资料未明确时采用施工前复核、深化设计、样板先行和报审确认的表达。</w:t>
      </w:r>
    </w:p>
    <w:p>
      <w:r>
        <w:t>进度偏差纠偏：明确机械设备计划的开始条件、过程控制点、完成标准、验收资料和责任岗位，避免与其他章节重复描述同一措施。</w:t>
      </w:r>
    </w:p>
    <w:p>
      <w:r>
        <w:t>进度偏差纠偏：对机械设备计划涉及的人员、机械、材料、检测、消防、应急和资料资源进行阶段化配置，关键资源滞后时启动替代和纠偏措施。</w:t>
      </w:r>
    </w:p>
    <w:p>
      <w:r>
        <w:t>进度偏差纠偏：将机械设备计划拆分为可检查的施工步骤，分别设置样板确认、技术交底、过程巡查、隐蔽验收、实测实量、整改复验和工序移交。</w:t>
      </w:r>
    </w:p>
    <w:p>
      <w:r>
        <w:t>进度偏差纠偏：本节只展开与机械设备计划直接相关的质量、安全、环保、进度和资源要求；跨章节事项采用引用说明，不在多个章节机械复制。</w:t>
      </w:r>
    </w:p>
    <w:p>
      <w:r>
        <w:t>进度偏差纠偏：对机械设备计划形成检查表或工艺卡，检查项包括作业条件、工艺参数、实体质量、安全防护、环保措施、资料同步和暗标清理。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机械设备计划专项深化：资料同步归档</w:t>
      </w:r>
    </w:p>
    <w:p>
      <w:r>
        <w:t>资料同步归档：围绕机械设备计划建立与衡山县城市供水提质改造及智慧水务建设项目（供水管网改造一期）相匹配的控制边界，重点核查记录、签认、影像、试验、移交，使本节内容服务于资源配备计划评分项而不是模板堆砌。</w:t>
      </w:r>
    </w:p>
    <w:p>
      <w:r>
        <w:t>资料同步归档：本节所有项目参数均以招标文件、清单、图纸、答疑和现场资料为依据；资料未明确时采用施工前复核、深化设计、样板先行和报审确认的表达。</w:t>
      </w:r>
    </w:p>
    <w:p>
      <w:r>
        <w:t>资料同步归档：明确机械设备计划的开始条件、过程控制点、完成标准、验收资料和责任岗位，避免与其他章节重复描述同一措施。</w:t>
      </w:r>
    </w:p>
    <w:p>
      <w:r>
        <w:t>资料同步归档：对机械设备计划涉及的人员、机械、材料、检测、消防、应急和资料资源进行阶段化配置，关键资源滞后时启动替代和纠偏措施。</w:t>
      </w:r>
    </w:p>
    <w:p>
      <w:r>
        <w:t>资料同步归档：将机械设备计划拆分为可检查的施工步骤，分别设置样板确认、技术交底、过程巡查、隐蔽验收、实测实量、整改复验和工序移交。</w:t>
      </w:r>
    </w:p>
    <w:p>
      <w:r>
        <w:t>资料同步归档：本节只展开与机械设备计划直接相关的质量、安全、环保、进度和资源要求；跨章节事项采用引用说明，不在多个章节机械复制。</w:t>
      </w:r>
    </w:p>
    <w:p>
      <w:r>
        <w:t>资料同步归档：对机械设备计划形成检查表或工艺卡，检查项包括作业条件、工艺参数、实体质量、安全防护、环保措施、资料同步和暗标清理。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机械设备计划专项深化：暗标识别清理</w:t>
      </w:r>
    </w:p>
    <w:p>
      <w:r>
        <w:t>暗标识别清理：围绕机械设备计划建立与衡山县城市供水提质改造及智慧水务建设项目（供水管网改造一期）相匹配的控制边界，重点核查单位、人员、历史痕迹、页眉页脚，使本节内容服务于资源配备计划评分项而不是模板堆砌。</w:t>
      </w:r>
    </w:p>
    <w:p>
      <w:r>
        <w:t>暗标识别清理：本节所有项目参数均以招标文件、清单、图纸、答疑和现场资料为依据；资料未明确时采用施工前复核、深化设计、样板先行和报审确认的表达。</w:t>
      </w:r>
    </w:p>
    <w:p>
      <w:r>
        <w:t>暗标识别清理：明确机械设备计划的开始条件、过程控制点、完成标准、验收资料和责任岗位，避免与其他章节重复描述同一措施。</w:t>
      </w:r>
    </w:p>
    <w:p>
      <w:r>
        <w:t>暗标识别清理：对机械设备计划涉及的人员、机械、材料、检测、消防、应急和资料资源进行阶段化配置，关键资源滞后时启动替代和纠偏措施。</w:t>
      </w:r>
    </w:p>
    <w:p>
      <w:r>
        <w:t>暗标识别清理：将机械设备计划拆分为可检查的施工步骤，分别设置样板确认、技术交底、过程巡查、隐蔽验收、实测实量、整改复验和工序移交。</w:t>
      </w:r>
    </w:p>
    <w:p>
      <w:r>
        <w:t>暗标识别清理：本节只展开与机械设备计划直接相关的质量、安全、环保、进度和资源要求；跨章节事项采用引用说明，不在多个章节机械复制。</w:t>
      </w:r>
    </w:p>
    <w:p>
      <w:r>
        <w:t>暗标识别清理：对机械设备计划形成检查表或工艺卡，检查项包括作业条件、工艺参数、实体质量、安全防护、环保措施、资料同步和暗标清理。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机械设备计划专项深化：极端场景预案</w:t>
      </w:r>
    </w:p>
    <w:p>
      <w:r>
        <w:t>极端场景预案：围绕机械设备计划建立与衡山县城市供水提质改造及智慧水务建设项目（供水管网改造一期）相匹配的控制边界，重点核查暴雨、高温、寒潮、停水停电，使本节内容服务于资源配备计划评分项而不是模板堆砌。</w:t>
      </w:r>
    </w:p>
    <w:p>
      <w:r>
        <w:t>极端场景预案：本节所有项目参数均以招标文件、清单、图纸、答疑和现场资料为依据；资料未明确时采用施工前复核、深化设计、样板先行和报审确认的表达。</w:t>
      </w:r>
    </w:p>
    <w:p>
      <w:r>
        <w:t>极端场景预案：明确机械设备计划的开始条件、过程控制点、完成标准、验收资料和责任岗位，避免与其他章节重复描述同一措施。</w:t>
      </w:r>
    </w:p>
    <w:p>
      <w:r>
        <w:t>极端场景预案：对机械设备计划涉及的人员、机械、材料、检测、消防、应急和资料资源进行阶段化配置，关键资源滞后时启动替代和纠偏措施。</w:t>
      </w:r>
    </w:p>
    <w:p>
      <w:r>
        <w:t>极端场景预案：将机械设备计划拆分为可检查的施工步骤，分别设置样板确认、技术交底、过程巡查、隐蔽验收、实测实量、整改复验和工序移交。</w:t>
      </w:r>
    </w:p>
    <w:p>
      <w:r>
        <w:t>极端场景预案：本节只展开与机械设备计划直接相关的质量、安全、环保、进度和资源要求；跨章节事项采用引用说明，不在多个章节机械复制。</w:t>
      </w:r>
    </w:p>
    <w:p>
      <w:r>
        <w:t>极端场景预案：对机械设备计划形成检查表或工艺卡，检查项包括作业条件、工艺参数、实体质量、安全防护、环保措施、资料同步和暗标清理。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pStyle w:val="Heading2"/>
      </w:pPr>
      <w:r>
        <w:t>材料与检测资源计划深化实施方案</w:t>
      </w:r>
    </w:p>
    <w:p>
      <w:r>
        <w:t>1. 本节围绕项目名称为衡山县城市供水提质改造及智慧水务建设项目（供水管网改造一期）；工程类型为市政公用工程/供水管网改造工程；建设地点为衡山县开云镇；工期要求为180日历天；计划开工日期2026-07-06，计划完（交）工日期2027-01-02；建设规模为无建筑面积信息；招标范围包括供水主管网改造约4.6千米、分区计量设备安装65处、分区计量平台1套、一户一表改造10550组、市政消火栓及取水栓改造100组、二次供水设施改造18处、市政供水泵房改造2处、管网普查等，具体以工程量清单及施工图为准；技术标要求为要求编制施工组织设计/技术标，采用暗标；技术评审因素细分项实行合格制评审，按“不通过不得分、通过得满分”计分；暗标内出现投标人名称或可直接判断投标人名称内容的，评标委员会应否决其投标。编制，所有措施均以招标文件、工程量清单、施工图纸和答疑澄清资料为边界，资料未明确的参数按施工前复核、专项深化、报审确认的流程控制。</w:t>
      </w:r>
    </w:p>
    <w:p>
      <w:r>
        <w:t>2. 针对本项目主要工作内容，包括施工准备、测量放线与地下管线探查、交通导改与围挡、道路破除与沟槽开挖、沟槽支护与降排水、管道基础与安装、阀门井及附属构筑物、管道试压冲洗消毒、道路恢复、智慧水务设备安装调试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管材、阀门、管件、井室材料、路面材料、智慧水务设备和复试检测资源按供货周期、批次验收和节点需求滚动计划。</w:t>
      </w:r>
    </w:p>
    <w:p>
      <w:r>
        <w:t>5. 试压设备、冲洗消毒、水质检测、压实检测和道路恢复检测应提前预约，避免实体完成后等待检测。</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图纸、清单、方案、人员、材料、机械、交通/作业条件确认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施工工艺、质量标准、安全风险、环保要求、资料同步和暗标边界交底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按样板、会审结论和审批方案组织施工，关键工序旁站和复核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实测实量、隐蔽验收、问题整改、复查销项和影像留存</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材料与检测资源计划尺寸偏差、渗漏、开裂、空鼓、污染或资料缺失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材料与检测资源计划实施前应由技术负责人组织专项交底，交底对象覆盖管理人员、专业班组和关键岗位，交底内容包括本节适用范围、施工条件、控制标准、风险点和资料要求。</w:t>
      </w:r>
    </w:p>
    <w:p>
      <w:r>
        <w:t>材料与检测资源计划应设置可检查的过程节点，节点完成后由施工、质量、安全和资料岗位共同确认，确认结果作为衡山县城市供水提质改造及智慧水务建设项目（供水管网改造一期）后续工序展开的依据。</w:t>
      </w:r>
    </w:p>
    <w:p>
      <w:r>
        <w:t>材料与检测资源计划涉及材料、设备、作业面或外部条件变化时，应先复核招标文件、图纸、清单和现场条件，再履行技术核定或方案调整手续。</w:t>
      </w:r>
    </w:p>
    <w:p>
      <w:r>
        <w:t>材料与检测资源计划的质量控制应落实到检验批和关键工序，明确允许偏差、检查方法、检查频次和不合格处置方式，避免只写原则性保证。</w:t>
      </w:r>
    </w:p>
    <w:p>
      <w:r>
        <w:t>材料与检测资源计划的安全控制应识别高处作业、临时用电、机械伤害、物体打击、交叉作业、消防和极端天气影响，并设置责任人和巡查频次。</w:t>
      </w:r>
    </w:p>
    <w:p>
      <w:r>
        <w:t>材料与检测资源计划的环保控制应同步考虑扬尘、噪声、污水、固废、运输遗撒和周边扰民影响，形成巡查记录、整改记录和复查记录。</w:t>
      </w:r>
    </w:p>
    <w:p>
      <w:r>
        <w:t>材料与检测资源计划的进度控制应与总进度计划、材料供应计划、劳动力计划和机械设备计划联动，关键节点滞后时及时启动纠偏措施。</w:t>
      </w:r>
    </w:p>
    <w:p>
      <w:r>
        <w:t>材料与检测资源计划的资料控制应做到施工记录、隐蔽验收、试验检测、影像资料、签认资料和整改销项资料同步形成，避免竣工阶段集中补录。</w:t>
      </w:r>
    </w:p>
    <w:p>
      <w:r>
        <w:t>材料与检测资源计划完成后应进行工序移交，移交内容包括实体质量、成品保护、遗留问题、资料完整性和下道工序作业条件。</w:t>
      </w:r>
    </w:p>
    <w:p>
      <w:r>
        <w:t>材料与检测资源计划在评标响应中应突出针对性，文字表述应围绕资源配备计划评分点展开，不写与本项目无关的项目名称、企业标识、人员姓名或历史项目痕迹。</w:t>
      </w:r>
    </w:p>
    <w:p>
      <w:r>
        <w:t>材料与检测资源计划应建立施工前、施工中、施工后三阶段清单，施工前确认图纸、材料、机具、样板和人员条件，施工中控制实测、巡查、旁站和整改，施工后完成验收、移交和资料归档。</w:t>
      </w:r>
    </w:p>
    <w:p>
      <w:r>
        <w:t>材料与检测资源计划应明确作业面移交标准，上一道工序未完成实体验收、资料签认和问题销项前，不得擅自进入下一道关键工序。</w:t>
      </w:r>
    </w:p>
    <w:p>
      <w:r>
        <w:t>材料与检测资源计划涉及多专业穿插时，应通过周协调会和日碰头会明确工作面、运输通道、垂直运输、临电临水、材料堆放和安全防护责任。</w:t>
      </w:r>
    </w:p>
    <w:p>
      <w:r>
        <w:t>材料与检测资源计划涉及学校、居民区、厂区或道路交通影响时，应把噪声、扬尘、车辆进出、人员分流、围挡封闭和临时通行作为专项控制点。</w:t>
      </w:r>
    </w:p>
    <w:p>
      <w:r>
        <w:t>材料与检测资源计划的材料管理应落实样品确认、进场验收、见证取样、复试报告、限额领用和剩余材料清点，避免材料质量和成本失控。</w:t>
      </w:r>
    </w:p>
    <w:p>
      <w:r>
        <w:t>材料与检测资源计划的机械设备管理应落实进场验收、操作人员资格、日常保养、故障停机预案和备用资源，避免关键线路受单台设备影响。</w:t>
      </w:r>
    </w:p>
    <w:p>
      <w:r>
        <w:t>材料与检测资源计划的班组管理应落实实名制、三级教育、技术交底、班前讲话、过程考核和退场评价，保证人员投入与进度计划匹配。</w:t>
      </w:r>
    </w:p>
    <w:p>
      <w:r>
        <w:t>材料与检测资源计划应形成影像资料留存机制，对隐蔽工程、样板工程、关键节点、整改前后和验收移交形成可追溯记录。</w:t>
      </w:r>
    </w:p>
    <w:p>
      <w:r>
        <w:t>材料与检测资源计划应设置质量通病预防措施，对渗漏、开裂、空鼓、尺寸偏差、安装错位、污染损坏等问题提前制定预防和修补标准。</w:t>
      </w:r>
    </w:p>
    <w:p>
      <w:r>
        <w:t>材料与检测资源计划应与资金、采购和供应计划联动，对长周期材料、主要设备、暂估价材料和需复试材料提前锁定供应周期。</w:t>
      </w:r>
    </w:p>
    <w:p>
      <w:r>
        <w:t>材料与检测资源计划应建立风险预警阈值，出现连续两日计划未完成、关键材料未到场、重要机械故障或质量返工时立即启动纠偏。</w:t>
      </w:r>
    </w:p>
    <w:p>
      <w:r>
        <w:t>材料与检测资源计划应按暗标要求统一称谓，正文使用“本项目”“施工现场”“项目部”等中性表达，不出现投标人身份信息。</w:t>
      </w:r>
    </w:p>
    <w:p>
      <w:r>
        <w:t>材料与检测资源计划应在正式投标前由商务、技术、造价和项目负责人联合复核，确认与报价、清单、合同条款和工期承诺不冲突。</w:t>
      </w:r>
    </w:p>
    <w:p>
      <w:r>
        <w:t>材料与检测资源计划应把检查表嵌入现场执行，检查项目包括作业条件、工艺参数、实体质量、安全防护、环境保护、资料同步和整改闭环。</w:t>
      </w:r>
    </w:p>
    <w:p>
      <w:r>
        <w:t>材料与检测资源计划应结合极端天气设置停工、复工和抢险标准，确保暴雨、高温、大风、寒潮等情形下人员、材料和设备安全。</w:t>
      </w:r>
    </w:p>
    <w:p>
      <w:r>
        <w:t>材料与检测资源计划应把试验检测计划提前嵌入施工流程，避免实体已封闭但检测资料缺失导致验收或结算受阻。</w:t>
      </w:r>
    </w:p>
    <w:p>
      <w:r>
        <w:t>材料与检测资源计划应明确成品保护责任边界，谁施工、谁保护、谁移交、谁破坏谁修复，跨专业区域采用书面移交。</w:t>
      </w:r>
    </w:p>
    <w:p>
      <w:r>
        <w:t>材料与检测资源计划应定期复盘实施效果，对实际偏差形成原因分析、纠正措施、责任人和完成时限，并在后续计划中闭环调整。</w:t>
      </w:r>
    </w:p>
    <w:p>
      <w:pPr>
        <w:pStyle w:val="Heading3"/>
      </w:pPr>
      <w:r>
        <w:t>材料与检测资源计划专项深化：评分响应定位</w:t>
      </w:r>
    </w:p>
    <w:p>
      <w:r>
        <w:t>评分响应定位：围绕材料与检测资源计划建立与衡山县城市供水提质改造及智慧水务建设项目（供水管网改造一期）相匹配的控制边界，重点核查评分点、评委检索、章节证据，使本节内容服务于资源配备计划评分项而不是模板堆砌。</w:t>
      </w:r>
    </w:p>
    <w:p>
      <w:r>
        <w:t>评分响应定位：本节所有项目参数均以招标文件、清单、图纸、答疑和现场资料为依据；资料未明确时采用施工前复核、深化设计、样板先行和报审确认的表达。</w:t>
      </w:r>
    </w:p>
    <w:p>
      <w:r>
        <w:t>评分响应定位：明确材料与检测资源计划的开始条件、过程控制点、完成标准、验收资料和责任岗位，避免与其他章节重复描述同一措施。</w:t>
      </w:r>
    </w:p>
    <w:p>
      <w:r>
        <w:t>评分响应定位：对材料与检测资源计划涉及的人员、机械、材料、检测、消防、应急和资料资源进行阶段化配置，关键资源滞后时启动替代和纠偏措施。</w:t>
      </w:r>
    </w:p>
    <w:p>
      <w:r>
        <w:t>评分响应定位：将材料与检测资源计划拆分为可检查的施工步骤，分别设置样板确认、技术交底、过程巡查、隐蔽验收、实测实量、整改复验和工序移交。</w:t>
      </w:r>
    </w:p>
    <w:p>
      <w:r>
        <w:t>评分响应定位：本节只展开与材料与检测资源计划直接相关的质量、安全、环保、进度和资源要求；跨章节事项采用引用说明，不在多个章节机械复制。</w:t>
      </w:r>
    </w:p>
    <w:p>
      <w:r>
        <w:t>评分响应定位：对材料与检测资源计划形成检查表或工艺卡，检查项包括作业条件、工艺参数、实体质量、安全防护、环保措施、资料同步和暗标清理。</w:t>
      </w:r>
    </w:p>
    <w:p>
      <w:r>
        <w:t>评分响应定位：正式封标前对本节开展专项复核，删除公司名称、人员姓名、历史项目痕迹、联系方式、图片水印和可能识别投标人的表述。</w:t>
      </w:r>
    </w:p>
    <w:p>
      <w:pPr>
        <w:pStyle w:val="Heading3"/>
      </w:pPr>
      <w:r>
        <w:t>材料与检测资源计划专项深化：项目边界复核</w:t>
      </w:r>
    </w:p>
    <w:p>
      <w:r>
        <w:t>项目边界复核：围绕材料与检测资源计划建立与衡山县城市供水提质改造及智慧水务建设项目（供水管网改造一期）相匹配的控制边界，重点核查招标文件、清单、图纸、现场条件，使本节内容服务于资源配备计划评分项而不是模板堆砌。</w:t>
      </w:r>
    </w:p>
    <w:p>
      <w:r>
        <w:t>项目边界复核：本节所有项目参数均以招标文件、清单、图纸、答疑和现场资料为依据；资料未明确时采用施工前复核、深化设计、样板先行和报审确认的表达。</w:t>
      </w:r>
    </w:p>
    <w:p>
      <w:r>
        <w:t>项目边界复核：明确材料与检测资源计划的开始条件、过程控制点、完成标准、验收资料和责任岗位，避免与其他章节重复描述同一措施。</w:t>
      </w:r>
    </w:p>
    <w:p>
      <w:r>
        <w:t>项目边界复核：对材料与检测资源计划涉及的人员、机械、材料、检测、消防、应急和资料资源进行阶段化配置，关键资源滞后时启动替代和纠偏措施。</w:t>
      </w:r>
    </w:p>
    <w:p>
      <w:r>
        <w:t>项目边界复核：将材料与检测资源计划拆分为可检查的施工步骤，分别设置样板确认、技术交底、过程巡查、隐蔽验收、实测实量、整改复验和工序移交。</w:t>
      </w:r>
    </w:p>
    <w:p>
      <w:r>
        <w:t>项目边界复核：本节只展开与材料与检测资源计划直接相关的质量、安全、环保、进度和资源要求；跨章节事项采用引用说明，不在多个章节机械复制。</w:t>
      </w:r>
    </w:p>
    <w:p>
      <w:r>
        <w:t>项目边界复核：对材料与检测资源计划形成检查表或工艺卡，检查项包括作业条件、工艺参数、实体质量、安全防护、环保措施、资料同步和暗标清理。</w:t>
      </w:r>
    </w:p>
    <w:p>
      <w:r>
        <w:t>项目边界复核：正式封标前对本节开展专项复核，删除公司名称、人员姓名、历史项目痕迹、联系方式、图片水印和可能识别投标人的表述。</w:t>
      </w:r>
    </w:p>
    <w:p>
      <w:pPr>
        <w:pStyle w:val="Heading3"/>
      </w:pPr>
      <w:r>
        <w:t>材料与检测资源计划专项深化：施工组织路径</w:t>
      </w:r>
    </w:p>
    <w:p>
      <w:r>
        <w:t>施工组织路径：围绕材料与检测资源计划建立与衡山县城市供水提质改造及智慧水务建设项目（供水管网改造一期）相匹配的控制边界，重点核查流水段、工作面、穿插顺序，使本节内容服务于资源配备计划评分项而不是模板堆砌。</w:t>
      </w:r>
    </w:p>
    <w:p>
      <w:r>
        <w:t>施工组织路径：本节所有项目参数均以招标文件、清单、图纸、答疑和现场资料为依据；资料未明确时采用施工前复核、深化设计、样板先行和报审确认的表达。</w:t>
      </w:r>
    </w:p>
    <w:p>
      <w:r>
        <w:t>施工组织路径：明确材料与检测资源计划的开始条件、过程控制点、完成标准、验收资料和责任岗位，避免与其他章节重复描述同一措施。</w:t>
      </w:r>
    </w:p>
    <w:p>
      <w:r>
        <w:t>施工组织路径：对材料与检测资源计划涉及的人员、机械、材料、检测、消防、应急和资料资源进行阶段化配置，关键资源滞后时启动替代和纠偏措施。</w:t>
      </w:r>
    </w:p>
    <w:p>
      <w:r>
        <w:t>施工组织路径：将材料与检测资源计划拆分为可检查的施工步骤，分别设置样板确认、技术交底、过程巡查、隐蔽验收、实测实量、整改复验和工序移交。</w:t>
      </w:r>
    </w:p>
    <w:p>
      <w:r>
        <w:t>施工组织路径：本节只展开与材料与检测资源计划直接相关的质量、安全、环保、进度和资源要求；跨章节事项采用引用说明，不在多个章节机械复制。</w:t>
      </w:r>
    </w:p>
    <w:p>
      <w:r>
        <w:t>施工组织路径：对材料与检测资源计划形成检查表或工艺卡，检查项包括作业条件、工艺参数、实体质量、安全防护、环保措施、资料同步和暗标清理。</w:t>
      </w:r>
    </w:p>
    <w:p>
      <w:r>
        <w:t>施工组织路径：正式封标前对本节开展专项复核，删除公司名称、人员姓名、历史项目痕迹、联系方式、图片水印和可能识别投标人的表述。</w:t>
      </w:r>
    </w:p>
    <w:p>
      <w:pPr>
        <w:pStyle w:val="Heading3"/>
      </w:pPr>
      <w:r>
        <w:t>材料与检测资源计划专项深化：资源投入校核</w:t>
      </w:r>
    </w:p>
    <w:p>
      <w:r>
        <w:t>资源投入校核：围绕材料与检测资源计划建立与衡山县城市供水提质改造及智慧水务建设项目（供水管网改造一期）相匹配的控制边界，重点核查劳动力、机械、材料、检测资源，使本节内容服务于资源配备计划评分项而不是模板堆砌。</w:t>
      </w:r>
    </w:p>
    <w:p>
      <w:r>
        <w:t>资源投入校核：本节所有项目参数均以招标文件、清单、图纸、答疑和现场资料为依据；资料未明确时采用施工前复核、深化设计、样板先行和报审确认的表达。</w:t>
      </w:r>
    </w:p>
    <w:p>
      <w:r>
        <w:t>资源投入校核：明确材料与检测资源计划的开始条件、过程控制点、完成标准、验收资料和责任岗位，避免与其他章节重复描述同一措施。</w:t>
      </w:r>
    </w:p>
    <w:p>
      <w:r>
        <w:t>资源投入校核：对材料与检测资源计划涉及的人员、机械、材料、检测、消防、应急和资料资源进行阶段化配置，关键资源滞后时启动替代和纠偏措施。</w:t>
      </w:r>
    </w:p>
    <w:p>
      <w:r>
        <w:t>资源投入校核：将材料与检测资源计划拆分为可检查的施工步骤，分别设置样板确认、技术交底、过程巡查、隐蔽验收、实测实量、整改复验和工序移交。</w:t>
      </w:r>
    </w:p>
    <w:p>
      <w:r>
        <w:t>资源投入校核：本节只展开与材料与检测资源计划直接相关的质量、安全、环保、进度和资源要求；跨章节事项采用引用说明，不在多个章节机械复制。</w:t>
      </w:r>
    </w:p>
    <w:p>
      <w:r>
        <w:t>资源投入校核：对材料与检测资源计划形成检查表或工艺卡，检查项包括作业条件、工艺参数、实体质量、安全防护、环保措施、资料同步和暗标清理。</w:t>
      </w:r>
    </w:p>
    <w:p>
      <w:r>
        <w:t>资源投入校核：正式封标前对本节开展专项复核，删除公司名称、人员姓名、历史项目痕迹、联系方式、图片水印和可能识别投标人的表述。</w:t>
      </w:r>
    </w:p>
    <w:p>
      <w:pPr>
        <w:pStyle w:val="Heading3"/>
      </w:pPr>
      <w:r>
        <w:t>材料与检测资源计划专项深化：工艺流程控制</w:t>
      </w:r>
    </w:p>
    <w:p>
      <w:r>
        <w:t>工艺流程控制：围绕材料与检测资源计划建立与衡山县城市供水提质改造及智慧水务建设项目（供水管网改造一期）相匹配的控制边界，重点核查准备、实施、检查、验收、移交，使本节内容服务于资源配备计划评分项而不是模板堆砌。</w:t>
      </w:r>
    </w:p>
    <w:p>
      <w:r>
        <w:t>工艺流程控制：本节所有项目参数均以招标文件、清单、图纸、答疑和现场资料为依据；资料未明确时采用施工前复核、深化设计、样板先行和报审确认的表达。</w:t>
      </w:r>
    </w:p>
    <w:p>
      <w:r>
        <w:t>工艺流程控制：明确材料与检测资源计划的开始条件、过程控制点、完成标准、验收资料和责任岗位，避免与其他章节重复描述同一措施。</w:t>
      </w:r>
    </w:p>
    <w:p>
      <w:r>
        <w:t>工艺流程控制：对材料与检测资源计划涉及的人员、机械、材料、检测、消防、应急和资料资源进行阶段化配置，关键资源滞后时启动替代和纠偏措施。</w:t>
      </w:r>
    </w:p>
    <w:p>
      <w:r>
        <w:t>工艺流程控制：将材料与检测资源计划拆分为可检查的施工步骤，分别设置样板确认、技术交底、过程巡查、隐蔽验收、实测实量、整改复验和工序移交。</w:t>
      </w:r>
    </w:p>
    <w:p>
      <w:r>
        <w:t>工艺流程控制：本节只展开与材料与检测资源计划直接相关的质量、安全、环保、进度和资源要求；跨章节事项采用引用说明，不在多个章节机械复制。</w:t>
      </w:r>
    </w:p>
    <w:p>
      <w:r>
        <w:t>工艺流程控制：对材料与检测资源计划形成检查表或工艺卡，检查项包括作业条件、工艺参数、实体质量、安全防护、环保措施、资料同步和暗标清理。</w:t>
      </w:r>
    </w:p>
    <w:p>
      <w:r>
        <w:t>工艺流程控制：正式封标前对本节开展专项复核，删除公司名称、人员姓名、历史项目痕迹、联系方式、图片水印和可能识别投标人的表述。</w:t>
      </w:r>
    </w:p>
    <w:p>
      <w:pPr>
        <w:pStyle w:val="Heading3"/>
      </w:pPr>
      <w:r>
        <w:t>材料与检测资源计划专项深化：质量验收闭环</w:t>
      </w:r>
    </w:p>
    <w:p>
      <w:r>
        <w:t>质量验收闭环：围绕材料与检测资源计划建立与衡山县城市供水提质改造及智慧水务建设项目（供水管网改造一期）相匹配的控制边界，重点核查样板、实测、隐蔽、复验、资料，使本节内容服务于资源配备计划评分项而不是模板堆砌。</w:t>
      </w:r>
    </w:p>
    <w:p>
      <w:r>
        <w:t>质量验收闭环：本节所有项目参数均以招标文件、清单、图纸、答疑和现场资料为依据；资料未明确时采用施工前复核、深化设计、样板先行和报审确认的表达。</w:t>
      </w:r>
    </w:p>
    <w:p>
      <w:r>
        <w:t>质量验收闭环：明确材料与检测资源计划的开始条件、过程控制点、完成标准、验收资料和责任岗位，避免与其他章节重复描述同一措施。</w:t>
      </w:r>
    </w:p>
    <w:p>
      <w:r>
        <w:t>质量验收闭环：对材料与检测资源计划涉及的人员、机械、材料、检测、消防、应急和资料资源进行阶段化配置，关键资源滞后时启动替代和纠偏措施。</w:t>
      </w:r>
    </w:p>
    <w:p>
      <w:r>
        <w:t>质量验收闭环：将材料与检测资源计划拆分为可检查的施工步骤，分别设置样板确认、技术交底、过程巡查、隐蔽验收、实测实量、整改复验和工序移交。</w:t>
      </w:r>
    </w:p>
    <w:p>
      <w:r>
        <w:t>质量验收闭环：本节只展开与材料与检测资源计划直接相关的质量、安全、环保、进度和资源要求；跨章节事项采用引用说明，不在多个章节机械复制。</w:t>
      </w:r>
    </w:p>
    <w:p>
      <w:r>
        <w:t>质量验收闭环：对材料与检测资源计划形成检查表或工艺卡，检查项包括作业条件、工艺参数、实体质量、安全防护、环保措施、资料同步和暗标清理。</w:t>
      </w:r>
    </w:p>
    <w:p>
      <w:r>
        <w:t>质量验收闭环：正式封标前对本节开展专项复核，删除公司名称、人员姓名、历史项目痕迹、联系方式、图片水印和可能识别投标人的表述。</w:t>
      </w:r>
    </w:p>
    <w:p>
      <w:pPr>
        <w:pStyle w:val="Heading3"/>
      </w:pPr>
      <w:r>
        <w:t>材料与检测资源计划专项深化：安全风险管控</w:t>
      </w:r>
    </w:p>
    <w:p>
      <w:r>
        <w:t>安全风险管控：围绕材料与检测资源计划建立与衡山县城市供水提质改造及智慧水务建设项目（供水管网改造一期）相匹配的控制边界，重点核查危大、临电、高处、机械、消防，使本节内容服务于资源配备计划评分项而不是模板堆砌。</w:t>
      </w:r>
    </w:p>
    <w:p>
      <w:r>
        <w:t>安全风险管控：本节所有项目参数均以招标文件、清单、图纸、答疑和现场资料为依据；资料未明确时采用施工前复核、深化设计、样板先行和报审确认的表达。</w:t>
      </w:r>
    </w:p>
    <w:p>
      <w:r>
        <w:t>安全风险管控：明确材料与检测资源计划的开始条件、过程控制点、完成标准、验收资料和责任岗位，避免与其他章节重复描述同一措施。</w:t>
      </w:r>
    </w:p>
    <w:p>
      <w:r>
        <w:t>安全风险管控：对材料与检测资源计划涉及的人员、机械、材料、检测、消防、应急和资料资源进行阶段化配置，关键资源滞后时启动替代和纠偏措施。</w:t>
      </w:r>
    </w:p>
    <w:p>
      <w:r>
        <w:t>安全风险管控：将材料与检测资源计划拆分为可检查的施工步骤，分别设置样板确认、技术交底、过程巡查、隐蔽验收、实测实量、整改复验和工序移交。</w:t>
      </w:r>
    </w:p>
    <w:p>
      <w:r>
        <w:t>安全风险管控：本节只展开与材料与检测资源计划直接相关的质量、安全、环保、进度和资源要求；跨章节事项采用引用说明，不在多个章节机械复制。</w:t>
      </w:r>
    </w:p>
    <w:p>
      <w:r>
        <w:t>安全风险管控：对材料与检测资源计划形成检查表或工艺卡，检查项包括作业条件、工艺参数、实体质量、安全防护、环保措施、资料同步和暗标清理。</w:t>
      </w:r>
    </w:p>
    <w:p>
      <w:r>
        <w:t>安全风险管控：正式封标前对本节开展专项复核，删除公司名称、人员姓名、历史项目痕迹、联系方式、图片水印和可能识别投标人的表述。</w:t>
      </w:r>
    </w:p>
    <w:p>
      <w:pPr>
        <w:pStyle w:val="Heading3"/>
      </w:pPr>
      <w:r>
        <w:t>材料与检测资源计划专项深化：环保文明约束</w:t>
      </w:r>
    </w:p>
    <w:p>
      <w:r>
        <w:t>环保文明约束：围绕材料与检测资源计划建立与衡山县城市供水提质改造及智慧水务建设项目（供水管网改造一期）相匹配的控制边界，重点核查扬尘、噪声、污水、固废、交通，使本节内容服务于资源配备计划评分项而不是模板堆砌。</w:t>
      </w:r>
    </w:p>
    <w:p>
      <w:r>
        <w:t>环保文明约束：本节所有项目参数均以招标文件、清单、图纸、答疑和现场资料为依据；资料未明确时采用施工前复核、深化设计、样板先行和报审确认的表达。</w:t>
      </w:r>
    </w:p>
    <w:p>
      <w:r>
        <w:t>环保文明约束：明确材料与检测资源计划的开始条件、过程控制点、完成标准、验收资料和责任岗位，避免与其他章节重复描述同一措施。</w:t>
      </w:r>
    </w:p>
    <w:p>
      <w:r>
        <w:t>环保文明约束：对材料与检测资源计划涉及的人员、机械、材料、检测、消防、应急和资料资源进行阶段化配置，关键资源滞后时启动替代和纠偏措施。</w:t>
      </w:r>
    </w:p>
    <w:p>
      <w:r>
        <w:t>环保文明约束：将材料与检测资源计划拆分为可检查的施工步骤，分别设置样板确认、技术交底、过程巡查、隐蔽验收、实测实量、整改复验和工序移交。</w:t>
      </w:r>
    </w:p>
    <w:p>
      <w:r>
        <w:t>环保文明约束：本节只展开与材料与检测资源计划直接相关的质量、安全、环保、进度和资源要求；跨章节事项采用引用说明，不在多个章节机械复制。</w:t>
      </w:r>
    </w:p>
    <w:p>
      <w:r>
        <w:t>环保文明约束：对材料与检测资源计划形成检查表或工艺卡，检查项包括作业条件、工艺参数、实体质量、安全防护、环保措施、资料同步和暗标清理。</w:t>
      </w:r>
    </w:p>
    <w:p>
      <w:r>
        <w:t>环保文明约束：正式封标前对本节开展专项复核，删除公司名称、人员姓名、历史项目痕迹、联系方式、图片水印和可能识别投标人的表述。</w:t>
      </w:r>
    </w:p>
    <w:p>
      <w:pPr>
        <w:pStyle w:val="Heading3"/>
      </w:pPr>
      <w:r>
        <w:t>材料与检测资源计划专项深化：进度偏差纠偏</w:t>
      </w:r>
    </w:p>
    <w:p>
      <w:r>
        <w:t>进度偏差纠偏：围绕材料与检测资源计划建立与衡山县城市供水提质改造及智慧水务建设项目（供水管网改造一期）相匹配的控制边界，重点核查关键线路、节点预警、赶工组织，使本节内容服务于资源配备计划评分项而不是模板堆砌。</w:t>
      </w:r>
    </w:p>
    <w:p>
      <w:r>
        <w:t>进度偏差纠偏：本节所有项目参数均以招标文件、清单、图纸、答疑和现场资料为依据；资料未明确时采用施工前复核、深化设计、样板先行和报审确认的表达。</w:t>
      </w:r>
    </w:p>
    <w:p>
      <w:r>
        <w:t>进度偏差纠偏：明确材料与检测资源计划的开始条件、过程控制点、完成标准、验收资料和责任岗位，避免与其他章节重复描述同一措施。</w:t>
      </w:r>
    </w:p>
    <w:p>
      <w:r>
        <w:t>进度偏差纠偏：对材料与检测资源计划涉及的人员、机械、材料、检测、消防、应急和资料资源进行阶段化配置，关键资源滞后时启动替代和纠偏措施。</w:t>
      </w:r>
    </w:p>
    <w:p>
      <w:r>
        <w:t>进度偏差纠偏：将材料与检测资源计划拆分为可检查的施工步骤，分别设置样板确认、技术交底、过程巡查、隐蔽验收、实测实量、整改复验和工序移交。</w:t>
      </w:r>
    </w:p>
    <w:p>
      <w:r>
        <w:t>进度偏差纠偏：本节只展开与材料与检测资源计划直接相关的质量、安全、环保、进度和资源要求；跨章节事项采用引用说明，不在多个章节机械复制。</w:t>
      </w:r>
    </w:p>
    <w:p>
      <w:r>
        <w:t>进度偏差纠偏：对材料与检测资源计划形成检查表或工艺卡，检查项包括作业条件、工艺参数、实体质量、安全防护、环保措施、资料同步和暗标清理。</w:t>
      </w:r>
    </w:p>
    <w:p>
      <w:r>
        <w:t>进度偏差纠偏：正式封标前对本节开展专项复核，删除公司名称、人员姓名、历史项目痕迹、联系方式、图片水印和可能识别投标人的表述。</w:t>
      </w:r>
    </w:p>
    <w:p>
      <w:pPr>
        <w:pStyle w:val="Heading3"/>
      </w:pPr>
      <w:r>
        <w:t>材料与检测资源计划专项深化：资料同步归档</w:t>
      </w:r>
    </w:p>
    <w:p>
      <w:r>
        <w:t>资料同步归档：围绕材料与检测资源计划建立与衡山县城市供水提质改造及智慧水务建设项目（供水管网改造一期）相匹配的控制边界，重点核查记录、签认、影像、试验、移交，使本节内容服务于资源配备计划评分项而不是模板堆砌。</w:t>
      </w:r>
    </w:p>
    <w:p>
      <w:r>
        <w:t>资料同步归档：本节所有项目参数均以招标文件、清单、图纸、答疑和现场资料为依据；资料未明确时采用施工前复核、深化设计、样板先行和报审确认的表达。</w:t>
      </w:r>
    </w:p>
    <w:p>
      <w:r>
        <w:t>资料同步归档：明确材料与检测资源计划的开始条件、过程控制点、完成标准、验收资料和责任岗位，避免与其他章节重复描述同一措施。</w:t>
      </w:r>
    </w:p>
    <w:p>
      <w:r>
        <w:t>资料同步归档：对材料与检测资源计划涉及的人员、机械、材料、检测、消防、应急和资料资源进行阶段化配置，关键资源滞后时启动替代和纠偏措施。</w:t>
      </w:r>
    </w:p>
    <w:p>
      <w:r>
        <w:t>资料同步归档：将材料与检测资源计划拆分为可检查的施工步骤，分别设置样板确认、技术交底、过程巡查、隐蔽验收、实测实量、整改复验和工序移交。</w:t>
      </w:r>
    </w:p>
    <w:p>
      <w:r>
        <w:t>资料同步归档：本节只展开与材料与检测资源计划直接相关的质量、安全、环保、进度和资源要求；跨章节事项采用引用说明，不在多个章节机械复制。</w:t>
      </w:r>
    </w:p>
    <w:p>
      <w:r>
        <w:t>资料同步归档：对材料与检测资源计划形成检查表或工艺卡，检查项包括作业条件、工艺参数、实体质量、安全防护、环保措施、资料同步和暗标清理。</w:t>
      </w:r>
    </w:p>
    <w:p>
      <w:r>
        <w:t>资料同步归档：正式封标前对本节开展专项复核，删除公司名称、人员姓名、历史项目痕迹、联系方式、图片水印和可能识别投标人的表述。</w:t>
      </w:r>
    </w:p>
    <w:p>
      <w:pPr>
        <w:pStyle w:val="Heading3"/>
      </w:pPr>
      <w:r>
        <w:t>材料与检测资源计划专项深化：暗标识别清理</w:t>
      </w:r>
    </w:p>
    <w:p>
      <w:r>
        <w:t>暗标识别清理：围绕材料与检测资源计划建立与衡山县城市供水提质改造及智慧水务建设项目（供水管网改造一期）相匹配的控制边界，重点核查单位、人员、历史痕迹、页眉页脚，使本节内容服务于资源配备计划评分项而不是模板堆砌。</w:t>
      </w:r>
    </w:p>
    <w:p>
      <w:r>
        <w:t>暗标识别清理：本节所有项目参数均以招标文件、清单、图纸、答疑和现场资料为依据；资料未明确时采用施工前复核、深化设计、样板先行和报审确认的表达。</w:t>
      </w:r>
    </w:p>
    <w:p>
      <w:r>
        <w:t>暗标识别清理：明确材料与检测资源计划的开始条件、过程控制点、完成标准、验收资料和责任岗位，避免与其他章节重复描述同一措施。</w:t>
      </w:r>
    </w:p>
    <w:p>
      <w:r>
        <w:t>暗标识别清理：对材料与检测资源计划涉及的人员、机械、材料、检测、消防、应急和资料资源进行阶段化配置，关键资源滞后时启动替代和纠偏措施。</w:t>
      </w:r>
    </w:p>
    <w:p>
      <w:r>
        <w:t>暗标识别清理：将材料与检测资源计划拆分为可检查的施工步骤，分别设置样板确认、技术交底、过程巡查、隐蔽验收、实测实量、整改复验和工序移交。</w:t>
      </w:r>
    </w:p>
    <w:p>
      <w:r>
        <w:t>暗标识别清理：本节只展开与材料与检测资源计划直接相关的质量、安全、环保、进度和资源要求；跨章节事项采用引用说明，不在多个章节机械复制。</w:t>
      </w:r>
    </w:p>
    <w:p>
      <w:r>
        <w:t>暗标识别清理：对材料与检测资源计划形成检查表或工艺卡，检查项包括作业条件、工艺参数、实体质量、安全防护、环保措施、资料同步和暗标清理。</w:t>
      </w:r>
    </w:p>
    <w:p>
      <w:r>
        <w:t>暗标识别清理：正式封标前对本节开展专项复核，删除公司名称、人员姓名、历史项目痕迹、联系方式、图片水印和可能识别投标人的表述。</w:t>
      </w:r>
    </w:p>
    <w:p>
      <w:pPr>
        <w:pStyle w:val="Heading3"/>
      </w:pPr>
      <w:r>
        <w:t>材料与检测资源计划专项深化：极端场景预案</w:t>
      </w:r>
    </w:p>
    <w:p>
      <w:r>
        <w:t>极端场景预案：围绕材料与检测资源计划建立与衡山县城市供水提质改造及智慧水务建设项目（供水管网改造一期）相匹配的控制边界，重点核查暴雨、高温、寒潮、停水停电，使本节内容服务于资源配备计划评分项而不是模板堆砌。</w:t>
      </w:r>
    </w:p>
    <w:p>
      <w:r>
        <w:t>极端场景预案：本节所有项目参数均以招标文件、清单、图纸、答疑和现场资料为依据；资料未明确时采用施工前复核、深化设计、样板先行和报审确认的表达。</w:t>
      </w:r>
    </w:p>
    <w:p>
      <w:r>
        <w:t>极端场景预案：明确材料与检测资源计划的开始条件、过程控制点、完成标准、验收资料和责任岗位，避免与其他章节重复描述同一措施。</w:t>
      </w:r>
    </w:p>
    <w:p>
      <w:r>
        <w:t>极端场景预案：对材料与检测资源计划涉及的人员、机械、材料、检测、消防、应急和资料资源进行阶段化配置，关键资源滞后时启动替代和纠偏措施。</w:t>
      </w:r>
    </w:p>
    <w:p>
      <w:r>
        <w:t>极端场景预案：将材料与检测资源计划拆分为可检查的施工步骤，分别设置样板确认、技术交底、过程巡查、隐蔽验收、实测实量、整改复验和工序移交。</w:t>
      </w:r>
    </w:p>
    <w:p>
      <w:r>
        <w:t>极端场景预案：本节只展开与材料与检测资源计划直接相关的质量、安全、环保、进度和资源要求；跨章节事项采用引用说明，不在多个章节机械复制。</w:t>
      </w:r>
    </w:p>
    <w:p>
      <w:r>
        <w:t>极端场景预案：对材料与检测资源计划形成检查表或工艺卡，检查项包括作业条件、工艺参数、实体质量、安全防护、环保措施、资料同步和暗标清理。</w:t>
      </w:r>
    </w:p>
    <w:p>
      <w:r>
        <w:t>极端场景预案：正式封标前对本节开展专项复核，删除公司名称、人员姓名、历史项目痕迹、联系方式、图片水印和可能识别投标人的表述。</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AI 识别专项方案清单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施工准备与开工条件</w:t>
      </w:r>
    </w:p>
    <w:p>
      <w:r>
        <w:t>1. 施工准备与开工条件应结合衡山县城市供水提质改造及智慧水务建设项目（供水管网改造一期）的招标文件、清单、图纸和现场条件深化，不使用其他项目的固定参数。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施工准备与开工条件应设置可检查的过程节点，节点完成后由施工、质量、安全和资料岗位共同确认，确认结果作为衡山县城市供水提质改造及智慧水务建设项目（供水管网改造一期）后续工序展开的依据。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施工准备与开工条件在评标响应中应突出针对性，文字表述应围绕专项方案与图表化深化评分点展开，不写与本项目无关的项目名称、企业标识、人员姓名或历史项目痕迹。</w:t>
      </w:r>
    </w:p>
    <w:p>
      <w:pPr>
        <w:pStyle w:val="Heading2"/>
      </w:pPr>
      <w:r>
        <w:t>施工总平面布置</w:t>
      </w:r>
    </w:p>
    <w:p>
      <w:r>
        <w:t>1. 施工总平面布置应结合衡山县城市供水提质改造及智慧水务建设项目（供水管网改造一期）的招标文件、清单、图纸和现场条件深化，不使用其他项目的固定参数。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施工总平面布置应设置可检查的过程节点，节点完成后由施工、质量、安全和资料岗位共同确认，确认结果作为衡山县城市供水提质改造及智慧水务建设项目（供水管网改造一期）后续工序展开的依据。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施工总平面布置在评标响应中应突出针对性，文字表述应围绕专项方案与图表化深化评分点展开，不写与本项目无关的项目名称、企业标识、人员姓名或历史项目痕迹。</w:t>
      </w:r>
    </w:p>
    <w:p>
      <w:pPr>
        <w:pStyle w:val="Heading2"/>
      </w:pPr>
      <w:r>
        <w:t>临水临电与消防</w:t>
      </w:r>
    </w:p>
    <w:p>
      <w:r>
        <w:t>1. 临水临电与消防应结合衡山县城市供水提质改造及智慧水务建设项目（供水管网改造一期）的招标文件、清单、图纸和现场条件深化，不使用其他项目的固定参数。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临水临电与消防应设置可检查的过程节点，节点完成后由施工、质量、安全和资料岗位共同确认，确认结果作为衡山县城市供水提质改造及智慧水务建设项目（供水管网改造一期）后续工序展开的依据。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临水临电与消防在评标响应中应突出针对性，文字表述应围绕专项方案与图表化深化评分点展开，不写与本项目无关的项目名称、企业标识、人员姓名或历史项目痕迹。</w:t>
      </w:r>
    </w:p>
    <w:p>
      <w:pPr>
        <w:pStyle w:val="Heading2"/>
      </w:pPr>
      <w:r>
        <w:t>测量放线与复核</w:t>
      </w:r>
    </w:p>
    <w:p>
      <w:r>
        <w:t>1. 测量放线与复核应结合衡山县城市供水提质改造及智慧水务建设项目（供水管网改造一期）的招标文件、清单、图纸和现场条件深化，不使用其他项目的固定参数。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测量放线与复核应设置可检查的过程节点，节点完成后由施工、质量、安全和资料岗位共同确认，确认结果作为衡山县城市供水提质改造及智慧水务建设项目（供水管网改造一期）后续工序展开的依据。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测量放线与复核在评标响应中应突出针对性，文字表述应围绕专项方案与图表化深化评分点展开，不写与本项目无关的项目名称、企业标识、人员姓名或历史项目痕迹。</w:t>
      </w:r>
    </w:p>
    <w:p>
      <w:pPr>
        <w:pStyle w:val="Heading2"/>
      </w:pPr>
      <w:r>
        <w:t>图纸会审与技术核定</w:t>
      </w:r>
    </w:p>
    <w:p>
      <w:r>
        <w:t>1. 图纸会审与技术核定应结合衡山县城市供水提质改造及智慧水务建设项目（供水管网改造一期）的招标文件、清单、图纸和现场条件深化，不使用其他项目的固定参数。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图纸会审与技术核定应设置可检查的过程节点，节点完成后由施工、质量、安全和资料岗位共同确认，确认结果作为衡山县城市供水提质改造及智慧水务建设项目（供水管网改造一期）后续工序展开的依据。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图纸会审与技术核定在评标响应中应突出针对性，文字表述应围绕专项方案与图表化深化评分点展开，不写与本项目无关的项目名称、企业标识、人员姓名或历史项目痕迹。</w:t>
      </w:r>
    </w:p>
    <w:p>
      <w:pPr>
        <w:pStyle w:val="Heading2"/>
      </w:pPr>
      <w:r>
        <w:t>试验检测计划</w:t>
      </w:r>
    </w:p>
    <w:p>
      <w:r>
        <w:t>1. 试验检测计划应结合衡山县城市供水提质改造及智慧水务建设项目（供水管网改造一期）的招标文件、清单、图纸和现场条件深化，不使用其他项目的固定参数。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试验检测计划应设置可检查的过程节点，节点完成后由施工、质量、安全和资料岗位共同确认，确认结果作为衡山县城市供水提质改造及智慧水务建设项目（供水管网改造一期）后续工序展开的依据。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试验检测计划在评标响应中应突出针对性，文字表述应围绕专项方案与图表化深化评分点展开，不写与本项目无关的项目名称、企业标识、人员姓名或历史项目痕迹。</w:t>
      </w:r>
    </w:p>
    <w:p>
      <w:pPr>
        <w:pStyle w:val="Heading2"/>
      </w:pPr>
      <w:r>
        <w:t>地下管线探查与保护</w:t>
      </w:r>
    </w:p>
    <w:p>
      <w:r>
        <w:t>1. 地下管线探查与保护应结合衡山县城市供水提质改造及智慧水务建设项目（供水管网改造一期）的招标文件、清单、图纸和现场条件深化，不使用其他项目的固定参数。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地下管线探查与保护尺寸偏差、渗漏、开裂、空鼓、污染或资料缺失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地下管线探查与保护实施前应由技术负责人组织专项交底，交底对象覆盖管理人员、专业班组和关键岗位，交底内容包括本节适用范围、施工条件、控制标准、风险点和资料要求。</w:t>
      </w:r>
    </w:p>
    <w:p>
      <w:r>
        <w:t>地下管线探查与保护应设置可检查的过程节点，节点完成后由施工、质量、安全和资料岗位共同确认，确认结果作为衡山县城市供水提质改造及智慧水务建设项目（供水管网改造一期）后续工序展开的依据。</w:t>
      </w:r>
    </w:p>
    <w:p>
      <w:r>
        <w:t>地下管线探查与保护涉及材料、设备、作业面或外部条件变化时，应先复核招标文件、图纸、清单和现场条件，再履行技术核定或方案调整手续。</w:t>
      </w:r>
    </w:p>
    <w:p>
      <w:r>
        <w:t>地下管线探查与保护的质量控制应落实到检验批和关键工序，明确允许偏差、检查方法、检查频次和不合格处置方式，避免只写原则性保证。</w:t>
      </w:r>
    </w:p>
    <w:p>
      <w:r>
        <w:t>地下管线探查与保护的安全控制应识别高处作业、临时用电、机械伤害、物体打击、交叉作业、消防和极端天气影响，并设置责任人和巡查频次。</w:t>
      </w:r>
    </w:p>
    <w:p>
      <w:r>
        <w:t>地下管线探查与保护的环保控制应同步考虑扬尘、噪声、污水、固废、运输遗撒和周边扰民影响，形成巡查记录、整改记录和复查记录。</w:t>
      </w:r>
    </w:p>
    <w:p>
      <w:r>
        <w:t>地下管线探查与保护的进度控制应与总进度计划、材料供应计划、劳动力计划和机械设备计划联动，关键节点滞后时及时启动纠偏措施。</w:t>
      </w:r>
    </w:p>
    <w:p>
      <w:r>
        <w:t>地下管线探查与保护的资料控制应做到施工记录、隐蔽验收、试验检测、影像资料、签认资料和整改销项资料同步形成，避免竣工阶段集中补录。</w:t>
      </w:r>
    </w:p>
    <w:p>
      <w:r>
        <w:t>地下管线探查与保护完成后应进行工序移交，移交内容包括实体质量、成品保护、遗留问题、资料完整性和下道工序作业条件。</w:t>
      </w:r>
    </w:p>
    <w:p>
      <w:r>
        <w:t>地下管线探查与保护在评标响应中应突出针对性，文字表述应围绕专项方案与图表化深化评分点展开，不写与本项目无关的项目名称、企业标识、人员姓名或历史项目痕迹。</w:t>
      </w:r>
    </w:p>
    <w:p>
      <w:pPr>
        <w:pStyle w:val="Heading2"/>
      </w:pPr>
      <w:r>
        <w:t>交通组织与围挡导改</w:t>
      </w:r>
    </w:p>
    <w:p>
      <w:r>
        <w:t>1. 交通组织与围挡导改应结合衡山县城市供水提质改造及智慧水务建设项目（供水管网改造一期）的招标文件、清单、图纸和现场条件深化，不使用其他项目的固定参数。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交通组织与围挡导改尺寸偏差、渗漏、开裂、空鼓、污染或资料缺失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交通组织与围挡导改实施前应由技术负责人组织专项交底，交底对象覆盖管理人员、专业班组和关键岗位，交底内容包括本节适用范围、施工条件、控制标准、风险点和资料要求。</w:t>
      </w:r>
    </w:p>
    <w:p>
      <w:r>
        <w:t>交通组织与围挡导改应设置可检查的过程节点，节点完成后由施工、质量、安全和资料岗位共同确认，确认结果作为衡山县城市供水提质改造及智慧水务建设项目（供水管网改造一期）后续工序展开的依据。</w:t>
      </w:r>
    </w:p>
    <w:p>
      <w:r>
        <w:t>交通组织与围挡导改涉及材料、设备、作业面或外部条件变化时，应先复核招标文件、图纸、清单和现场条件，再履行技术核定或方案调整手续。</w:t>
      </w:r>
    </w:p>
    <w:p>
      <w:r>
        <w:t>交通组织与围挡导改的质量控制应落实到检验批和关键工序，明确允许偏差、检查方法、检查频次和不合格处置方式，避免只写原则性保证。</w:t>
      </w:r>
    </w:p>
    <w:p>
      <w:r>
        <w:t>交通组织与围挡导改的安全控制应识别高处作业、临时用电、机械伤害、物体打击、交叉作业、消防和极端天气影响，并设置责任人和巡查频次。</w:t>
      </w:r>
    </w:p>
    <w:p>
      <w:r>
        <w:t>交通组织与围挡导改的环保控制应同步考虑扬尘、噪声、污水、固废、运输遗撒和周边扰民影响，形成巡查记录、整改记录和复查记录。</w:t>
      </w:r>
    </w:p>
    <w:p>
      <w:r>
        <w:t>交通组织与围挡导改的进度控制应与总进度计划、材料供应计划、劳动力计划和机械设备计划联动，关键节点滞后时及时启动纠偏措施。</w:t>
      </w:r>
    </w:p>
    <w:p>
      <w:r>
        <w:t>交通组织与围挡导改的资料控制应做到施工记录、隐蔽验收、试验检测、影像资料、签认资料和整改销项资料同步形成，避免竣工阶段集中补录。</w:t>
      </w:r>
    </w:p>
    <w:p>
      <w:r>
        <w:t>交通组织与围挡导改完成后应进行工序移交，移交内容包括实体质量、成品保护、遗留问题、资料完整性和下道工序作业条件。</w:t>
      </w:r>
    </w:p>
    <w:p>
      <w:r>
        <w:t>交通组织与围挡导改在评标响应中应突出针对性，文字表述应围绕专项方案与图表化深化评分点展开，不写与本项目无关的项目名称、企业标识、人员姓名或历史项目痕迹。</w:t>
      </w:r>
    </w:p>
    <w:p>
      <w:pPr>
        <w:pStyle w:val="Heading2"/>
      </w:pPr>
      <w:r>
        <w:t>道路破除与恢复</w:t>
      </w:r>
    </w:p>
    <w:p>
      <w:r>
        <w:t>1. 道路破除与恢复应结合衡山县城市供水提质改造及智慧水务建设项目（供水管网改造一期）的招标文件、清单、图纸和现场条件深化，不使用其他项目的固定参数。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道路破除与恢复尺寸偏差、渗漏、开裂、空鼓、污染或资料缺失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道路破除与恢复实施前应由技术负责人组织专项交底，交底对象覆盖管理人员、专业班组和关键岗位，交底内容包括本节适用范围、施工条件、控制标准、风险点和资料要求。</w:t>
      </w:r>
    </w:p>
    <w:p>
      <w:r>
        <w:t>道路破除与恢复应设置可检查的过程节点，节点完成后由施工、质量、安全和资料岗位共同确认，确认结果作为衡山县城市供水提质改造及智慧水务建设项目（供水管网改造一期）后续工序展开的依据。</w:t>
      </w:r>
    </w:p>
    <w:p>
      <w:r>
        <w:t>道路破除与恢复涉及材料、设备、作业面或外部条件变化时，应先复核招标文件、图纸、清单和现场条件，再履行技术核定或方案调整手续。</w:t>
      </w:r>
    </w:p>
    <w:p>
      <w:r>
        <w:t>道路破除与恢复的质量控制应落实到检验批和关键工序，明确允许偏差、检查方法、检查频次和不合格处置方式，避免只写原则性保证。</w:t>
      </w:r>
    </w:p>
    <w:p>
      <w:r>
        <w:t>道路破除与恢复的安全控制应识别高处作业、临时用电、机械伤害、物体打击、交叉作业、消防和极端天气影响，并设置责任人和巡查频次。</w:t>
      </w:r>
    </w:p>
    <w:p>
      <w:r>
        <w:t>道路破除与恢复的环保控制应同步考虑扬尘、噪声、污水、固废、运输遗撒和周边扰民影响，形成巡查记录、整改记录和复查记录。</w:t>
      </w:r>
    </w:p>
    <w:p>
      <w:r>
        <w:t>道路破除与恢复的进度控制应与总进度计划、材料供应计划、劳动力计划和机械设备计划联动，关键节点滞后时及时启动纠偏措施。</w:t>
      </w:r>
    </w:p>
    <w:p>
      <w:r>
        <w:t>道路破除与恢复的资料控制应做到施工记录、隐蔽验收、试验检测、影像资料、签认资料和整改销项资料同步形成，避免竣工阶段集中补录。</w:t>
      </w:r>
    </w:p>
    <w:p>
      <w:r>
        <w:t>道路破除与恢复完成后应进行工序移交，移交内容包括实体质量、成品保护、遗留问题、资料完整性和下道工序作业条件。</w:t>
      </w:r>
    </w:p>
    <w:p>
      <w:r>
        <w:t>道路破除与恢复在评标响应中应突出针对性，文字表述应围绕专项方案与图表化深化评分点展开，不写与本项目无关的项目名称、企业标识、人员姓名或历史项目痕迹。</w:t>
      </w:r>
    </w:p>
    <w:p>
      <w:pPr>
        <w:pStyle w:val="Heading2"/>
      </w:pPr>
      <w:r>
        <w:t>沟槽开挖与支护</w:t>
      </w:r>
    </w:p>
    <w:p>
      <w:r>
        <w:t>1. 沟槽开挖与支护应结合衡山县城市供水提质改造及智慧水务建设项目（供水管网改造一期）的招标文件、清单、图纸和现场条件深化，不使用其他项目的固定参数。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沟槽开挖与支护尺寸偏差、渗漏、开裂、空鼓、污染或资料缺失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沟槽开挖与支护实施前应由技术负责人组织专项交底，交底对象覆盖管理人员、专业班组和关键岗位，交底内容包括本节适用范围、施工条件、控制标准、风险点和资料要求。</w:t>
      </w:r>
    </w:p>
    <w:p>
      <w:r>
        <w:t>沟槽开挖与支护应设置可检查的过程节点，节点完成后由施工、质量、安全和资料岗位共同确认，确认结果作为衡山县城市供水提质改造及智慧水务建设项目（供水管网改造一期）后续工序展开的依据。</w:t>
      </w:r>
    </w:p>
    <w:p>
      <w:r>
        <w:t>沟槽开挖与支护涉及材料、设备、作业面或外部条件变化时，应先复核招标文件、图纸、清单和现场条件，再履行技术核定或方案调整手续。</w:t>
      </w:r>
    </w:p>
    <w:p>
      <w:r>
        <w:t>沟槽开挖与支护的质量控制应落实到检验批和关键工序，明确允许偏差、检查方法、检查频次和不合格处置方式，避免只写原则性保证。</w:t>
      </w:r>
    </w:p>
    <w:p>
      <w:r>
        <w:t>沟槽开挖与支护的安全控制应识别高处作业、临时用电、机械伤害、物体打击、交叉作业、消防和极端天气影响，并设置责任人和巡查频次。</w:t>
      </w:r>
    </w:p>
    <w:p>
      <w:r>
        <w:t>沟槽开挖与支护的环保控制应同步考虑扬尘、噪声、污水、固废、运输遗撒和周边扰民影响，形成巡查记录、整改记录和复查记录。</w:t>
      </w:r>
    </w:p>
    <w:p>
      <w:r>
        <w:t>沟槽开挖与支护的进度控制应与总进度计划、材料供应计划、劳动力计划和机械设备计划联动，关键节点滞后时及时启动纠偏措施。</w:t>
      </w:r>
    </w:p>
    <w:p>
      <w:r>
        <w:t>沟槽开挖与支护的资料控制应做到施工记录、隐蔽验收、试验检测、影像资料、签认资料和整改销项资料同步形成，避免竣工阶段集中补录。</w:t>
      </w:r>
    </w:p>
    <w:p>
      <w:r>
        <w:t>沟槽开挖与支护完成后应进行工序移交，移交内容包括实体质量、成品保护、遗留问题、资料完整性和下道工序作业条件。</w:t>
      </w:r>
    </w:p>
    <w:p>
      <w:r>
        <w:t>沟槽开挖与支护在评标响应中应突出针对性，文字表述应围绕专项方案与图表化深化评分点展开，不写与本项目无关的项目名称、企业标识、人员姓名或历史项目痕迹。</w:t>
      </w:r>
    </w:p>
    <w:p>
      <w:pPr>
        <w:pStyle w:val="Heading2"/>
      </w:pPr>
      <w:r>
        <w:t>沟槽降排水</w:t>
      </w:r>
    </w:p>
    <w:p>
      <w:r>
        <w:t>1. 沟槽降排水应结合衡山县城市供水提质改造及智慧水务建设项目（供水管网改造一期）的招标文件、清单、图纸和现场条件深化，不使用其他项目的固定参数。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沟槽降排水尺寸偏差、渗漏、开裂、空鼓、污染或资料缺失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沟槽降排水实施前应由技术负责人组织专项交底，交底对象覆盖管理人员、专业班组和关键岗位，交底内容包括本节适用范围、施工条件、控制标准、风险点和资料要求。</w:t>
      </w:r>
    </w:p>
    <w:p>
      <w:r>
        <w:t>沟槽降排水应设置可检查的过程节点，节点完成后由施工、质量、安全和资料岗位共同确认，确认结果作为衡山县城市供水提质改造及智慧水务建设项目（供水管网改造一期）后续工序展开的依据。</w:t>
      </w:r>
    </w:p>
    <w:p>
      <w:r>
        <w:t>沟槽降排水涉及材料、设备、作业面或外部条件变化时，应先复核招标文件、图纸、清单和现场条件，再履行技术核定或方案调整手续。</w:t>
      </w:r>
    </w:p>
    <w:p>
      <w:r>
        <w:t>沟槽降排水的质量控制应落实到检验批和关键工序，明确允许偏差、检查方法、检查频次和不合格处置方式，避免只写原则性保证。</w:t>
      </w:r>
    </w:p>
    <w:p>
      <w:r>
        <w:t>沟槽降排水的安全控制应识别高处作业、临时用电、机械伤害、物体打击、交叉作业、消防和极端天气影响，并设置责任人和巡查频次。</w:t>
      </w:r>
    </w:p>
    <w:p>
      <w:r>
        <w:t>沟槽降排水的环保控制应同步考虑扬尘、噪声、污水、固废、运输遗撒和周边扰民影响，形成巡查记录、整改记录和复查记录。</w:t>
      </w:r>
    </w:p>
    <w:p>
      <w:r>
        <w:t>沟槽降排水的进度控制应与总进度计划、材料供应计划、劳动力计划和机械设备计划联动，关键节点滞后时及时启动纠偏措施。</w:t>
      </w:r>
    </w:p>
    <w:p>
      <w:r>
        <w:t>沟槽降排水的资料控制应做到施工记录、隐蔽验收、试验检测、影像资料、签认资料和整改销项资料同步形成，避免竣工阶段集中补录。</w:t>
      </w:r>
    </w:p>
    <w:p>
      <w:r>
        <w:t>沟槽降排水完成后应进行工序移交，移交内容包括实体质量、成品保护、遗留问题、资料完整性和下道工序作业条件。</w:t>
      </w:r>
    </w:p>
    <w:p>
      <w:r>
        <w:t>沟槽降排水在评标响应中应突出针对性，文字表述应围绕专项方案与图表化深化评分点展开，不写与本项目无关的项目名称、企业标识、人员姓名或历史项目痕迹。</w:t>
      </w:r>
    </w:p>
    <w:p>
      <w:pPr>
        <w:pStyle w:val="Heading2"/>
      </w:pPr>
      <w:r>
        <w:t>管道基础与垫层</w:t>
      </w:r>
    </w:p>
    <w:p>
      <w:r>
        <w:t>1. 管道基础与垫层应结合衡山县城市供水提质改造及智慧水务建设项目（供水管网改造一期）的招标文件、清单、图纸和现场条件深化，不使用其他项目的固定参数。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管道基础与垫层尺寸偏差、渗漏、开裂、空鼓、污染或资料缺失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管道基础与垫层实施前应由技术负责人组织专项交底，交底对象覆盖管理人员、专业班组和关键岗位，交底内容包括本节适用范围、施工条件、控制标准、风险点和资料要求。</w:t>
      </w:r>
    </w:p>
    <w:p>
      <w:r>
        <w:t>管道基础与垫层应设置可检查的过程节点，节点完成后由施工、质量、安全和资料岗位共同确认，确认结果作为衡山县城市供水提质改造及智慧水务建设项目（供水管网改造一期）后续工序展开的依据。</w:t>
      </w:r>
    </w:p>
    <w:p>
      <w:r>
        <w:t>管道基础与垫层涉及材料、设备、作业面或外部条件变化时，应先复核招标文件、图纸、清单和现场条件，再履行技术核定或方案调整手续。</w:t>
      </w:r>
    </w:p>
    <w:p>
      <w:r>
        <w:t>管道基础与垫层的质量控制应落实到检验批和关键工序，明确允许偏差、检查方法、检查频次和不合格处置方式，避免只写原则性保证。</w:t>
      </w:r>
    </w:p>
    <w:p>
      <w:r>
        <w:t>管道基础与垫层的安全控制应识别高处作业、临时用电、机械伤害、物体打击、交叉作业、消防和极端天气影响，并设置责任人和巡查频次。</w:t>
      </w:r>
    </w:p>
    <w:p>
      <w:r>
        <w:t>管道基础与垫层的环保控制应同步考虑扬尘、噪声、污水、固废、运输遗撒和周边扰民影响，形成巡查记录、整改记录和复查记录。</w:t>
      </w:r>
    </w:p>
    <w:p>
      <w:r>
        <w:t>管道基础与垫层的进度控制应与总进度计划、材料供应计划、劳动力计划和机械设备计划联动，关键节点滞后时及时启动纠偏措施。</w:t>
      </w:r>
    </w:p>
    <w:p>
      <w:r>
        <w:t>管道基础与垫层的资料控制应做到施工记录、隐蔽验收、试验检测、影像资料、签认资料和整改销项资料同步形成，避免竣工阶段集中补录。</w:t>
      </w:r>
    </w:p>
    <w:p>
      <w:r>
        <w:t>管道基础与垫层完成后应进行工序移交，移交内容包括实体质量、成品保护、遗留问题、资料完整性和下道工序作业条件。</w:t>
      </w:r>
    </w:p>
    <w:p>
      <w:r>
        <w:t>管道基础与垫层在评标响应中应突出针对性，文字表述应围绕专项方案与图表化深化评分点展开，不写与本项目无关的项目名称、企业标识、人员姓名或历史项目痕迹。</w:t>
      </w:r>
    </w:p>
    <w:p>
      <w:pPr>
        <w:pStyle w:val="Heading2"/>
      </w:pPr>
      <w:r>
        <w:t>管道安装与接口</w:t>
      </w:r>
    </w:p>
    <w:p>
      <w:r>
        <w:t>1. 管道安装与接口应结合衡山县城市供水提质改造及智慧水务建设项目（供水管网改造一期）的招标文件、清单、图纸和现场条件深化，不使用其他项目的固定参数。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管道安装与接口尺寸偏差、渗漏、开裂、空鼓、污染或资料缺失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管道安装与接口实施前应由技术负责人组织专项交底，交底对象覆盖管理人员、专业班组和关键岗位，交底内容包括本节适用范围、施工条件、控制标准、风险点和资料要求。</w:t>
      </w:r>
    </w:p>
    <w:p>
      <w:r>
        <w:t>管道安装与接口应设置可检查的过程节点，节点完成后由施工、质量、安全和资料岗位共同确认，确认结果作为衡山县城市供水提质改造及智慧水务建设项目（供水管网改造一期）后续工序展开的依据。</w:t>
      </w:r>
    </w:p>
    <w:p>
      <w:r>
        <w:t>管道安装与接口涉及材料、设备、作业面或外部条件变化时，应先复核招标文件、图纸、清单和现场条件，再履行技术核定或方案调整手续。</w:t>
      </w:r>
    </w:p>
    <w:p>
      <w:r>
        <w:t>管道安装与接口的质量控制应落实到检验批和关键工序，明确允许偏差、检查方法、检查频次和不合格处置方式，避免只写原则性保证。</w:t>
      </w:r>
    </w:p>
    <w:p>
      <w:r>
        <w:t>管道安装与接口的安全控制应识别高处作业、临时用电、机械伤害、物体打击、交叉作业、消防和极端天气影响，并设置责任人和巡查频次。</w:t>
      </w:r>
    </w:p>
    <w:p>
      <w:r>
        <w:t>管道安装与接口的环保控制应同步考虑扬尘、噪声、污水、固废、运输遗撒和周边扰民影响，形成巡查记录、整改记录和复查记录。</w:t>
      </w:r>
    </w:p>
    <w:p>
      <w:r>
        <w:t>管道安装与接口的进度控制应与总进度计划、材料供应计划、劳动力计划和机械设备计划联动，关键节点滞后时及时启动纠偏措施。</w:t>
      </w:r>
    </w:p>
    <w:p>
      <w:r>
        <w:t>管道安装与接口的资料控制应做到施工记录、隐蔽验收、试验检测、影像资料、签认资料和整改销项资料同步形成，避免竣工阶段集中补录。</w:t>
      </w:r>
    </w:p>
    <w:p>
      <w:r>
        <w:t>管道安装与接口完成后应进行工序移交，移交内容包括实体质量、成品保护、遗留问题、资料完整性和下道工序作业条件。</w:t>
      </w:r>
    </w:p>
    <w:p>
      <w:r>
        <w:t>管道安装与接口在评标响应中应突出针对性，文字表述应围绕专项方案与图表化深化评分点展开，不写与本项目无关的项目名称、企业标识、人员姓名或历史项目痕迹。</w:t>
      </w:r>
    </w:p>
    <w:p>
      <w:pPr>
        <w:pStyle w:val="Heading2"/>
      </w:pPr>
      <w:r>
        <w:t>阀门井及附属构筑物</w:t>
      </w:r>
    </w:p>
    <w:p>
      <w:r>
        <w:t>1. 阀门井及附属构筑物应结合衡山县城市供水提质改造及智慧水务建设项目（供水管网改造一期）的招标文件、清单、图纸和现场条件深化，不使用其他项目的固定参数。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阀门井及附属构筑物尺寸偏差、渗漏、开裂、空鼓、污染或资料缺失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阀门井及附属构筑物实施前应由技术负责人组织专项交底，交底对象覆盖管理人员、专业班组和关键岗位，交底内容包括本节适用范围、施工条件、控制标准、风险点和资料要求。</w:t>
      </w:r>
    </w:p>
    <w:p>
      <w:r>
        <w:t>阀门井及附属构筑物应设置可检查的过程节点，节点完成后由施工、质量、安全和资料岗位共同确认，确认结果作为衡山县城市供水提质改造及智慧水务建设项目（供水管网改造一期）后续工序展开的依据。</w:t>
      </w:r>
    </w:p>
    <w:p>
      <w:r>
        <w:t>阀门井及附属构筑物涉及材料、设备、作业面或外部条件变化时，应先复核招标文件、图纸、清单和现场条件，再履行技术核定或方案调整手续。</w:t>
      </w:r>
    </w:p>
    <w:p>
      <w:r>
        <w:t>阀门井及附属构筑物的质量控制应落实到检验批和关键工序，明确允许偏差、检查方法、检查频次和不合格处置方式，避免只写原则性保证。</w:t>
      </w:r>
    </w:p>
    <w:p>
      <w:r>
        <w:t>阀门井及附属构筑物的安全控制应识别高处作业、临时用电、机械伤害、物体打击、交叉作业、消防和极端天气影响，并设置责任人和巡查频次。</w:t>
      </w:r>
    </w:p>
    <w:p>
      <w:r>
        <w:t>阀门井及附属构筑物的环保控制应同步考虑扬尘、噪声、污水、固废、运输遗撒和周边扰民影响，形成巡查记录、整改记录和复查记录。</w:t>
      </w:r>
    </w:p>
    <w:p>
      <w:r>
        <w:t>阀门井及附属构筑物的进度控制应与总进度计划、材料供应计划、劳动力计划和机械设备计划联动，关键节点滞后时及时启动纠偏措施。</w:t>
      </w:r>
    </w:p>
    <w:p>
      <w:r>
        <w:t>阀门井及附属构筑物的资料控制应做到施工记录、隐蔽验收、试验检测、影像资料、签认资料和整改销项资料同步形成，避免竣工阶段集中补录。</w:t>
      </w:r>
    </w:p>
    <w:p>
      <w:r>
        <w:t>阀门井及附属构筑物完成后应进行工序移交，移交内容包括实体质量、成品保护、遗留问题、资料完整性和下道工序作业条件。</w:t>
      </w:r>
    </w:p>
    <w:p>
      <w:r>
        <w:t>阀门井及附属构筑物在评标响应中应突出针对性，文字表述应围绕专项方案与图表化深化评分点展开，不写与本项目无关的项目名称、企业标识、人员姓名或历史项目痕迹。</w:t>
      </w:r>
    </w:p>
    <w:p>
      <w:pPr>
        <w:pStyle w:val="Heading2"/>
      </w:pPr>
      <w:r>
        <w:t>管道试压与严密性试验</w:t>
      </w:r>
    </w:p>
    <w:p>
      <w:r>
        <w:t>1. 管道试压与严密性试验应结合衡山县城市供水提质改造及智慧水务建设项目（供水管网改造一期）的招标文件、清单、图纸和现场条件深化，不使用其他项目的固定参数。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管道试压与严密性试验尺寸偏差、渗漏、开裂、空鼓、污染或资料缺失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管道试压与严密性试验实施前应由技术负责人组织专项交底，交底对象覆盖管理人员、专业班组和关键岗位，交底内容包括本节适用范围、施工条件、控制标准、风险点和资料要求。</w:t>
      </w:r>
    </w:p>
    <w:p>
      <w:r>
        <w:t>管道试压与严密性试验应设置可检查的过程节点，节点完成后由施工、质量、安全和资料岗位共同确认，确认结果作为衡山县城市供水提质改造及智慧水务建设项目（供水管网改造一期）后续工序展开的依据。</w:t>
      </w:r>
    </w:p>
    <w:p>
      <w:r>
        <w:t>管道试压与严密性试验涉及材料、设备、作业面或外部条件变化时，应先复核招标文件、图纸、清单和现场条件，再履行技术核定或方案调整手续。</w:t>
      </w:r>
    </w:p>
    <w:p>
      <w:r>
        <w:t>管道试压与严密性试验的质量控制应落实到检验批和关键工序，明确允许偏差、检查方法、检查频次和不合格处置方式，避免只写原则性保证。</w:t>
      </w:r>
    </w:p>
    <w:p>
      <w:r>
        <w:t>管道试压与严密性试验的安全控制应识别高处作业、临时用电、机械伤害、物体打击、交叉作业、消防和极端天气影响，并设置责任人和巡查频次。</w:t>
      </w:r>
    </w:p>
    <w:p>
      <w:r>
        <w:t>管道试压与严密性试验的环保控制应同步考虑扬尘、噪声、污水、固废、运输遗撒和周边扰民影响，形成巡查记录、整改记录和复查记录。</w:t>
      </w:r>
    </w:p>
    <w:p>
      <w:r>
        <w:t>管道试压与严密性试验的进度控制应与总进度计划、材料供应计划、劳动力计划和机械设备计划联动，关键节点滞后时及时启动纠偏措施。</w:t>
      </w:r>
    </w:p>
    <w:p>
      <w:r>
        <w:t>管道试压与严密性试验的资料控制应做到施工记录、隐蔽验收、试验检测、影像资料、签认资料和整改销项资料同步形成，避免竣工阶段集中补录。</w:t>
      </w:r>
    </w:p>
    <w:p>
      <w:r>
        <w:t>管道试压与严密性试验完成后应进行工序移交，移交内容包括实体质量、成品保护、遗留问题、资料完整性和下道工序作业条件。</w:t>
      </w:r>
    </w:p>
    <w:p>
      <w:r>
        <w:t>管道试压与严密性试验在评标响应中应突出针对性，文字表述应围绕专项方案与图表化深化评分点展开，不写与本项目无关的项目名称、企业标识、人员姓名或历史项目痕迹。</w:t>
      </w:r>
    </w:p>
    <w:p>
      <w:pPr>
        <w:pStyle w:val="Heading2"/>
      </w:pPr>
      <w:r>
        <w:t>冲洗消毒与水质检测</w:t>
      </w:r>
    </w:p>
    <w:p>
      <w:r>
        <w:t>1. 冲洗消毒与水质检测应结合衡山县城市供水提质改造及智慧水务建设项目（供水管网改造一期）的招标文件、清单、图纸和现场条件深化，不使用其他项目的固定参数。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冲洗消毒与水质检测尺寸偏差、渗漏、开裂、空鼓、污染或资料缺失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冲洗消毒与水质检测实施前应由技术负责人组织专项交底，交底对象覆盖管理人员、专业班组和关键岗位，交底内容包括本节适用范围、施工条件、控制标准、风险点和资料要求。</w:t>
      </w:r>
    </w:p>
    <w:p>
      <w:r>
        <w:t>冲洗消毒与水质检测应设置可检查的过程节点，节点完成后由施工、质量、安全和资料岗位共同确认，确认结果作为衡山县城市供水提质改造及智慧水务建设项目（供水管网改造一期）后续工序展开的依据。</w:t>
      </w:r>
    </w:p>
    <w:p>
      <w:r>
        <w:t>冲洗消毒与水质检测涉及材料、设备、作业面或外部条件变化时，应先复核招标文件、图纸、清单和现场条件，再履行技术核定或方案调整手续。</w:t>
      </w:r>
    </w:p>
    <w:p>
      <w:r>
        <w:t>冲洗消毒与水质检测的质量控制应落实到检验批和关键工序，明确允许偏差、检查方法、检查频次和不合格处置方式，避免只写原则性保证。</w:t>
      </w:r>
    </w:p>
    <w:p>
      <w:r>
        <w:t>冲洗消毒与水质检测的安全控制应识别高处作业、临时用电、机械伤害、物体打击、交叉作业、消防和极端天气影响，并设置责任人和巡查频次。</w:t>
      </w:r>
    </w:p>
    <w:p>
      <w:r>
        <w:t>冲洗消毒与水质检测的环保控制应同步考虑扬尘、噪声、污水、固废、运输遗撒和周边扰民影响，形成巡查记录、整改记录和复查记录。</w:t>
      </w:r>
    </w:p>
    <w:p>
      <w:r>
        <w:t>冲洗消毒与水质检测的进度控制应与总进度计划、材料供应计划、劳动力计划和机械设备计划联动，关键节点滞后时及时启动纠偏措施。</w:t>
      </w:r>
    </w:p>
    <w:p>
      <w:r>
        <w:t>冲洗消毒与水质检测的资料控制应做到施工记录、隐蔽验收、试验检测、影像资料、签认资料和整改销项资料同步形成，避免竣工阶段集中补录。</w:t>
      </w:r>
    </w:p>
    <w:p>
      <w:r>
        <w:t>冲洗消毒与水质检测完成后应进行工序移交，移交内容包括实体质量、成品保护、遗留问题、资料完整性和下道工序作业条件。</w:t>
      </w:r>
    </w:p>
    <w:p>
      <w:r>
        <w:t>冲洗消毒与水质检测在评标响应中应突出针对性，文字表述应围绕专项方案与图表化深化评分点展开，不写与本项目无关的项目名称、企业标识、人员姓名或历史项目痕迹。</w:t>
      </w:r>
    </w:p>
    <w:p>
      <w:pPr>
        <w:pStyle w:val="Heading2"/>
      </w:pPr>
      <w:r>
        <w:t>智慧水务设备安装调试</w:t>
      </w:r>
    </w:p>
    <w:p>
      <w:r>
        <w:t>1. 智慧水务设备安装调试应结合衡山县城市供水提质改造及智慧水务建设项目（供水管网改造一期）的招标文件、清单、图纸和现场条件深化，不使用其他项目的固定参数。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智慧水务设备安装调试尺寸偏差、渗漏、开裂、空鼓、污染或资料缺失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智慧水务设备安装调试实施前应由技术负责人组织专项交底，交底对象覆盖管理人员、专业班组和关键岗位，交底内容包括本节适用范围、施工条件、控制标准、风险点和资料要求。</w:t>
      </w:r>
    </w:p>
    <w:p>
      <w:r>
        <w:t>智慧水务设备安装调试应设置可检查的过程节点，节点完成后由施工、质量、安全和资料岗位共同确认，确认结果作为衡山县城市供水提质改造及智慧水务建设项目（供水管网改造一期）后续工序展开的依据。</w:t>
      </w:r>
    </w:p>
    <w:p>
      <w:r>
        <w:t>智慧水务设备安装调试涉及材料、设备、作业面或外部条件变化时，应先复核招标文件、图纸、清单和现场条件，再履行技术核定或方案调整手续。</w:t>
      </w:r>
    </w:p>
    <w:p>
      <w:r>
        <w:t>智慧水务设备安装调试的质量控制应落实到检验批和关键工序，明确允许偏差、检查方法、检查频次和不合格处置方式，避免只写原则性保证。</w:t>
      </w:r>
    </w:p>
    <w:p>
      <w:r>
        <w:t>智慧水务设备安装调试的安全控制应识别高处作业、临时用电、机械伤害、物体打击、交叉作业、消防和极端天气影响，并设置责任人和巡查频次。</w:t>
      </w:r>
    </w:p>
    <w:p>
      <w:r>
        <w:t>智慧水务设备安装调试的环保控制应同步考虑扬尘、噪声、污水、固废、运输遗撒和周边扰民影响，形成巡查记录、整改记录和复查记录。</w:t>
      </w:r>
    </w:p>
    <w:p>
      <w:r>
        <w:t>智慧水务设备安装调试的进度控制应与总进度计划、材料供应计划、劳动力计划和机械设备计划联动，关键节点滞后时及时启动纠偏措施。</w:t>
      </w:r>
    </w:p>
    <w:p>
      <w:r>
        <w:t>智慧水务设备安装调试的资料控制应做到施工记录、隐蔽验收、试验检测、影像资料、签认资料和整改销项资料同步形成，避免竣工阶段集中补录。</w:t>
      </w:r>
    </w:p>
    <w:p>
      <w:r>
        <w:t>智慧水务设备安装调试完成后应进行工序移交，移交内容包括实体质量、成品保护、遗留问题、资料完整性和下道工序作业条件。</w:t>
      </w:r>
    </w:p>
    <w:p>
      <w:r>
        <w:t>智慧水务设备安装调试在评标响应中应突出针对性，文字表述应围绕专项方案与图表化深化评分点展开，不写与本项目无关的项目名称、企业标识、人员姓名或历史项目痕迹。</w:t>
      </w:r>
    </w:p>
    <w:p>
      <w:pPr>
        <w:pStyle w:val="Heading2"/>
      </w:pPr>
      <w:r>
        <w:t>系统联调与移交</w:t>
      </w:r>
    </w:p>
    <w:p>
      <w:r>
        <w:t>1. 系统联调与移交应结合衡山县城市供水提质改造及智慧水务建设项目（供水管网改造一期）的招标文件、清单、图纸和现场条件深化，不使用其他项目的固定参数。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系统联调与移交尺寸偏差、渗漏、开裂、空鼓、污染或资料缺失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系统联调与移交实施前应由技术负责人组织专项交底，交底对象覆盖管理人员、专业班组和关键岗位，交底内容包括本节适用范围、施工条件、控制标准、风险点和资料要求。</w:t>
      </w:r>
    </w:p>
    <w:p>
      <w:r>
        <w:t>系统联调与移交应设置可检查的过程节点，节点完成后由施工、质量、安全和资料岗位共同确认，确认结果作为衡山县城市供水提质改造及智慧水务建设项目（供水管网改造一期）后续工序展开的依据。</w:t>
      </w:r>
    </w:p>
    <w:p>
      <w:r>
        <w:t>系统联调与移交涉及材料、设备、作业面或外部条件变化时，应先复核招标文件、图纸、清单和现场条件，再履行技术核定或方案调整手续。</w:t>
      </w:r>
    </w:p>
    <w:p>
      <w:r>
        <w:t>系统联调与移交的质量控制应落实到检验批和关键工序，明确允许偏差、检查方法、检查频次和不合格处置方式，避免只写原则性保证。</w:t>
      </w:r>
    </w:p>
    <w:p>
      <w:r>
        <w:t>系统联调与移交的安全控制应识别高处作业、临时用电、机械伤害、物体打击、交叉作业、消防和极端天气影响，并设置责任人和巡查频次。</w:t>
      </w:r>
    </w:p>
    <w:p>
      <w:r>
        <w:t>系统联调与移交的环保控制应同步考虑扬尘、噪声、污水、固废、运输遗撒和周边扰民影响，形成巡查记录、整改记录和复查记录。</w:t>
      </w:r>
    </w:p>
    <w:p>
      <w:r>
        <w:t>系统联调与移交的进度控制应与总进度计划、材料供应计划、劳动力计划和机械设备计划联动，关键节点滞后时及时启动纠偏措施。</w:t>
      </w:r>
    </w:p>
    <w:p>
      <w:r>
        <w:t>系统联调与移交的资料控制应做到施工记录、隐蔽验收、试验检测、影像资料、签认资料和整改销项资料同步形成，避免竣工阶段集中补录。</w:t>
      </w:r>
    </w:p>
    <w:p>
      <w:r>
        <w:t>系统联调与移交完成后应进行工序移交，移交内容包括实体质量、成品保护、遗留问题、资料完整性和下道工序作业条件。</w:t>
      </w:r>
    </w:p>
    <w:p>
      <w:r>
        <w:t>系统联调与移交在评标响应中应突出针对性，文字表述应围绕专项方案与图表化深化评分点展开，不写与本项目无关的项目名称、企业标识、人员姓名或历史项目痕迹。</w:t>
      </w:r>
    </w:p>
    <w:p>
      <w:pPr>
        <w:pStyle w:val="Heading2"/>
      </w:pPr>
      <w:r>
        <w:t>雨污排水衔接</w:t>
      </w:r>
    </w:p>
    <w:p>
      <w:r>
        <w:t>1. 雨污排水衔接应结合衡山县城市供水提质改造及智慧水务建设项目（供水管网改造一期）的招标文件、清单、图纸和现场条件深化，不使用其他项目的固定参数。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雨污排水衔接尺寸偏差、渗漏、开裂、空鼓、污染或资料缺失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雨污排水衔接实施前应由技术负责人组织专项交底，交底对象覆盖管理人员、专业班组和关键岗位，交底内容包括本节适用范围、施工条件、控制标准、风险点和资料要求。</w:t>
      </w:r>
    </w:p>
    <w:p>
      <w:r>
        <w:t>雨污排水衔接应设置可检查的过程节点，节点完成后由施工、质量、安全和资料岗位共同确认，确认结果作为衡山县城市供水提质改造及智慧水务建设项目（供水管网改造一期）后续工序展开的依据。</w:t>
      </w:r>
    </w:p>
    <w:p>
      <w:r>
        <w:t>雨污排水衔接涉及材料、设备、作业面或外部条件变化时，应先复核招标文件、图纸、清单和现场条件，再履行技术核定或方案调整手续。</w:t>
      </w:r>
    </w:p>
    <w:p>
      <w:r>
        <w:t>雨污排水衔接的质量控制应落实到检验批和关键工序，明确允许偏差、检查方法、检查频次和不合格处置方式，避免只写原则性保证。</w:t>
      </w:r>
    </w:p>
    <w:p>
      <w:r>
        <w:t>雨污排水衔接的安全控制应识别高处作业、临时用电、机械伤害、物体打击、交叉作业、消防和极端天气影响，并设置责任人和巡查频次。</w:t>
      </w:r>
    </w:p>
    <w:p>
      <w:r>
        <w:t>雨污排水衔接的环保控制应同步考虑扬尘、噪声、污水、固废、运输遗撒和周边扰民影响，形成巡查记录、整改记录和复查记录。</w:t>
      </w:r>
    </w:p>
    <w:p>
      <w:r>
        <w:t>雨污排水衔接的进度控制应与总进度计划、材料供应计划、劳动力计划和机械设备计划联动，关键节点滞后时及时启动纠偏措施。</w:t>
      </w:r>
    </w:p>
    <w:p>
      <w:r>
        <w:t>雨污排水衔接的资料控制应做到施工记录、隐蔽验收、试验检测、影像资料、签认资料和整改销项资料同步形成，避免竣工阶段集中补录。</w:t>
      </w:r>
    </w:p>
    <w:p>
      <w:r>
        <w:t>雨污排水衔接完成后应进行工序移交，移交内容包括实体质量、成品保护、遗留问题、资料完整性和下道工序作业条件。</w:t>
      </w:r>
    </w:p>
    <w:p>
      <w:r>
        <w:t>雨污排水衔接在评标响应中应突出针对性，文字表述应围绕专项方案与图表化深化评分点展开，不写与本项目无关的项目名称、企业标识、人员姓名或历史项目痕迹。</w:t>
      </w:r>
    </w:p>
    <w:p>
      <w:pPr>
        <w:pStyle w:val="Heading2"/>
      </w:pPr>
      <w:r>
        <w:t>夜间和高峰交通控制</w:t>
      </w:r>
    </w:p>
    <w:p>
      <w:r>
        <w:t>1. 夜间和高峰交通控制应结合衡山县城市供水提质改造及智慧水务建设项目（供水管网改造一期）的招标文件、清单、图纸和现场条件深化，不使用其他项目的固定参数。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夜间和高峰交通控制尺寸偏差、渗漏、开裂、空鼓、污染或资料缺失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夜间和高峰交通控制实施前应由技术负责人组织专项交底，交底对象覆盖管理人员、专业班组和关键岗位，交底内容包括本节适用范围、施工条件、控制标准、风险点和资料要求。</w:t>
      </w:r>
    </w:p>
    <w:p>
      <w:r>
        <w:t>夜间和高峰交通控制应设置可检查的过程节点，节点完成后由施工、质量、安全和资料岗位共同确认，确认结果作为衡山县城市供水提质改造及智慧水务建设项目（供水管网改造一期）后续工序展开的依据。</w:t>
      </w:r>
    </w:p>
    <w:p>
      <w:r>
        <w:t>夜间和高峰交通控制涉及材料、设备、作业面或外部条件变化时，应先复核招标文件、图纸、清单和现场条件，再履行技术核定或方案调整手续。</w:t>
      </w:r>
    </w:p>
    <w:p>
      <w:r>
        <w:t>夜间和高峰交通控制的质量控制应落实到检验批和关键工序，明确允许偏差、检查方法、检查频次和不合格处置方式，避免只写原则性保证。</w:t>
      </w:r>
    </w:p>
    <w:p>
      <w:r>
        <w:t>夜间和高峰交通控制的安全控制应识别高处作业、临时用电、机械伤害、物体打击、交叉作业、消防和极端天气影响，并设置责任人和巡查频次。</w:t>
      </w:r>
    </w:p>
    <w:p>
      <w:r>
        <w:t>夜间和高峰交通控制的环保控制应同步考虑扬尘、噪声、污水、固废、运输遗撒和周边扰民影响，形成巡查记录、整改记录和复查记录。</w:t>
      </w:r>
    </w:p>
    <w:p>
      <w:r>
        <w:t>夜间和高峰交通控制的进度控制应与总进度计划、材料供应计划、劳动力计划和机械设备计划联动，关键节点滞后时及时启动纠偏措施。</w:t>
      </w:r>
    </w:p>
    <w:p>
      <w:r>
        <w:t>夜间和高峰交通控制的资料控制应做到施工记录、隐蔽验收、试验检测、影像资料、签认资料和整改销项资料同步形成，避免竣工阶段集中补录。</w:t>
      </w:r>
    </w:p>
    <w:p>
      <w:r>
        <w:t>夜间和高峰交通控制完成后应进行工序移交，移交内容包括实体质量、成品保护、遗留问题、资料完整性和下道工序作业条件。</w:t>
      </w:r>
    </w:p>
    <w:p>
      <w:r>
        <w:t>夜间和高峰交通控制在评标响应中应突出针对性，文字表述应围绕专项方案与图表化深化评分点展开，不写与本项目无关的项目名称、企业标识、人员姓名或历史项目痕迹。</w:t>
      </w:r>
    </w:p>
    <w:p>
      <w:pPr>
        <w:pStyle w:val="Heading2"/>
      </w:pPr>
      <w:r>
        <w:t>扬尘噪声与污水控制</w:t>
      </w:r>
    </w:p>
    <w:p>
      <w:r>
        <w:t>1. 扬尘噪声与污水控制应结合衡山县城市供水提质改造及智慧水务建设项目（供水管网改造一期）的招标文件、清单、图纸和现场条件深化，不使用其他项目的固定参数。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扬尘噪声与污水控制应设置可检查的过程节点，节点完成后由施工、质量、安全和资料岗位共同确认，确认结果作为衡山县城市供水提质改造及智慧水务建设项目（供水管网改造一期）后续工序展开的依据。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扬尘噪声与污水控制在评标响应中应突出针对性，文字表述应围绕专项方案与图表化深化评分点展开，不写与本项目无关的项目名称、企业标识、人员姓名或历史项目痕迹。</w:t>
      </w:r>
    </w:p>
    <w:p>
      <w:pPr>
        <w:pStyle w:val="Heading2"/>
      </w:pPr>
      <w:r>
        <w:t>成品保护</w:t>
      </w:r>
    </w:p>
    <w:p>
      <w:r>
        <w:t>1. 成品保护应结合衡山县城市供水提质改造及智慧水务建设项目（供水管网改造一期）的招标文件、清单、图纸和现场条件深化，不使用其他项目的固定参数。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成品保护应设置可检查的过程节点，节点完成后由施工、质量、安全和资料岗位共同确认，确认结果作为衡山县城市供水提质改造及智慧水务建设项目（供水管网改造一期）后续工序展开的依据。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成品保护在评标响应中应突出针对性，文字表述应围绕专项方案与图表化深化评分点展开，不写与本项目无关的项目名称、企业标识、人员姓名或历史项目痕迹。</w:t>
      </w:r>
    </w:p>
    <w:p>
      <w:pPr>
        <w:pStyle w:val="Heading2"/>
      </w:pPr>
      <w:r>
        <w:t>资料同步归档</w:t>
      </w:r>
    </w:p>
    <w:p>
      <w:r>
        <w:t>1. 资料同步归档应结合衡山县城市供水提质改造及智慧水务建设项目（供水管网改造一期）的招标文件、清单、图纸和现场条件深化，不使用其他项目的固定参数。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资料同步归档应设置可检查的过程节点，节点完成后由施工、质量、安全和资料岗位共同确认，确认结果作为衡山县城市供水提质改造及智慧水务建设项目（供水管网改造一期）后续工序展开的依据。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资料同步归档在评标响应中应突出针对性，文字表述应围绕专项方案与图表化深化评分点展开，不写与本项目无关的项目名称、企业标识、人员姓名或历史项目痕迹。</w:t>
      </w:r>
    </w:p>
    <w:p>
      <w:pPr>
        <w:pStyle w:val="Heading2"/>
      </w:pPr>
      <w:r>
        <w:t>BIM或综合管线深化</w:t>
      </w:r>
    </w:p>
    <w:p>
      <w:r>
        <w:t>1. BIM或综合管线深化应结合衡山县城市供水提质改造及智慧水务建设项目（供水管网改造一期）的招标文件、清单、图纸和现场条件深化，不使用其他项目的固定参数。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BIM或综合管线深化尺寸偏差、渗漏、开裂、空鼓、污染或资料缺失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BIM或综合管线深化实施前应由技术负责人组织专项交底，交底对象覆盖管理人员、专业班组和关键岗位，交底内容包括本节适用范围、施工条件、控制标准、风险点和资料要求。</w:t>
      </w:r>
    </w:p>
    <w:p>
      <w:r>
        <w:t>BIM或综合管线深化应设置可检查的过程节点，节点完成后由施工、质量、安全和资料岗位共同确认，确认结果作为衡山县城市供水提质改造及智慧水务建设项目（供水管网改造一期）后续工序展开的依据。</w:t>
      </w:r>
    </w:p>
    <w:p>
      <w:r>
        <w:t>BIM或综合管线深化涉及材料、设备、作业面或外部条件变化时，应先复核招标文件、图纸、清单和现场条件，再履行技术核定或方案调整手续。</w:t>
      </w:r>
    </w:p>
    <w:p>
      <w:r>
        <w:t>BIM或综合管线深化的质量控制应落实到检验批和关键工序，明确允许偏差、检查方法、检查频次和不合格处置方式，避免只写原则性保证。</w:t>
      </w:r>
    </w:p>
    <w:p>
      <w:r>
        <w:t>BIM或综合管线深化的安全控制应识别高处作业、临时用电、机械伤害、物体打击、交叉作业、消防和极端天气影响，并设置责任人和巡查频次。</w:t>
      </w:r>
    </w:p>
    <w:p>
      <w:r>
        <w:t>BIM或综合管线深化的环保控制应同步考虑扬尘、噪声、污水、固废、运输遗撒和周边扰民影响，形成巡查记录、整改记录和复查记录。</w:t>
      </w:r>
    </w:p>
    <w:p>
      <w:r>
        <w:t>BIM或综合管线深化的进度控制应与总进度计划、材料供应计划、劳动力计划和机械设备计划联动，关键节点滞后时及时启动纠偏措施。</w:t>
      </w:r>
    </w:p>
    <w:p>
      <w:r>
        <w:t>BIM或综合管线深化的资料控制应做到施工记录、隐蔽验收、试验检测、影像资料、签认资料和整改销项资料同步形成，避免竣工阶段集中补录。</w:t>
      </w:r>
    </w:p>
    <w:p>
      <w:r>
        <w:t>BIM或综合管线深化完成后应进行工序移交，移交内容包括实体质量、成品保护、遗留问题、资料完整性和下道工序作业条件。</w:t>
      </w:r>
    </w:p>
    <w:p>
      <w:r>
        <w:t>BIM或综合管线深化在评标响应中应突出针对性，文字表述应围绕专项方案与图表化深化评分点展开，不写与本项目无关的项目名称、企业标识、人员姓名或历史项目痕迹。</w:t>
      </w:r>
    </w:p>
    <w:p>
      <w:pPr>
        <w:pStyle w:val="Heading2"/>
      </w:pPr>
      <w:r>
        <w:t>智慧工地与视频监控</w:t>
      </w:r>
    </w:p>
    <w:p>
      <w:r>
        <w:t>1. 智慧工地与视频监控应结合衡山县城市供水提质改造及智慧水务建设项目（供水管网改造一期）的招标文件、清单、图纸和现场条件深化，不使用其他项目的固定参数。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智慧工地与视频监控应设置可检查的过程节点，节点完成后由施工、质量、安全和资料岗位共同确认，确认结果作为衡山县城市供水提质改造及智慧水务建设项目（供水管网改造一期）后续工序展开的依据。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智慧工地与视频监控在评标响应中应突出针对性，文字表述应围绕专项方案与图表化深化评分点展开，不写与本项目无关的项目名称、企业标识、人员姓名或历史项目痕迹。</w:t>
      </w:r>
    </w:p>
    <w:p>
      <w:pPr>
        <w:pStyle w:val="Heading2"/>
      </w:pPr>
      <w:r>
        <w:t>极端天气应急</w:t>
      </w:r>
    </w:p>
    <w:p>
      <w:r>
        <w:t>1. 极端天气应急应结合衡山县城市供水提质改造及智慧水务建设项目（供水管网改造一期）的招标文件、清单、图纸和现场条件深化，不使用其他项目的固定参数。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极端天气应急应设置可检查的过程节点，节点完成后由施工、质量、安全和资料岗位共同确认，确认结果作为衡山县城市供水提质改造及智慧水务建设项目（供水管网改造一期）后续工序展开的依据。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极端天气应急在评标响应中应突出针对性，文字表述应围绕专项方案与图表化深化评分点展开，不写与本项目无关的项目名称、企业标识、人员姓名或历史项目痕迹。</w:t>
      </w:r>
    </w:p>
    <w:p>
      <w:pPr>
        <w:pStyle w:val="Heading2"/>
      </w:pPr>
      <w:r>
        <w:t>停水停电应急</w:t>
      </w:r>
    </w:p>
    <w:p>
      <w:r>
        <w:t>1. 停水停电应急应结合衡山县城市供水提质改造及智慧水务建设项目（供水管网改造一期）的招标文件、清单、图纸和现场条件深化，不使用其他项目的固定参数。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停水停电应急应设置可检查的过程节点，节点完成后由施工、质量、安全和资料岗位共同确认，确认结果作为衡山县城市供水提质改造及智慧水务建设项目（供水管网改造一期）后续工序展开的依据。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停水停电应急在评标响应中应突出针对性，文字表述应围绕专项方案与图表化深化评分点展开，不写与本项目无关的项目名称、企业标识、人员姓名或历史项目痕迹。</w:t>
      </w:r>
    </w:p>
    <w:p>
      <w:pPr>
        <w:pStyle w:val="Heading2"/>
      </w:pPr>
      <w:r>
        <w:t>材料供应与复试</w:t>
      </w:r>
    </w:p>
    <w:p>
      <w:r>
        <w:t>1. 材料供应与复试应结合衡山县城市供水提质改造及智慧水务建设项目（供水管网改造一期）的招标文件、清单、图纸和现场条件深化，不使用其他项目的固定参数。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材料供应与复试尺寸偏差、渗漏、开裂、空鼓、污染或资料缺失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材料供应与复试实施前应由技术负责人组织专项交底，交底对象覆盖管理人员、专业班组和关键岗位，交底内容包括本节适用范围、施工条件、控制标准、风险点和资料要求。</w:t>
      </w:r>
    </w:p>
    <w:p>
      <w:r>
        <w:t>材料供应与复试应设置可检查的过程节点，节点完成后由施工、质量、安全和资料岗位共同确认，确认结果作为衡山县城市供水提质改造及智慧水务建设项目（供水管网改造一期）后续工序展开的依据。</w:t>
      </w:r>
    </w:p>
    <w:p>
      <w:r>
        <w:t>材料供应与复试涉及材料、设备、作业面或外部条件变化时，应先复核招标文件、图纸、清单和现场条件，再履行技术核定或方案调整手续。</w:t>
      </w:r>
    </w:p>
    <w:p>
      <w:r>
        <w:t>材料供应与复试的质量控制应落实到检验批和关键工序，明确允许偏差、检查方法、检查频次和不合格处置方式，避免只写原则性保证。</w:t>
      </w:r>
    </w:p>
    <w:p>
      <w:r>
        <w:t>材料供应与复试的安全控制应识别高处作业、临时用电、机械伤害、物体打击、交叉作业、消防和极端天气影响，并设置责任人和巡查频次。</w:t>
      </w:r>
    </w:p>
    <w:p>
      <w:r>
        <w:t>材料供应与复试的环保控制应同步考虑扬尘、噪声、污水、固废、运输遗撒和周边扰民影响，形成巡查记录、整改记录和复查记录。</w:t>
      </w:r>
    </w:p>
    <w:p>
      <w:r>
        <w:t>材料供应与复试的进度控制应与总进度计划、材料供应计划、劳动力计划和机械设备计划联动，关键节点滞后时及时启动纠偏措施。</w:t>
      </w:r>
    </w:p>
    <w:p>
      <w:r>
        <w:t>材料供应与复试的资料控制应做到施工记录、隐蔽验收、试验检测、影像资料、签认资料和整改销项资料同步形成，避免竣工阶段集中补录。</w:t>
      </w:r>
    </w:p>
    <w:p>
      <w:r>
        <w:t>材料供应与复试完成后应进行工序移交，移交内容包括实体质量、成品保护、遗留问题、资料完整性和下道工序作业条件。</w:t>
      </w:r>
    </w:p>
    <w:p>
      <w:r>
        <w:t>材料供应与复试在评标响应中应突出针对性，文字表述应围绕专项方案与图表化深化评分点展开，不写与本项目无关的项目名称、企业标识、人员姓名或历史项目痕迹。</w:t>
      </w:r>
    </w:p>
    <w:p>
      <w:pPr>
        <w:pStyle w:val="Heading2"/>
      </w:pPr>
      <w:r>
        <w:t>机械设备进退场</w:t>
      </w:r>
    </w:p>
    <w:p>
      <w:r>
        <w:t>1. 机械设备进退场应结合衡山县城市供水提质改造及智慧水务建设项目（供水管网改造一期）的招标文件、清单、图纸和现场条件深化，不使用其他项目的固定参数。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机械设备进退场尺寸偏差、渗漏、开裂、空鼓、污染或资料缺失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机械设备进退场实施前应由技术负责人组织专项交底，交底对象覆盖管理人员、专业班组和关键岗位，交底内容包括本节适用范围、施工条件、控制标准、风险点和资料要求。</w:t>
      </w:r>
    </w:p>
    <w:p>
      <w:r>
        <w:t>机械设备进退场应设置可检查的过程节点，节点完成后由施工、质量、安全和资料岗位共同确认，确认结果作为衡山县城市供水提质改造及智慧水务建设项目（供水管网改造一期）后续工序展开的依据。</w:t>
      </w:r>
    </w:p>
    <w:p>
      <w:r>
        <w:t>机械设备进退场涉及材料、设备、作业面或外部条件变化时，应先复核招标文件、图纸、清单和现场条件，再履行技术核定或方案调整手续。</w:t>
      </w:r>
    </w:p>
    <w:p>
      <w:r>
        <w:t>机械设备进退场的质量控制应落实到检验批和关键工序，明确允许偏差、检查方法、检查频次和不合格处置方式，避免只写原则性保证。</w:t>
      </w:r>
    </w:p>
    <w:p>
      <w:r>
        <w:t>机械设备进退场的安全控制应识别高处作业、临时用电、机械伤害、物体打击、交叉作业、消防和极端天气影响，并设置责任人和巡查频次。</w:t>
      </w:r>
    </w:p>
    <w:p>
      <w:r>
        <w:t>机械设备进退场的环保控制应同步考虑扬尘、噪声、污水、固废、运输遗撒和周边扰民影响，形成巡查记录、整改记录和复查记录。</w:t>
      </w:r>
    </w:p>
    <w:p>
      <w:r>
        <w:t>机械设备进退场的进度控制应与总进度计划、材料供应计划、劳动力计划和机械设备计划联动，关键节点滞后时及时启动纠偏措施。</w:t>
      </w:r>
    </w:p>
    <w:p>
      <w:r>
        <w:t>机械设备进退场的资料控制应做到施工记录、隐蔽验收、试验检测、影像资料、签认资料和整改销项资料同步形成，避免竣工阶段集中补录。</w:t>
      </w:r>
    </w:p>
    <w:p>
      <w:r>
        <w:t>机械设备进退场完成后应进行工序移交，移交内容包括实体质量、成品保护、遗留问题、资料完整性和下道工序作业条件。</w:t>
      </w:r>
    </w:p>
    <w:p>
      <w:r>
        <w:t>机械设备进退场在评标响应中应突出针对性，文字表述应围绕专项方案与图表化深化评分点展开，不写与本项目无关的项目名称、企业标识、人员姓名或历史项目痕迹。</w:t>
      </w:r>
    </w:p>
    <w:p>
      <w:pPr>
        <w:pStyle w:val="Heading2"/>
      </w:pPr>
      <w:r>
        <w:t>竣工验收与移交</w:t>
      </w:r>
    </w:p>
    <w:p>
      <w:r>
        <w:t>1. 竣工验收与移交应结合衡山县城市供水提质改造及智慧水务建设项目（供水管网改造一期）的招标文件、清单、图纸和现场条件深化，不使用其他项目的固定参数。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复核衡山县城市供水提质改造及智慧水务建设项目（供水管网改造一期）招标文件、清单、图纸、现场条件和审批方案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按专项方案与图表化深化施工阶段和工作面配置专业班组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竣工验收与移交应设置可检查的过程节点，节点完成后由施工、质量、安全和资料岗位共同确认，确认结果作为衡山县城市供水提质改造及智慧水务建设项目（供水管网改造一期）后续工序展开的依据。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竣工验收与移交在评标响应中应突出针对性，文字表述应围绕专项方案与图表化深化评分点展开，不写与本项目无关的项目名称、企业标识、人员姓名或历史项目痕迹。</w:t>
      </w:r>
    </w:p>
    <w:p>
      <w:r>
        <w:t>市政管网施工总平面组织示意图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AI 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资料来源与生成说明</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招标文件、工程量清单、图纸、现场踏勘记录和施工过程报审资料；列：场景、应急资源、联系人/岗位、启动条件、处置流程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9" name="Picture 29"/>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30" name="Picture 30"/>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31" name="Picture 31"/>
            <wp:cNvGraphicFramePr>
              <a:graphicFrameLocks noChangeAspect="1"/>
            </wp:cNvGraphicFramePr>
            <a:graphic>
              <a:graphicData uri="http://schemas.openxmlformats.org/drawingml/2006/picture">
                <pic:pic>
                  <pic:nvPicPr>
                    <pic:cNvPr id="0" name="tmp4ch8vm5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AI 质量终审记录</w:t>
      </w:r>
    </w:p>
    <w:p>
      <w:r>
        <w:t>质量审查已完成。</w:t>
      </w:r>
    </w:p>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全文检索公司名称、人员姓名、项目历史痕迹</w:t>
            </w:r>
          </w:p>
        </w:tc>
        <w:tc>
          <w:tcPr>
            <w:tcW w:type="dxa" w:w="3135"/>
          </w:tcPr>
          <w:p>
            <w:r>
              <w:t>发现后删除或改为岗位称谓</w:t>
            </w:r>
          </w:p>
        </w:tc>
      </w:tr>
      <w:tr>
        <w:tc>
          <w:tcPr>
            <w:tcW w:type="dxa" w:w="3135"/>
          </w:tcPr>
          <w:p>
            <w:r>
              <w:t>图纸与清单参数</w:t>
            </w:r>
          </w:p>
        </w:tc>
        <w:tc>
          <w:tcPr>
            <w:tcW w:type="dxa" w:w="3135"/>
          </w:tcPr>
          <w:p>
            <w:r>
              <w:t>核对所有工程量、尺寸、构件、系统参数来源</w:t>
            </w:r>
          </w:p>
        </w:tc>
        <w:tc>
          <w:tcPr>
            <w:tcW w:type="dxa" w:w="3135"/>
          </w:tcPr>
          <w:p>
            <w:r>
              <w:t>无依据参数改为复核、深化、报审确认表述</w:t>
            </w:r>
          </w:p>
        </w:tc>
      </w:tr>
      <w:tr>
        <w:tc>
          <w:tcPr>
            <w:tcW w:type="dxa" w:w="3135"/>
          </w:tcPr>
          <w:p>
            <w:r>
              <w:t>评分点覆盖</w:t>
            </w:r>
          </w:p>
        </w:tc>
        <w:tc>
          <w:tcPr>
            <w:tcW w:type="dxa" w:w="3135"/>
          </w:tcPr>
          <w:p>
            <w:r>
              <w:t>对照 score_response_matrix 和招标文件评分办法</w:t>
            </w:r>
          </w:p>
        </w:tc>
        <w:tc>
          <w:tcPr>
            <w:tcW w:type="dxa" w:w="3135"/>
          </w:tcPr>
          <w:p>
            <w:r>
              <w:t>缺项时退回模型重新生成相关章节</w:t>
            </w:r>
          </w:p>
        </w:tc>
      </w:tr>
      <w:tr>
        <w:tc>
          <w:tcPr>
            <w:tcW w:type="dxa" w:w="3135"/>
          </w:tcPr>
          <w:p>
            <w:r>
              <w:t>表格和检查表</w:t>
            </w:r>
          </w:p>
        </w:tc>
        <w:tc>
          <w:tcPr>
            <w:tcW w:type="dxa" w:w="3135"/>
          </w:tcPr>
          <w:p>
            <w:r>
              <w:t>检查每章是否有可执行表格、检查表和图示占位</w:t>
            </w:r>
          </w:p>
        </w:tc>
        <w:tc>
          <w:tcPr>
            <w:tcW w:type="dxa" w:w="3135"/>
          </w:tcPr>
          <w:p>
            <w:r>
              <w:t>不足时补充章节正文包后再组装</w:t>
            </w:r>
          </w:p>
        </w:tc>
      </w:tr>
      <w:tr>
        <w:tc>
          <w:tcPr>
            <w:tcW w:type="dxa" w:w="3135"/>
          </w:tcPr>
          <w:p>
            <w:r>
              <w:t>重复内容</w:t>
            </w:r>
          </w:p>
        </w:tc>
        <w:tc>
          <w:tcPr>
            <w:tcW w:type="dxa" w:w="3135"/>
          </w:tcPr>
          <w:p>
            <w:r>
              <w:t>检查章节之间相同段落和套话</w:t>
            </w:r>
          </w:p>
        </w:tc>
        <w:tc>
          <w:tcPr>
            <w:tcW w:type="dxa" w:w="3135"/>
          </w:tcPr>
          <w:p>
            <w:r>
              <w:t>保留最适合章节，其他章节改为引用或差异化说明</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