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隆回县城东学校食堂和学生宿舍工程建设项目</w:t>
      </w:r>
    </w:p>
    <w:p>
      <w:r>
        <w:t>说明：本稿按招标资料、评分办法、工程量清单、图纸和现场资料组织正文；提交前须完成商务、造价、项目负责人和暗标格式复核。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隆回县城东学校食堂和学生宿舍工程建设项目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隆回县桃花坪街道城东学校内</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现场约束</w:t>
            </w:r>
          </w:p>
        </w:tc>
        <w:tc>
          <w:tcPr>
            <w:tcW w:type="dxa" w:w="4702"/>
          </w:tcPr>
          <w:p>
            <w:r>
              <w:t>以踏勘、图纸和答疑为准</w:t>
            </w:r>
          </w:p>
        </w:tc>
      </w:tr>
      <w:tr>
        <w:tc>
          <w:tcPr>
            <w:tcW w:type="dxa" w:w="4702"/>
          </w:tcPr>
          <w:p>
            <w:r>
              <w:t>本次生成要求</w:t>
            </w:r>
          </w:p>
        </w:tc>
        <w:tc>
          <w:tcPr>
            <w:tcW w:type="dxa" w:w="4702"/>
          </w:tcPr>
          <w:p>
            <w:r>
              <w:t>真实失败项目回归测试 regression-20260613-130159-20260613132018：必须重新调用模型生成，不读取旧生成成果；按当前质量治理规则生成可投标水平技术标，质量下限以既有425页高分长版的信息密度、图表表格、检查表和暗标检查为最低门槛；本轮重点验证JSON修复、逐章生成、断点失败不整体失败、去重治理、Prompt残留清理、项目化图表和Word组装。</w:t>
            </w:r>
          </w:p>
        </w:tc>
      </w:tr>
    </w:tbl>
    <w:p>
      <w:r>
        <w:t>本文件以招标文件、工程量清单、图纸、答疑澄清和现场资料为编制边界，围绕评分办法组织章节、专项方案、图表和检查表；资料未明确事项采用施工前复核、深化设计、样板确认和报审确认的表达，不编造无依据参数。</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以隆回县城东学校食堂和学生宿舍工程建设项目的房屋建筑工程招标资料为边界，围绕评分办法建立项目化、图表化、可检查的高分技术标响应体系。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按施工部署、关键工序、质量安全环境、进度资源、资料验收逐层展开，所有缺失参数均通过复核、会审、深化、报审确认闭环处理。</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第一章 施工方案与技术措施</w:t>
            </w:r>
          </w:p>
        </w:tc>
        <w:tc>
          <w:tcPr>
            <w:tcW w:type="dxa" w:w="2351"/>
          </w:tcPr>
          <w:p>
            <w:r>
              <w:t>在《施工方案与技术措施》中以项目资料为边界展开施工组织、控制流程、图表和检查表，缺失图纸参数采用复核、会审、深化、报审确认表达。</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第二章 质量管理体系与措施</w:t>
            </w:r>
          </w:p>
        </w:tc>
        <w:tc>
          <w:tcPr>
            <w:tcW w:type="dxa" w:w="2351"/>
          </w:tcPr>
          <w:p>
            <w:r>
              <w:t>在《质量管理体系与措施》中以项目资料为边界展开施工组织、控制流程、图表和检查表，缺失图纸参数采用复核、会审、深化、报审确认表达。</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第三章 安全管理体系与措施</w:t>
            </w:r>
          </w:p>
        </w:tc>
        <w:tc>
          <w:tcPr>
            <w:tcW w:type="dxa" w:w="2351"/>
          </w:tcPr>
          <w:p>
            <w:r>
              <w:t>在《安全管理体系与措施》中以项目资料为边界展开施工组织、控制流程、图表和检查表，缺失图纸参数采用复核、会审、深化、报审确认表达。</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第四章 环境保护管理体系与措施</w:t>
            </w:r>
          </w:p>
        </w:tc>
        <w:tc>
          <w:tcPr>
            <w:tcW w:type="dxa" w:w="2351"/>
          </w:tcPr>
          <w:p>
            <w:r>
              <w:t>在《环境保护管理体系与措施》中以项目资料为边界展开施工组织、控制流程、图表和检查表，缺失图纸参数采用复核、会审、深化、报审确认表达。</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第五章 工程进度计划与保证措施</w:t>
            </w:r>
          </w:p>
        </w:tc>
        <w:tc>
          <w:tcPr>
            <w:tcW w:type="dxa" w:w="2351"/>
          </w:tcPr>
          <w:p>
            <w:r>
              <w:t>在《工程进度计划与保证措施》中以项目资料为边界展开施工组织、控制流程、图表和检查表，缺失图纸参数采用复核、会审、深化、报审确认表达。</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第六章 资源配备计划</w:t>
            </w:r>
          </w:p>
        </w:tc>
        <w:tc>
          <w:tcPr>
            <w:tcW w:type="dxa" w:w="2351"/>
          </w:tcPr>
          <w:p>
            <w:r>
              <w:t>在《资源配备计划》中以项目资料为边界展开施工组织、控制流程、图表和检查表，缺失图纸参数采用复核、会审、深化、报审确认表达。</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施工方案与技术措施（评分响应与资料边界）</w:t>
            </w:r>
          </w:p>
        </w:tc>
        <w:tc>
          <w:tcPr>
            <w:tcW w:type="dxa" w:w="4702"/>
          </w:tcPr>
          <w:p>
            <w:r>
              <w:t>在本章正文、表格、检查表和图示中响应。</w:t>
            </w:r>
          </w:p>
        </w:tc>
      </w:tr>
      <w:tr>
        <w:tc>
          <w:tcPr>
            <w:tcW w:type="dxa" w:w="4702"/>
          </w:tcPr>
          <w:p>
            <w:r>
              <w:t>施工方案与技术措施（施工准备与部署深化）</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bl>
    <w:p>
      <w:pPr>
        <w:pStyle w:val="Heading2"/>
      </w:pPr>
      <w:r>
        <w:t>评分响应与资料边界：1.1 评分响应总体策划与资料边界控制</w:t>
      </w:r>
    </w:p>
    <w:p>
      <w:r>
        <w:t>本工程为隆回县城东学校食堂和学生宿舍工程建设项目，施工方案与技术措施的编制以招标文件评分办法、工程量清单及现场踏勘记录为依据。评分项“施工方案与技术措施”要求投标人提交可检查、可执行、可追溯的专项方案。项目部在投标阶段即建立评分响应矩阵表，逐条拆解评分点对应的章节、专项方案、图表表格和证明资料，确保评审专家能在规定页码内快速定位核心内容。针对工程量清单中列出的男生宿舍楼、女生宿舍楼、食堂及附属工程共五个单位工程，施工方案按桩基工程、建筑工程、装配式工程、装饰装修工程、安装工程等分部展开，每个分部均设置控制点表和检查表，形成从方案到验收的闭环</w:t>
      </w:r>
    </w:p>
    <w:p>
      <w:r>
        <w:t>因本阶段未获取完整施工图纸，所有涉及具体尺寸、轴网、构件规格和安装参数的描述均以图纸会审和深化设计为前提。项目部在进场后第一个工作周内组织图纸会审，由技术负责人牵头，各专业工程师、质检员、安全员参加，对照招标文件和工程量清单逐项核对图纸完整性。会审记录中明确标注缺失参数，形成《图纸复核及深化需求清单》，报监理单位和建设单位确认后方可编制深化设计文件。深化设计完成后履行报审程序，经签字盖章后作为施工依据。不臆造任何未经确认的尺寸和设备参数，所有临时措施以复核后的现场条件为准</w:t>
      </w:r>
    </w:p>
    <w:p>
      <w:r>
        <w:t>暗标控制方面，本章节正文不出现投标人名称、地址、电子邮箱、联系电话、企业Logo、特定人员姓名及任何可识别的标志。所有图表标题使用“图1.1-1”或“表1.1-1”形式，图内文字统一采用宋体五号，线型为单实线，颜色为黑白。页眉页脚仅显示页码，不添加章节名称或公司名称。技术标提交前由专人逐页检查字体、字号、行距、缩进、页边距等格式参数，确保符合招标文件暗标编制要求。本章节内容与质量管理、安全管理、环境保护、进度计划、资源配置等其他章节的引用关系以括号备注说明，避免内容重复</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把评分项、章节、专项方案和证明资料建立一一对应关系；招标文件、清单、图纸、现场资料；CAD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评分响应与资料边界：1.2 测量复核与施工部署</w:t>
      </w:r>
    </w:p>
    <w:p>
      <w:r>
        <w:t>施工测量是确保工程定位精度的基础工作。项目部进场后首先对建设单位提供的控制点、水准点进行复核，采用全站仪和水准仪施测，复核结果记录于《工程测量复核记录表》。若发现控制点偏差超出规范允许范围，立即书面报告监理单位，要求重新移交。控制点复核合格后，建立场区平面控制网和高程控制网，控制网布设须覆盖男生宿舍楼、女生宿舍楼、食堂三个主要单体及附属工程区域。控制点埋设稳固，并定期复测，每月至少一次。测量成果经监理工程师签认后方可用于放样。所有放样数据实行双人计算双人复核制度，计算手稿留存备查</w:t>
      </w:r>
    </w:p>
    <w:p>
      <w:r>
        <w:t>施工部署遵循“先地下后地上、先结构后装饰、先土建后安装”的原则，结合工程量清单划分的工程内容，将施工过程划分为四个阶段：桩基与基础施工阶段、主体结构施工阶段、装饰装修与安装施工阶段、室外附属与竣工验收阶段。每个阶段设定明确的起止时间、控制重点和验收节点。桩基与基础施工阶段以男生宿舍楼、女生宿舍楼和食堂的旋挖灌注桩工程为主线，依据清单列出的桩径800mm、1000mm、1200mm、1400mm以及土砂砾类和中风化泥灰岩地层条件编制专项施工方案。主体结构施工阶段包含装配式工程，依据清单中装配式工程分部要求，提前与预制构件厂家深化拆分图，并报审确认。装饰装修与机电安装施工阶段实行样板先行，先施工样板间，经设计、监理、建设单位确认后再大面积展开</w:t>
      </w:r>
    </w:p>
    <w:p>
      <w:r>
        <w:t>施工总平面布置在进场后根据现场实际地形、既有道路、临时水电接口和材料堆场需求进行深化。在未取得总平面图纸前，项目部参照招标文件和现场踏勘记录编制初步布置方案，布置内容包含办公区、生活区、钢筋加工棚、木工棚、材料堆场、施工道路、临水临电管线走向及消防设施位置。临设布置应避免占用主体工程基础和管线位置。正式开工前提交施工总平面布置图报监理审批。施工过程中根据进度动态调整，例如主体施工阶段塔吊布置应覆盖所有单体及构件卸车区，装饰阶段调整材料中转场地。调整方案须重新报审，并做好标识移交</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评分响应与资料边界：1.3 关键工序专项方案及样板先行</w:t>
      </w:r>
    </w:p>
    <w:p>
      <w:r>
        <w:t>依据工程量清单和施工总体部署，本工程关键工序包括旋挖灌注桩施工、装配式构件安装、屋面防水施工和食堂餐梯安装。旋挖灌注桩专项方案针对四种桩径和两种地层条件编制。对于泥灰岩中风化地层，采用旋挖钻机配合筒钻取芯，钻进参数通过试桩确定。钢筋笼制作采用加劲箍成型，主筋连接采用直螺纹套筒，接头按规范抽样送检。混凝土灌注采用水下导管法，首灌量计算后经复核确认，灌注过程中连续测量混凝土面高度，防止断桩。每根桩留取混凝土试块和钢筋隐蔽记录，桩基检测包括低应变完整性检测和静载试验，检测结果作为验收依据</w:t>
      </w:r>
    </w:p>
    <w:p>
      <w:r>
        <w:t>装配式工程是本次投标的特殊内容，清单中男生宿舍楼、女生宿舍楼和食堂均有装配式工程分部。项目部在深化阶段与预制构件厂家紧密协作，依据施工图（深化图）和构件拆分方案编制安装专项方案。方案内容包括构件运输、堆放、吊点设计、支撑体系、拼缝连接、灌浆料配比及养护。首层首段构件安装实行样板引路，经监理、设计、建设单位联合验收通过后方可大面积施工。吊装前应对所有构件进行尺寸复核和外观检查，不合格构件标注后退场。安装过程中使用激光水准仪和经纬仪控制垂直度和标高，拼缝处坐浆饱满，灌浆料按规范留置试块</w:t>
      </w:r>
    </w:p>
    <w:p>
      <w:r>
        <w:t>防水工程涉及屋面、卫生间、厨房及地下室顶板（如有）。屋面防水采用两道设防，保温层按清单要求选用。防水施工前基层处理、节点附加层、闭水试验等工序实行专项检查表跟踪。样板间选取一个卫生间和一个屋面节点，施工完成后进行48小时闭水试验，试验记录需监理签认。样板确认后形成《防水施工质量控制要点》书面文件，作为大面积施工的技术交底依据。食堂餐梯安装属于专业工程暂估价范畴，由专业分包单位施工，总包单位负责协调井道尺寸复核、预留预埋和防雷接地连接，安装完成后组织联动调试和专项验收</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评分响应与资料边界：1.4 施工方案与技术措施的过程控制与资料闭环</w:t>
      </w:r>
    </w:p>
    <w:p>
      <w:r>
        <w:t>施工方案与技术措施的执行过程依赖于严格的过程控制体系。项目部建立工序交接检查制度，每一道工序完成并经自检合格后，填写《工序交接记录表》，由质检员组织上下道工序负责人进行交接。交接内容包括施工质量、成品保护、作业面安全条件和设备状态。交接中发现的问题由责任班组整改，整改完成复验合格后方可继续施工。隐蔽工程在覆盖前必须通过监理单位验收，留存影像资料和签认记录。关键工序如桩基钢筋笼安装、混凝土浇筑、预制构件拼缝灌浆、防水层施工等实行旁站监理，旁站记录当日整理归档</w:t>
      </w:r>
    </w:p>
    <w:p>
      <w:r>
        <w:t>安全环保措施嵌入每一道施工方案中。土方开挖前编制扬尘控制方案，采用雾炮机和洒水车降尘，渣土车密闭运输并冲洗轮胎。施工废水经沉淀池处理后排放，生活垃圾分类存放并定期清运。临边洞口防护按规范设置，脚手架搭设完成后由安全员、施工员、监理联合验收。危大工程如旋挖桩施工、幕墙安装、高大模板支撑等，项目部在施工前识别并分类，编制专项方案并组织专家论证，论证通过后方可实施。专项方案执行过程中按《危大工程检查表》每周检查，发现隐患立即停工整改</w:t>
      </w:r>
    </w:p>
    <w:p>
      <w:r>
        <w:t>资料闭环是技术方案可追溯性的保障。从图纸会审、深化设计报审、材料报验、隐蔽验收、检验批验收到分部工程验收，所有资料按照湖南省房屋建筑工程竣工验收资料归档目录分类存放。项目部资料员负责资料的收集、整理和组卷，确保每一份资料签字盖章齐全、日期逻辑合理、数据闭合。影像资料按单位工程和部位编号，照片包含定位标签和时间戳。技术方案完成后，按照“首件确认→过程检查→整改闭环→资料归档”四步流程管理，未经资料闭环的工序不进入下一道工序施工。本部分内容与后续质量管理章节的检查表、验收记录互为补充，但在本章节中仅引用不重复</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施工方案与技术措施验收移交检查表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施工准备与部署深化：1.2.1 图纸复核与会审深化部署</w:t>
      </w:r>
    </w:p>
    <w:p>
      <w:r>
        <w:t>施工图纸是技术方案编制和现场施工的核心依据。鉴于项目招标阶段未提供完整施工图纸，我部将在中标后3日内组织项目技术负责人、各专业工程师及BIM专员，依据招标文件、工程量清单及现行国家规范，对既有图纸资料进行系统性复核。复核内容包括建筑、结构、给排水、电气及总平面各专业图纸的完整性、一致性及与清单项目的对应关系。复核重点核查桩基工程中旋挖钻机成孔的桩径（800mm至1400mm）与清单列项是否一致，男生宿舍楼、女生宿舍楼及食堂各单体建筑的桩基、建筑、装配式、装饰装修及安装工程的专业接口是否存在冲突。复核过程中发现的任何图纸缺项、标注不清或专业矛盾，均形成书面记录并录入图纸复核台账，作为图纸会审的输入依据</w:t>
      </w:r>
    </w:p>
    <w:p>
      <w:r>
        <w:t>图纸复核完成后，项目技术负责人牵头组织由建设单位、设计单位、监理单位及施工单位共同参加的图纸会审会议。会审议程分为两个阶段：第一阶段由我部逐项通报复核发现的问题，并提交书面会审纪要草案；第二阶段由各方针对设计意图、关键参数、细部构造及施工可行性进行现场答疑与确认。会审重点覆盖食堂餐梯预留孔洞尺寸及荷载条件、装配式构件拆分方案与吊装可行性、外墙保温系统与主体结构的连接节点防水构造等。会审纪要经四方会签后作为正式施工依据。对于会审中无法当场确认的技术问题，我部将启动深化设计流程，委托具有相应资质的设计单位完成深化设计文件，明确构件规格、节点详图及安装参数，深化设计成果重新报原设计单位审核确认，并提交建设单位审批</w:t>
      </w:r>
    </w:p>
    <w:p>
      <w:r>
        <w:t>深化设计成果报审确认后，我部技术部门编制分项工程施工方案，明确施工工艺、质量控制标准、验收节点及应急处理措施。每一分项工程的首件或样板施工前，由项目总工程师组织方案交底，交底内容覆盖设计图纸、深化设计文件、施工工艺、验收标准及常见质量通病防治措施。交底过程留存影像资料及签认记录。首批施工完成并经自检、专检合格后，报请监理及建设单位验收确认，验收合格后方可展开大面积施工。所有图纸复核、会审、深化设计及报审确认的记录文件按资料管理规程编号归档，确保每一道工序的技术依据可追溯、可核查</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施工准备与部署深化：1.2.2 施工总平面布置与临建设施规划</w:t>
      </w:r>
    </w:p>
    <w:p>
      <w:r>
        <w:t>施工总平面布置遵循“分区合理、物流顺畅、安全文明、环保节约”的原则，结合隆回县城东学校内现有道路、围墙及拟建单体相对位置进行规划。临时设施布置分为办公区、生活区、生产区三部分。办公区设置在拟建男生宿舍楼东侧空地，采用二层装配式彩钢板房，建筑面积不少于120平方米，包含项目经理室、技术室、会议室及资料室。生活区布置在办公区北侧，设置职工宿舍、食堂、淋浴间及卫生设施，满足高峰期120名管理人员及工人的生活需求。生产区布置在拟建食堂西侧，包含钢筋加工棚、木工加工棚、材料堆场及周转材料堆场。因项目位于校内，临建布置需避开现有教学区主要通道，并设置不低于2.5米高的硬质围挡与教学区隔离，围挡顶部设置喷雾降尘系统</w:t>
      </w:r>
    </w:p>
    <w:p>
      <w:r>
        <w:t>临时道路规划利用学校现有混凝土道路作为主要运输通道，并在生产区与材料堆场之间修筑一条宽度不小于6米的临时施工道路，路面采用200毫米厚C25混凝土硬化。道路两侧设置排水沟，坡度不小于0.5%，确保雨水及施工废水有序排放。材料堆场按使用功能划分为钢筋原材堆放区、成品半成品加工存放区、装配式构件临时存放区及周转材料区。装配式构件存放区设置在预制构件吊装覆盖范围内，地面进行压实硬化处理，并铺设200毫米厚碎石垫层，存放区设置专用支撑架，防止构件变形损坏。因图纸未提供总平面详细坐标与竖向标高，所有临建位置均采用相对坐标标注，具体定位依据进场后实测的场地控制点数据进行复核调整</w:t>
      </w:r>
    </w:p>
    <w:p>
      <w:r>
        <w:t>施工总平面分阶段进行动态调整。基础施工阶段，旋挖钻机及混凝土罐车通行路线避开桩位及地基处理区域，设置专用临时便道；主体施工阶段，调整材料堆场位置以配合塔吊覆盖范围及装配式构件吊装顺序；装饰装修及安装阶段，利用已完成的主体结构楼层设置分散材料中转站，减少垂直运输压力。现场水电布置依据招标文件及清单估算的用水用电负荷进行设计。临时用水从学校指定接口接入，沿围挡内侧敷设干管，每50米设置一个给水点；临时用电采用三级配电二级保护系统，从学校变压器引出总配电箱，再分路引至各分配电箱及开关箱。临水临电方案经现场复核后编制专项施工组织设计，报监理及建设单位审批后实施，审批文件及现场布置示意图均归档备查</w:t>
      </w:r>
    </w:p>
    <w:p>
      <w:pPr>
        <w:pStyle w:val="Heading2"/>
      </w:pPr>
      <w:r>
        <w:t>施工准备与部署深化：1.2.3 施工流水段划分与资源投入阶段计划</w:t>
      </w:r>
    </w:p>
    <w:p>
      <w:r>
        <w:t>依据工程量清单中男生宿舍楼、女生宿舍楼、食堂三个单体及附属工程的规模与工期要求（总工期240日历天），并结合装配式结构特点，将本项目划分为三个独立的流水施工区段：A区为男生宿舍楼，B区为女生宿舍楼，C区为食堂及附属工程。各区段内部按桩基工程、基础工程、主体结构工程、砌体与装饰工程、安装工程、室外附属工程组织小流水施工。A区与B区两个宿舍楼结构类型和体量相近，具备镜像施工条件，可组织平行流水施工；C区食堂因包含餐梯安装等特殊工序，单独组织流水，并在进度计划中预留餐梯设备订货、进场、安装及调试的联调时间。流水节拍按劳动力、材料、机械资源投入强度及工序逻辑关系进行优化，确保各区段间资源负荷均衡，避免因资源冲突导致工期延误</w:t>
      </w:r>
    </w:p>
    <w:p>
      <w:r>
        <w:t>资源投入计划与流水段划分同步编制。劳动力计划按工种分为钢筋工、木工、混凝土工、装配式安装工、砌筑工、抹灰工、防水工、水电安装工及普工，每区段施工高峰期不低于80人。材料计划依据清单工程量及损耗率编制总需用计划、月度需用计划及周进场计划。钢筋、混凝土、装配式构件、砌体材料及防水卷材等主要材料提前15天完成采购合同签订及供应商资质审核。机械投入方面，桩基阶段投入旋挖钻机3台（满足800mm、1000mm、1200mm及1400mm桩径成孔需求），混凝土浇筑阶段配备汽车泵及地泵各2台，主体结构阶段配置塔吊3台（每栋单体各一台），塔吊选型依据装配式构件最大重量及吊装覆盖范围计算确定</w:t>
      </w:r>
    </w:p>
    <w:p>
      <w:r>
        <w:t>资源投入计划按施工阶段动态调整，编制进度-资源匹配曲线，识别资源峰值及波谷时段。劳动力进场前完成三级安全教育及技术交底，特殊工种持证上岗；材料进场后立即组织外观检查及见证取样复试，复试合格后方可使用；机械安装完毕经第三方检测及联合验收合格后方可启用。资源计划每月进行一次总结评估，依据实际进度偏差、天气影响及设计变更情况对后续计划进行纠偏调整。资源进退场条件明确列入区域责任制表格中，由物资设备负责人、施工员及安全员联合确认，形成书面记录并经项目经理审批，确保资源投入与施工进度高度匹配，避免窝工或资源浪费</w:t>
      </w:r>
    </w:p>
    <w:p>
      <w:pPr>
        <w:pStyle w:val="Heading2"/>
      </w:pPr>
      <w:r>
        <w:t>施工准备与部署深化：1.2.4 技术交底与样板引路制度</w:t>
      </w:r>
    </w:p>
    <w:p>
      <w:r>
        <w:t>技术交底执行分级分层管理。第一级由项目总工程师向项目管理人员及工长进行施工组织设计总交底，交底内容包括工程概况、工期目标、质量目标、安全目标、主要施工工艺及施工部署。第二级由专业工程师向施工班组进行分项工程技术交底，交底内容覆盖图纸要求、施工规范、操作规程、质量验收标准及通病防治措施。第三级由班组长在每日班前向作业人员执行班前作业交底，交底内容为当日具体作业内容、安全风险及应急措施。各层级交底均采用书面交底卡形式，交底人与被交底人当场签字确认，交底记录一式两份，一份留存技术资料盒，一份张贴于作业面醒目位置。交底过程由项目质检员旁站监督，确保交底内容不打折扣</w:t>
      </w:r>
    </w:p>
    <w:p>
      <w:r>
        <w:t>样板引路制度覆盖所有关键分项工程。样板内容依据工程量清单列项确定，包括旋挖钻孔灌注桩、装配式构件安装、外墙外保温系统、卫生间防水、食堂餐梯安装及装饰装修中的抹灰、涂料、地砖铺贴。样板施工前，由技术部门编制样板实施方案，明确样板位置、施工工艺、验收标准及所需材料设备。样板施工过程由专业工程师全程跟班指导，质检员逐道工序检查验收，留存影像资料。样板完成后，项目自检合格后报请监理、建设单位及设计单位共同验收。验收内容包括实体质量、观感质量、尺寸偏差及功能检测（如防水闭水试验）。样板验收通过后，形成样板验收记录表，作为大面积施工的质量参照标准</w:t>
      </w:r>
    </w:p>
    <w:p>
      <w:r>
        <w:t>大面积施工前，由专业工程师依据样板验收记录向所有施工班组进行再交底，讲解样板施工中的关键控制点、常见问题及改进措施。施工过程中，质检员每日对作业面进行不少于两次的巡检，对照样板标准检查实体质量，发现偏差立即下发整改通知单，要求班组限期整改并报请复查。复查不合格的不得进入下一道工序。样板施工的影像资料、验收记录及整改闭环记录按分项工程分类编号归档，作为质量验收资料的重要组成部分。样板引路制度的执行有效性纳入项目月度绩效考核，确保制度不走形式、落实到位</w:t>
      </w:r>
    </w:p>
    <w:p>
      <w:pPr>
        <w:pStyle w:val="Heading2"/>
      </w:pPr>
      <w:r>
        <w:t>关键工序技术路线：1.3.1 土方与基坑工程施工技术路线</w:t>
      </w:r>
    </w:p>
    <w:p>
      <w:r>
        <w:t>土方与基坑工程是学生宿舍楼和食堂施工的首个关键工序，其施工质量直接决定后续基础工程的稳定性和安全性。根据工程量清单中男生宿舍楼、女生宿舍楼及食堂的桩基工程清单项，本工程基坑开挖深度需结合设计图纸复核确认，开挖范围内涉及不同桩径的旋挖钻孔灌注桩施工。施工前，项目部组织技术负责人、测量员和质检员对设计图纸进行图纸会审，重点复核基坑开挖边线、基底标高、边坡坡率以及场地周边管线位置，形成图纸会审记录并报监理单位确认。在图纸参数不足的情况下，现场测量员采用全站仪对原始场地标高进行复测，依据复测数据编制土方开挖专项施工方案，方案中明确机械开挖路线、预留人工清底厚度和土方临时堆场位置，经公司技术部门审批后报监理单位核准</w:t>
      </w:r>
    </w:p>
    <w:p>
      <w:r>
        <w:t>土方开挖采用机械开挖配合人工清底的作业方式，开挖前由测量员撒出开挖上口线和下口线，挖掘机沿长边方向分层开挖，每层开挖深度不超过1.5米。机械开挖至基底标高以上30厘米时停止，由人工进行清底和修坡，防止机械扰动基底原状土。开挖过程中，安全员全程旁站监督，发现边坡土体裂缝或渗水等异常情况立即停止作业，上报项目部启动应急处理流程。基底人工清底完成后，测量员采用水准仪对基底标高进行逐桩复核，偏差控制在±5厘米以内，复核数据填写在基槽验线记录中。基坑开挖成型后，及时组织地基验槽，由监理单位主持，建设、设计、勘察单位共同参加，验收内容包括基底土质与地质报告一致性、基底标高、基坑尺寸和边坡稳定性，验收合格后形成地基验槽记录，各方签字盖章后方可进行下一道工序施工</w:t>
      </w:r>
    </w:p>
    <w:p>
      <w:r>
        <w:t>土方回填安排在基础施工完成后进行，回填前清除基坑内积水和杂物，采用设计要求的土料分层回填，每层虚铺厚度不超过30厘米，采用蛙式打夯机或冲击夯夯实，压实系数不小于设计规定值。回填过程中，试验员每层取样进行压实度检测，检测频率为每100平方米不少于1个点，检测记录附在隐蔽工程验收资料中。施工现场出入口设置洗车平台和沉淀池，土方运输车辆冲洗干净后方可驶出工地，冲洗废水经沉淀后循环使用，沉淀池定期清掏以确保排水畅通。基坑周边设置排水沟和集水井，配备潜水泵和备用泵，雨季施工时增加排水设施巡查频次，防止基坑积水影响基础施工</w:t>
      </w:r>
    </w:p>
    <w:p>
      <w:pPr>
        <w:pStyle w:val="Heading2"/>
      </w:pPr>
      <w:r>
        <w:t>关键工序技术路线：1.3.2 桩基工程施工技术路线</w:t>
      </w:r>
    </w:p>
    <w:p>
      <w:r>
        <w:t>本工程桩基施工涉及男生宿舍楼、女生宿舍楼和食堂三个单体，根据工程量清单，桩基包括旋挖钻机成孔工艺，桩径涵盖800毫米、1000毫米、1200毫米和1400毫米四种规格，成孔地层包括土砂砾类和泥灰岩中风化。施工前，项目技术负责人组织旋挖钻机班组进行技术交底，明确不同桩径对应的钻头规格、泥浆性能参数和终孔判定标准。由于设计图纸尚未提供桩位坐标和桩长详细参数，施工前测量员依据建设单位提供的控制点进行桩位放样，放样完成后采用全站仪逐桩复核，偏差控制在规范允许范围内，复核记录报监理单位确认。桩基施工前，总工程师组织图纸会审，重点复核桩顶标高与承台底标高的关系、桩端进入持力层的深度要求以及桩身钢筋笼的配筋规格，会审记录中明确待设计单位澄清的参数和现场复核计划</w:t>
      </w:r>
    </w:p>
    <w:p>
      <w:r>
        <w:t>旋挖钻机就位后，调整钻杆垂直度并采用双向垂线进行校核，垂直度偏差控制在1%以内。钻进过程中，操作员根据地层变化调整钻速和泥浆比重，在进入泥灰岩中风化层时降低钻进速度，防止钻头偏磨。每钻进2米记录一次地质情况，与地质勘察报告进行对比，发现地层异常时立即停止钻进，通知监理和设计单位现场确认。终孔判定以设计桩长和进入持力层深度双重控制，当钻进至设计桩长且进入持力层深度满足要求时，由质检员和监理工程师共同量测孔深，孔深偏差控制在规范允许范围内。清孔采用正循环换浆法，清孔后孔底沉渣厚度不大于5厘米，测量员采用测锤量测沉渣厚度并记录在成孔检查记录中</w:t>
      </w:r>
    </w:p>
    <w:p>
      <w:r>
        <w:t>钢筋笼在加工场按设计图纸分段制作，主筋采用直螺纹套筒连接，接头错开50%，同一截面接头百分率不超过50%。钢筋笼制作完成后，质检员逐根检查主筋间距、箍筋间距和保护层厚度，检查数据填写在钢筋笼检验批质量验收记录中。钢筋笼吊放采用汽车起重机，吊点设置在加强箍筋位置，防止钢筋笼变形。下放过程中保持缓慢匀速，遇阻时不得强行下放，提升后重新调整方向再行下放。水下混凝土灌注采用导管法，导管使用前进行水密性试验，试验压力不小于0.6兆帕，合格后方可使用。混凝土坍落度控制在180至220毫米之间，首灌量满足导管埋深不小于1米的要求，灌注过程中连续进行，导管埋深控制在2至6米，每灌注12立方米混凝土测量一次孔内混凝土面上升高度，及时调整导管埋深，防止断桩和缩颈。桩基施工完成后，按规范要求进行低应变动力检测和声波透射法检测，检测桩数不少于总桩数的20%，检测报告作为桩基验收资料提交</w:t>
      </w:r>
    </w:p>
    <w:p>
      <w:pPr>
        <w:pStyle w:val="Heading2"/>
      </w:pPr>
      <w:r>
        <w:t>关键工序技术路线：1.3.3 主体结构施工技术路线</w:t>
      </w:r>
    </w:p>
    <w:p>
      <w:r>
        <w:t>主体结构施工包括男生宿舍楼、女生宿舍楼和食堂三个单体的装配式构件安装、现浇钢筋混凝土框架和预制叠合板施工。根据工程量清单，主体结构涉及装配式工程，构件包括预制柱、预制梁和预制叠合板。施工前，项目部组织预制构件深化设计，基于设计图纸和现场实测数据编制构件生产和安装详图，详细标注构件编号、预埋件位置和连接节点构造。深化设计图纸经设计单位审核确认后方可组织生产。预制构件进场时，质检员逐件检查构件外观质量、尺寸偏差和预埋件完整性，检查内容包括构件长度、宽度、高度、对角线差和表面平整度，偏差超出规范要求的构件不得使用。合格构件按吊装顺序分类码放于专用堆场，堆场地面硬化并设置排水坡度，构件下方垫木条并保持水平</w:t>
      </w:r>
    </w:p>
    <w:p>
      <w:r>
        <w:t>预制构件吊装采用塔式起重机配合专用吊具进行，吊装前在构件上标识中心线和标高控制线。预制柱吊装就位后，采用可调斜撑和地锚临时固定，测量员采用经纬仪校正垂直度，偏差控制在规范允许范围内。预制梁吊装前，在柱顶弹出梁位控制线，梁端采用坐浆密实处理，吊装就位后检查梁底标高和支承长度，符合要求后采用临时支撑固定。预制叠合板吊装时，先铺设板底模板，然后在叠合板上弹出后浇带位置线，吊装就位后校核板面标高，拼缝宽度控制在5毫米以内。装配式构件连接采用灌浆套筒工艺，灌浆料进场后进行流动度和强度检验，灌浆前清理套筒内杂物并湿润连接面，灌浆过程中由专人操作灌浆机，灌浆压力控制在0.3至0.5兆帕，灌浆饱满度采用排气孔观察，排气孔出浆后立即封闭，灌浆完成后进行节点强度检验，检验合格后方可进入下一工序</w:t>
      </w:r>
    </w:p>
    <w:p>
      <w:r>
        <w:t>现浇结构施工包括框架柱、梁板和后浇带，模板采用18毫米厚覆膜多层板，支撑体系采用扣件式钢管脚手架。模板安装前，施工员在楼面上弹出墙柱边线和控制线，模板接缝处粘贴密封胶带防止漏浆。支撑架搭设按经计算确定的间距和步距进行，立杆底部设置可调底座，扫地杆距地面不大于200毫米。模板安装完成后，质检员复核模板轴线位置、标高和截面尺寸，偏差控制在规范要求以内。钢筋绑扎按设计图纸和施工规范进行，主筋连接采用直螺纹套筒，箍筋弯钩平直段长度满足抗震要求。混凝土浇筑采用泵送方式，每层结构一次浇筑完成，浇筑过程中由班组长和专业振动工负责振捣，振捣棒快插慢拔，振点间距不大于300毫米，确保混凝土密实。混凝土浇筑完成后及时覆盖塑料薄膜和保湿毯进行养护，养护时间不少于14天，养护期间由专人负责洒水记录。每段混凝土拆模后，质检员检查构件外观质量，蜂窝麻面等缺陷按技术方案处理，并通过监理验收形成记录</w:t>
      </w:r>
    </w:p>
    <w:p>
      <w:pPr>
        <w:pStyle w:val="Heading2"/>
      </w:pPr>
      <w:r>
        <w:t>关键工序技术路线：1.3.4 装饰装修与机电安装施工技术路线</w:t>
      </w:r>
    </w:p>
    <w:p>
      <w:r>
        <w:t>装饰装修工程实行样板引路制度，分别在男生宿舍楼、女生宿舍楼和食堂选择代表性房间作为样板间，样板间包括地面砖铺贴、墙面抹灰、涂料涂刷、吊顶安装和卫生间防水等全部装修工序。样板间施工前，技术负责人编制样板施工方案，明确每道工序的施工工艺、材料用量、验收标准和检查方法。样板间施工完成后，由建设单位、监理单位和设计单位共同验收，重点检查材料颜色对缝、墙面平整度、阴阳角方正和卫生间闭水试验结果。样板间验收通过后形成样板间确认记录，后续大面积施工以此为标准。大面积施工前，施工员对班组进行技术交底，明确施工要求和质量控制要点，每道工序完成先进行班组自检，自检合格后报质检员专检，专检合格签认后方可进入下一道工序</w:t>
      </w:r>
    </w:p>
    <w:p>
      <w:r>
        <w:t>机电安装工程与装饰装修工程穿插进行，遵循先预埋后安装、先主干后支线的施工顺序。本工程机电安装包括给排水系统、电气系统、消防系统和食堂餐梯安装。施工前，安装工程师与土建工程师进行联合图纸会审，重点核对预留孔洞和预埋套管的位置、尺寸和标高，避免后期开凿破坏结构。给排水管道安装采用热熔连接或丝扣连接，管道穿墙处设置防水套管，安装完成后进行管道水压试验，试验压力为工作压力的1.5倍且不小于0.6兆帕，稳压10分钟以无渗漏为合格。电气线管预埋与主体结构施工同步，线管敷设按设计走向施工，弯曲半径不小于管径的6倍，管口封堵防止杂物落入。穿线前测试线管畅通性，绝缘电阻测试值不小于0.5兆欧。消防系统管道安装完成后进行水压试验和冲洗，喷淋头安装按设计分区进行布置。食堂餐梯安装由专业分包单位实施，施工前由总包单位审核分包资质和安装方案，安装过程中总包单位负责协调脚手架、垂直运输和施工用水用电配合，安装完成后组织专项验收并形成验收记录</w:t>
      </w:r>
    </w:p>
    <w:p>
      <w:r>
        <w:t>装饰装修与机电安装交叉作业时，项目部编制详细的作业计划，明确各工序的施工区域和时间安排。卫生间防水施工前，基层处理干净无杂物，涂刷聚氨酯防水涂料，涂刷厚度按设计要求控制，施工完成后进行24小时闭水试验，试验水位覆盖所有防水层，试验结果记录在闭水试验记录表中。墙面抹灰分两次进行，底层抹灰厚度控制在10至12毫米，面层厚度控制在5至8毫米，每层抹灰完成后进行刮平压实。涂料施工前基层干燥，含水率不大于10%，涂刷按一底两面进行，每遍面漆涂刷间隔时间不小于4小时。吊顶龙骨安装前弹线定位，吊杆间距按不超过1米设置，面板安装后检查平整度和接缝平整度。所有装饰装修工序完成后，由总包单位组织竣工预验收，对室内空间净高、地面平整度、墙面垂直度、门窗安装质量和机电系统运行情况进行全面检查，形成预验收记录和整改清单，整改完成后报监理单位组织正式竣工验收</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质量管理体系与措施（评分响应与资料边界）</w:t>
            </w:r>
          </w:p>
        </w:tc>
        <w:tc>
          <w:tcPr>
            <w:tcW w:type="dxa" w:w="4702"/>
          </w:tcPr>
          <w:p>
            <w:r>
              <w:t>在本章正文、表格、检查表和图示中响应。</w:t>
            </w:r>
          </w:p>
        </w:tc>
      </w:tr>
      <w:tr>
        <w:tc>
          <w:tcPr>
            <w:tcW w:type="dxa" w:w="4702"/>
          </w:tcPr>
          <w:p>
            <w:r>
              <w:t>质量管理体系与措施（施工准备与部署深化）</w:t>
            </w:r>
          </w:p>
        </w:tc>
        <w:tc>
          <w:tcPr>
            <w:tcW w:type="dxa" w:w="4702"/>
          </w:tcPr>
          <w:p>
            <w:r>
              <w:t>在本章正文、表格、检查表和图示中响应。</w:t>
            </w:r>
          </w:p>
        </w:tc>
      </w:tr>
      <w:tr>
        <w:tc>
          <w:tcPr>
            <w:tcW w:type="dxa" w:w="4702"/>
          </w:tcPr>
          <w:p>
            <w:r>
              <w:t>质量管理体系与措施（关键工序技术路线）</w:t>
            </w:r>
          </w:p>
        </w:tc>
        <w:tc>
          <w:tcPr>
            <w:tcW w:type="dxa" w:w="4702"/>
          </w:tcPr>
          <w:p>
            <w:r>
              <w:t>在本章正文、表格、检查表和图示中响应。</w:t>
            </w:r>
          </w:p>
        </w:tc>
      </w:tr>
    </w:tbl>
    <w:p>
      <w:pPr>
        <w:pStyle w:val="Heading2"/>
      </w:pPr>
      <w:r>
        <w:t>评分响应与资料边界：2.1.1 质量目标与质量管理组织体系</w:t>
      </w:r>
    </w:p>
    <w:p>
      <w:r>
        <w:t>隆回县城东学校食堂和学生宿舍工程建设项目的质量目标是：符合现行国家有关工程施工验收规范，达到合格工程标准。该目标依据招标文件第二章投标人须知前附表第2.5条确认，是项目部开展全部质量管理活动的唯一基准。围绕该目标，项目部建立以项目经理为第一责任人的质量管理组织体系，下设技术负责人、质量总监、各专业工长、质检员和资料员。项目经理代表企业法定代表人履行质量承诺，负责质量策划、资源配置和重大质量决策；技术负责人主持图纸会审、施工组织设计和专项方案编制，对技术方案的正确性和可操作性负责；质量总监主管过程检查和验收，行使质量否决权，未经其签字确认的分部、分项工程不得进入下一工序。各专业工长对所管辖的工序质量负直接管理责任，质检员负责日常巡视、实测实量和报验资料整理，资料员专职收集、整理、归档施工记录、影像资料和试验检测报告</w:t>
      </w:r>
    </w:p>
    <w:p>
      <w:r>
        <w:t>项目部通过每周质量例会、月度质量分析会和专项质量推进会，动态监控质量目标的实现情况。每周质量例会通报不合格项数量、整改完成率和重复发生率，对未达标的作业班组进行原因分析并调整管理措施。月度质量分析会汇总各项检测数据，与招标文件、工程量清单中的材料规格和工艺要求进行对照，确定下个月质量控制的重点部位和预警工序。专项质量推进会针对关键工序或失控风险专门召开，如桩基混凝土浇筑、食堂餐梯井道尺寸复核、装配式构件安装精度等。所有会议均形成书面记录，由质量总监归档保存，作为竣工资料和评分响应证据。本项内容与《第1章 施工方案与技术措施》中关于施工组织设计编制的总体部署部分相衔接，本章重点在质量管理的组织职责和过程监控机制，不重复描述施工技术路线</w:t>
      </w:r>
    </w:p>
    <w:p>
      <w:r>
        <w:t>质量管理人员分工表、质量责任矩阵图和质量例会流程表是本章节的组成附件。项目经理任命文件和质量总监授权书在项目启动前完成审批，并报监理单位和建设单位备案。各岗位人员的质量管理职责、权限和接口关系在施工组织设计中明确，并在第一次工地会议上向监理、设计及建设单位交底确认。岗位人员变动时，由项目经理签署变更通知，并重新履行交底和备案手续，确保质量管理体系的连续性和有效性</w:t>
      </w:r>
    </w:p>
    <w:p>
      <w:r>
        <w:t>样板引路流程图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评分响应与资料边界：2.1.2 质量控制流程与工序验收制度</w:t>
      </w:r>
    </w:p>
    <w:p>
      <w:r>
        <w:t>本项目质量控制流程覆盖“材料进场验收、工序三检制作业、隐蔽工程验收、检验批验收、分项分部工程验收”五个层级，每个层级设置独立控制点和记录表单。材料进场前，材料员核对材料名称、规格、数量、生产厂家、质量证明文件，与工程量清单项目特征描述进行比对，不符材料直接退回。进场后，质检员按抽样计划进行见证取样、送检，试验报告出来前材料不得用于工程实体。桩基工程中，旋挖钻机成孔后必须进行孔径、孔深和垂直度实测，数据满足设计及规范要求后方可进入钢筋笼安装工序，不满足时立即整改并重新报验，避免混凝土浇筑后形成质量隐患</w:t>
      </w:r>
    </w:p>
    <w:p>
      <w:r>
        <w:t>工序三检制包括“自检、互检、专检”三个环节。每道工序完成后，施工班组全员进行自检，填写自检记录表；自检合格后，下道工序班组进行互检，确认上道工序质量满足作业条件；互检合格后，质检员进行专检，实测实量并与设计图纸和验收标准对照，合格后形成质量验收记录。三检资料归档前由质量总监审核签认，作为检验批验收的必备资料。未完成三检的工序，专检不予受理，监理单位有权拒绝隐蔽验收。三检制的实施由各专业工长负责督促，质检员负责技术指导，资料员负责记录归档。三检制检查表、工序交接记录表和专检记录表统一编号，分类存放，每月由技术负责人核查完整性，发现缺失立即查找原因并补齐</w:t>
      </w:r>
    </w:p>
    <w:p>
      <w:r>
        <w:t>隐蔽工程验收严格执行“自检合格－监理验收－签认归档”三步流程。隐蔽部位覆盖前，专业工长提前24小时通知监理和建设单位代表，并提交隐蔽工程验收申请报告，附三检记录、材料的质量证明文件和试验报告、施工影像资料。监理验收合格后，各方现场签认隐蔽工程验收记录表，作为计量支付和竣工资料的依据。验收不合格的，项目部分析原因，制定整改方案，整改完成后重新报验，直至通过。隐蔽工程验收计划表在本章附表中列出，明确隐蔽部位为男生宿舍楼和女生宿舍楼的基础、主体结构钢筋、装配式构件连接节点、水电管线预埋、防水层等；女生宿舍楼和食堂的屋面防水、卫生间防水、管道穿墙封堵等部位。隐蔽验收全部完成后，由资料员汇编形成隐蔽工程汇总表，纳入竣工资料合格档案</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评分响应与资料边界：2.1.3 质量风险识别与资料边界控制</w:t>
      </w:r>
    </w:p>
    <w:p>
      <w:r>
        <w:t>本工程现阶段缺少施工图纸，所有技术措施必须以招标文件、工程量清单为依据，对缺失的设计参数严格执行“复核、会审、深化、报审确认”的闭环控制流程。进场后，项目部技术负责人组织各专业工程师对招标图纸进行内部预审，复核轴线、标高、结构尺寸、预埋件位置、管道走向、设备基础等几何参数是否齐全、是否存在冲突。预审中发现图纸问题或不明确之处，汇总形成图纸会审记录，在会审会议上向设计单位、监理单位提出并确认修改意见。会审记录经各方签字盖章后，作为设计变更或施工深化的依据。技术负责人依据确认后的图纸和会审记录，编制施工详图、节点大样和深化设计文件，报设计单位审核确认。确认后的深化设计文件作为现场施工和质量验收的唯一依据。未经复核、会审、深化、报审确认的参数不得写入施工方案和用于现场作业</w:t>
      </w:r>
    </w:p>
    <w:p>
      <w:r>
        <w:t>质量通病防治重点围绕建筑工程常见问题制定预案。针对混凝土结构易产生裂缝的问题，通过优化配合比、控制坍落度、加强养护、增设温度监测和留设后浇带等方式进行预防。针对砌体与混凝土构件接缝处渗漏问题，在砌体施工时预留拉结筋，与混凝土结构可靠连接，转角处和丁字墙处设置构造柱，抹灰前铺设钢丝网。针对食堂餐梯井道尺寸偏差问题，主体结构施工阶段由测量员每层校对井道轴线，偏差不超规范后方可继续施工。针对装配式构件安装精度问题，提前在图纸上标注构件编号和定位尺寸，吊装前逐块检查尺寸、支座标高和灌浆料强度，复核无误后方可吊装。质量通病防治方案在本章附表中以“防治部位、预防措施、控制责任人、验收检查方法”的格式列表呈现，所有防治措施均需在施工前完成技术交底，并留存交底记录和影像资料</w:t>
      </w:r>
    </w:p>
    <w:p>
      <w:r>
        <w:t>资料边界控制措施包括：项目部建立资料管理台账，明确各类质量记录的形成阶段、责任岗位、复核要求和移交状态。材料复验报告、三检记录、隐蔽验收记录、检验批验收记录、分部工程质量评定表、竣工图等资料按归档目录分类整理，做到随形成随归档，不得后补。影像资料每张照片在文件名中标注拍摄部位、拍摄时间、拍摄人和工序阶段，施工后由资料员统一归档，格式和清晰度满足竣工资料要求。资料归档闭环流程图在本章附图中展示，核心节点包括资料形成、自核、复核、签认、归档和移交。所有资料在移交档案馆前由技术负责人逐项核对，确保内容真实、签章齐全、份数符合招标文件要求</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评分响应与资料边界：2.1.4 样板引路与试验检测计划</w:t>
      </w:r>
    </w:p>
    <w:p>
      <w:r>
        <w:t>样板引路制度是确保工程质量的前置措施，本项目覆盖桩基施工、主体结构、装饰装修、机电安装、装配式构件安装及餐梯安装六个板块。每个板块的样板在正式施工前选定代表性部位或单元先行施工，如男生宿舍楼的首根桩基、首层钢筋混凝土柱、首间标准宿舍间、首套卫生洁具、首块装配式墙板、食堂餐梯井道和轨道安装单元。样板施工完成后，由项目经理组织技术负责人、质量总监、监理工程师、设计人员及建设方代表共同验收确认。样板验收合格后，各方签署样板验收表，明确材料、工艺、质量标准、允许偏差和验收方法。样板验收表与样板施工记录、影像资料一同存档。大面积施工开始前，现场管理人员对作业班组进行样板交底，展示样板区实物，讲解操作要点和质量标准，交底记录上传资料管理系统，确保每位操作者读懂并签字确认。样板引路实施表在本章附表中列出，明确样板名称、实施部位、确认标准、参加人员和推广条件，所有推广条件必须包含“工序三检合格率不低于95%”和“监理一次验收通过”两项</w:t>
      </w:r>
    </w:p>
    <w:p>
      <w:r>
        <w:t>试验检测计划依据工程量清单和现行规范编制，覆盖所有主要原材料、成品、半成品和施工工序。混凝土结构用钢筋、水泥、砂石、外加剂及混凝土试块、砂浆试块、装配式构件、墙体材料、防水材料、保温材料、装饰装修材料、机电管线、餐梯部件等均纳入计划。试验检测计划表明确材料/工序名称、检测项目、取样频次、见证要求和判定标准。取样频次严格按施工验收规范执行，送检委托具有相应资质的第三方检测机构进行，监理单位全过程见证取样、见证送检。检测报告原件由资料员归档并建立台账，送检时间、报告编号、检测结果、判断结论等信息完整记录。检测不合格的材料立即退场并建立退场台账，退场后由材料员重新采购，重新履行进场验收和送检程序。未经检测合格的材料严禁用于工程实体。试验检测计划表在本章附表中逐项列出，检测人员和监理见证人员在送检单上签字确认，确保可追溯</w:t>
      </w:r>
    </w:p>
    <w:p>
      <w:r>
        <w:t>竣工资料移交清单是资料闭环的最终文件。资料清单按归档目录分卷列项，包括施工管理文件、技术交底记录、所有工序的三检记录、隐蔽工程验收记录、检验批和分部分项验收记录、材料质量证明文件、复验报告、试验检测报告、变更洽商记录、施工日志、影像资料、竣工图、质量评定文件和竣工验收证明等。每项资料注明形成阶段、责任岗位、复核要求，归档前由资料员逐项核查签章和内容完整性，查漏补缺，最后移交监理单位和建设单位归档。竣工资料移交清单在本章附表中列出，所有资料移交前由项目部技术负责人签署移交确认单，移交后双方签字盖章并存档备查。本项内容严格区分于《第1章 施工方案与技术措施》中的资料归档内容，本章只覆盖质量管理体系内直接产生的质量记录和验收资料，不涉及施工部署和现场管理记录</w:t>
      </w:r>
    </w:p>
    <w:p>
      <w:r>
        <w:t>施工进度横道图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_6av_0dv.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施工准备与部署深化：2.2.1 设计图纸复核与会审深化</w:t>
      </w:r>
    </w:p>
    <w:p>
      <w:r>
        <w:t>本工程在施工准备阶段即启动设计图纸的系统性复核与施工图会审工作。由于目前可供参考的招标文件与工程量清单中仅列出各单体工程的桩基、建筑、装配式、装饰装修及安装等分部分项内容，并未提供完整的建筑、结构、机电及总图施工图纸，因此项目部必须在接到正式图纸后七日内组织技术、质量、安全及预算部门完成多专业图纸的自审复核。复核内容包括各专业图纸的完整性、轴线尺寸与标高的闭合关系、结构与建筑图的一致性、机电预留预埋与土建定位的匹配性，以及总图与单体的坐标关系。复核结果形成书面记录，作为图纸会审的输入依据</w:t>
      </w:r>
    </w:p>
    <w:p>
      <w:r>
        <w:t>图纸会审由项目技术负责人主持，邀请设计单位、监理单位及建设单位共同参加，根据清单所列的桩基工程（旋挖钻机成孔桩径800mm至1400mm，含土砂砾类与泥灰岩中风化层）、主体结构（男生宿舍楼、女生宿舍楼及食堂的建筑工程与装配式工程）、装饰装修、外墙保温及安装工程等主要分部分项内容，逐项核查设计参数与现场条件的适应性。针对会审中发现的设计疑问、图纸矛盾或与清单项不符的问题，形成正式的图纸会审纪要，明确修改方案与责任单位。所有会审纪要在签字盖章后，由项目部存档，并作为后续深化设计与施工交底的依据文件</w:t>
      </w:r>
    </w:p>
    <w:p>
      <w:r>
        <w:t>在图纸复核与会审确认的基础上，项目部针对桩基施工、装配式构件安装、外保温施工等关键分部分项工程编制深化设计计划。深化设计由项目技术部门主导，必要时委托具有相应资质的专业设计单位完成，深化成果包括节点详图、构件加工图、安装定位图及预留预埋综合图。深化设计图纸经内部审核后，报监理单位和设计单位审批确认，未经确认的深化设计不得用于现场施工。该机制确保了在正式图纸到位前，所有技术措施的编制均有据可依，避免了因信息缺失导致的参数编造风险</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施工准备与部署深化：2.2.2 施工部署与流水段划分深化</w:t>
      </w:r>
    </w:p>
    <w:p>
      <w:r>
        <w:t>根据工程量清单中“工程项目清单汇总表”所列内容，本工程主要包括男生宿舍楼、女生宿舍楼、食堂及附属工程四个主要施工单元。结合招标文件要求的240日历天工期（计划开工日期2026年6月26日，计划合同完（交）工日期2027年2月21日），项目部将整个施工阶段划分为基础施工期、主体结构施工期、装饰装修与机电安装期及室外附属工程与竣工验收期四个阶段。基础施工期重点完成男生宿舍楼、女生宿舍楼及食堂的桩基工程与承台基础，主体结构施工期依次展开各单体的钢筋混凝土结构及装配式构件安装，装饰装修与机电安装期穿插进行内外墙抹灰、地面工程、水电安装及外墙保温施工，最后完成室外附属工程、竣工验收及资料移交</w:t>
      </w:r>
    </w:p>
    <w:p>
      <w:r>
        <w:t>流水段划分方案依据各单体的结构特点与工程量清单中的分部分项内容制定。男生宿舍楼与女生宿舍楼的结构形式相近，划分为两个独立的施工流水段；食堂作为独立的公共建筑，其平面布局及功能空间与宿舍楼不同，单独作为一个流水段。施工过程中，按照“先地下、后地上，先结构、后装饰，先土建、后安装”的原则组织流水作业。各流水段之间通过进度计划中的逻辑关系进行衔接，确保劳动力、材料及机械资源的均衡投入。流水段划分方案在开工前经项目技术负责人审核，并报监理单位审批确认</w:t>
      </w:r>
    </w:p>
    <w:p>
      <w:r>
        <w:t>施工部署的深化强调动态调整机制。项目部将根据现场实际进度、材料供应情况及设计变更等因素，每周召开生产调度会，对流水段的作业时间、资源配置及工序穿插进行优化调整。调整方案需形成书面记录，经项目经理审批后执行。同步建立各流水段的质量验收台账，每段完成关键工序后立即组织自检、互检与专检，合格后方可进入下一段施工。该机制确保了施工部署的灵活性与过程质量的受控状态</w:t>
      </w:r>
    </w:p>
    <w:p>
      <w:pPr>
        <w:pStyle w:val="Heading2"/>
      </w:pPr>
      <w:r>
        <w:t>施工准备与部署深化：2.2.3 施工总平面与临建设施深化部署</w:t>
      </w:r>
    </w:p>
    <w:p>
      <w:r>
        <w:t>施工总平面布置方案依据现场踏勘条件、工程量清单中的附属工程内容及施工部署的流水段划分进行深化设计。由于目前缺少总图图纸与现场实测数据，平面布置方案在开工前须经实地复核与测量确认。项目部将组织测量人员对场区红线范围、现有建筑物位置、市政道路接口、供水供电接入点及排水出路进行实地复测，形成场区实测平面图。在此基础上，规划施工道路、材料堆场、加工车间、办公区、生活区及临时用水用电线路的布置，绘制施工总平面布置图，报监理单位审批</w:t>
      </w:r>
    </w:p>
    <w:p>
      <w:r>
        <w:t>临时设施按照功能需求与安全距离要求进行规划。男生宿舍楼与女生宿舍楼之间设置材料中转堆场，食堂附近设置钢筋加工车间与木工加工棚，远离生活区与办公区。临建设施采用装配式板房，防火等级达到A级，各功能区之间设置宽度不小于4米的消防通道。临时用电采用TN-S系统，从场区指定接驳点引入总配电箱，沿围墙与施工道路敷设干线至各单体分配电箱。临时用水从市政管网接入，经水表后分设施工用水与生活用水两路干管，并在各用水点设置阀门与取水口。平面布置方案中明确各临设的搭设标准、使用时间节点及拆除计划</w:t>
      </w:r>
    </w:p>
    <w:p>
      <w:r>
        <w:t>临建设施的深化部署需通过样板确认。在正式搭设前，选取一个标准宿舍间、一个办公室及一个加工棚作为样板进行搭设，由项目安全、质量及后勤部门联合检查其结构安全性、防火性能及功能实用性。样板确认后，形成书面验收记录，经项目负责人及监理单位签字确认后，方可进行大面积搭设。搭设过程中，每完成一批次临设，即组织使用前的验收，重点检查电气线路、给排水管道及消防设施的可靠性。所有临建设施的搭设与验收资料归档备查，确保施工准备阶段的各项条件满足质量安全要求</w:t>
      </w:r>
    </w:p>
    <w:p>
      <w:pPr>
        <w:pStyle w:val="Heading2"/>
      </w:pPr>
      <w:r>
        <w:t>施工准备与部署深化：2.2.4 测量放线、技术交底与样板引路深化</w:t>
      </w:r>
    </w:p>
    <w:p>
      <w:r>
        <w:t>测量放线工作在图纸复核与会审确认后进行。项目部测量员根据设计图纸提供的坐标点与控制网资料，使用全站仪与水准仪在场区内建立永久性控制网，控制网布置不少于三个加密点，并引测至不受施工干扰的固定位置。控制网成果经项目技术负责人复核后，报监理单位验证签认。各单体的定位放线依据控制网进行，重点校核桩基点位、柱网轴线及标高基准点。放线完成后，由质量员进行自检，合格后填写放线验收记录，经监理复核无误后方可进行后续施工。对于工程量清单中明确列出的旋挖钻机成孔桩基工程，测量放线精度将直接影响桩位坐标，因此每根桩位均进行两次独立测量及复核，偏差控制在规范允许范围内</w:t>
      </w:r>
    </w:p>
    <w:p>
      <w:r>
        <w:t>技术交底工作贯穿施工准备的全过程。项目部采用三级技术交底制度：公司技术部门向项目部管理层进行一级交底，重点明确施工组织设计、各专项方案及质量安全目标；项目技术负责人向施工员、质量员及班组长进行二级交底，细化各分部分项工程的施工工艺、验收标准与质量控制点；施工员向作业班组进行三级交底，以作业指导书或交底卡片形式明确具体操作方法、安全注意事项与自检要求。每级交底均形成书面记录，所有参加人员签字确认，交底资料与施工日志同步归档。交底内容依据复核后的图纸与深化设计文件编制，确保信息准确且与清单分项匹配</w:t>
      </w:r>
    </w:p>
    <w:p>
      <w:r>
        <w:t>样板引路制度在装饰装修、装配式构件安装及外墙保温等关键工序中执行。在男生宿舍楼或女生宿舍楼选取一个标准房间作为装饰装修样板间，按照设计图纸及深化节点进行墙面、地面、吊顶及门窗安装的施工，完成后由项目部组织设计、监理及建设单位进行现场验收，确认施工工艺、材料选型及观感质量符合标准。装配式构件安装的首件工程同样执行样板确认，选取一块标准预制墙板或楼板进行试安装，验证吊装就位、连接节点及灌浆工艺的可行性。样板确认后，各方在验收记录上签字，作为大面积施工的标准依据。该制度确保了施工准备与部署阶段的各项措施在质量、安全及进度上均有章可循、有据可查</w:t>
      </w:r>
    </w:p>
    <w:p>
      <w:pPr>
        <w:pStyle w:val="Heading2"/>
      </w:pPr>
      <w:r>
        <w:t>第2.3节 关键工序技术路线（桩基与基础工程）</w:t>
      </w:r>
    </w:p>
    <w:p>
      <w:r>
        <w:t>男生宿舍楼、女生宿舍楼及食堂桩基工程均采用旋挖钻机成孔，桩径涵盖800mm至1400mm，入岩深度分别对应不同中风化泥灰岩层。施工前由项目技术负责人组织图纸会审，依据招标工程量清单中提供的旋挖钻机成孔工程量（共计约285立方米），复核桩位坐标、桩顶标高及持力层参数。会审记录经设计单位签认后，编制桩基工程施工方案，明确旋挖钻机型号、泥浆配比及清孔工艺。所有测量放线数据采用全站仪施测，并经监理单位复核后方可用于桩位定位。施工过程中对每根桩的成孔深度、垂直度及孔底沉渣厚度进行实时记录，形成完整的桩基施工资料</w:t>
      </w:r>
    </w:p>
    <w:p>
      <w:r>
        <w:t>旋挖钻机成孔前，先清除表层杂填土并平整场地，设置泥浆循环池及废浆沉淀池。成孔过程中根据地质条件控制钻机转速及进尺速度，遇中风化泥灰岩层时降低钻进速度并保持泥浆护壁性能。护壁泥浆采用膨润土制备，密度控制在1.15至1.20克每立方厘米，黏度控制在20至25秒，含砂率不超过百分之四。成孔结束后采用测孔仪检测孔深、孔径及垂直度，并记录孔底沉渣厚度，桩底沉渣厚度不超过50毫米。清孔后立即吊放钢筋笼并浇筑水下混凝土，混凝土坍落度控制在180至220毫米，导管埋深保持在2至6米。每根桩留置一组混凝土试块，检测报告纳入桩基隐蔽验收资料。桩顶浮浆凿除前采用水准仪复核桩顶标高，确保锚入承台长度符合设计要求</w:t>
      </w:r>
    </w:p>
    <w:p>
      <w:r>
        <w:t>土方开挖前复核基础边线和基坑开挖底标高，采用机械开挖至距基底设计标高300毫米时停止，剩余部分由人工清底并修整边坡。基坑开挖过程中分段进行，每段长度不超过20米，挖至基底后立即通知监理、勘察及设计单位验槽。验槽内容包括基底地质条件与勘察报告是否相符、基底承载力是否满足设计要求、有无不良地质现象等。验槽记录由各单位共同签认后方可进行下一步施工。针对男生宿舍楼和女生宿舍楼基础的差异基底标高，分别编制不同的开挖控制图，并在基坑底部设置排水沟和集水坑，确保基底干燥</w:t>
      </w:r>
    </w:p>
    <w:p>
      <w:r>
        <w:t>基础垫层采用C15素混凝土浇筑，浇筑前检查基底尺寸和标高，垫层厚度为100毫米。垫层模板采用定型钢模板固定，混凝土浇筑后及时覆盖薄膜养护并洒水保持湿润。垫层混凝土强度达到设计强度的百分之五十后，进行基础钢筋绑扎。钢筋绑扎前复核钢筋型号、规格及间距，确保与施工图纸一致。钢筋绑扎过程中，严格控制保护层厚度，采用预制混凝土垫块或塑料垫块均匀设置。模板安装采用18毫米厚覆膜多层板，接缝处粘贴海绵条防止漏浆，模板支撑体系采用扣件式钢管脚手架，按专项方案设置扫地杆、水平杆和剪刀撑。模板安装完成后，检查其轴线位置、标高和几何尺寸，偏差值须符合相关规范要求</w:t>
      </w:r>
    </w:p>
    <w:p>
      <w:pPr>
        <w:pStyle w:val="Heading2"/>
      </w:pPr>
      <w:r>
        <w:t>第2.3节 关键工序技术路线（主体结构工程）</w:t>
      </w:r>
    </w:p>
    <w:p>
      <w:r>
        <w:t>主体结构施工前，对男生宿舍楼、女生宿舍楼及食堂的轴网进行复核。采用全站仪将控制点引测至施工层，并设置控制主线和标高基准点。每层结构施工前，复核柱、梁、板的位置和尺寸，确保与设计图纸一致。模板安装采用18毫米厚覆膜多层板，支撑体系采用扣件式钢管脚手架。支撑系统须经承载力计算和稳定性验算，并设置水平杆和剪刀撑形成稳定框架。模板接缝处粘贴海绵条以防止漏浆，模板安装完成后由专职质检员复核轴线、标高及几何尺寸，偏差值须符合相关规范要求</w:t>
      </w:r>
    </w:p>
    <w:p>
      <w:r>
        <w:t>钢筋工程采用集中加工和现场绑扎方式。进场钢筋须核验合格证和出厂检测报告，并按同炉号、同规格分批见证取样送检，检验合格后方可使用。钢筋加工前进行调直、除锈和切断，加工尺寸偏差须满足规范要求。绑扎过程中严格控制钢筋间距、排距和保护层厚度。梁柱节点处钢筋密集，须提前绘制放样图并预留振捣通道。钢筋连接采用直螺纹套筒连接或绑扎搭接，直螺纹套筒连接须进行工艺检验和现场抽检。钢筋绑扎完成后先由班组自检，再由项目部专职质检员复核，最后报监理单位验收，形成钢筋隐蔽验收记录</w:t>
      </w:r>
    </w:p>
    <w:p>
      <w:r>
        <w:t>混凝土浇筑前复核模板加固情况和预埋件位置，采用泵送方式进行浇筑。浇筑过程中分段分层进行，每层浇筑厚度控制在300至500毫米。振捣采用插入式振动棒，快插慢拔，振捣点均匀分布，间距不超过振动棒作用半径的1.5倍。梁柱节点及钢筋密集区采用小直径振动棒辅助振捣，确保混凝土密实。混凝土初凝前进行二次抹压，防止表面裂缝。浇筑完成后及时覆盖薄膜并洒水养护，养护时间不少于14天。混凝土试块按每100立方米留置一组，同条件养护试块按施工方案留置。拆模时间根据同条件养护试块强度确定，悬挑构件模板拆除时混凝土强度须达到设计强度的百分之百</w:t>
      </w:r>
    </w:p>
    <w:p>
      <w:r>
        <w:t>装配式构件安装前复核预制构件进场验收记录，确认构件编号、规格及预埋件位置与设计图纸一致。构件采用塔吊进行吊装，吊装前在构件上标注中心线和标高控制点。首件预制构件安装完成后，由项目经理组织技术、质量及监理单位进行首件验收，验收内容包括垂直度、水平度、接缝宽度及预埋件定位。首件验收合格后方可进行大面积安装。构件连接节点采用钢筋套筒灌浆连接，灌浆料须经复试合格，灌浆过程中做好压力和温度记录，形成完整灌浆质量检查资料。装配式构件安装完成后，对连接节点进行隐蔽验收，验收记录包括灌浆饱满度检测报告和影像资料</w:t>
      </w:r>
    </w:p>
    <w:p>
      <w:pPr>
        <w:pStyle w:val="Heading2"/>
      </w:pPr>
      <w:r>
        <w:t>第2.3节 关键工序技术路线（装饰装修与防水工程）</w:t>
      </w:r>
    </w:p>
    <w:p>
      <w:r>
        <w:t>装饰装修工程实行样板先行制度。食堂及宿舍门厅等代表性区域先行施工样板间，样板间完成并经设计单位、监理单位及建设单位联合确认后，方可进行大面积施工。墙面抹灰前清理基层并润湿，按照施工图进行分层抹灰，底层灰厚度不超过12毫米，面层灰厚度不超过8毫米。抹灰前采用2米靠尺检查基层平整度，偏差值须控制在4毫米以内。每一遍抹灰完成后检查平整度和垂直度，偏差值须符合规范要求。内外墙涂料施工前进行基层处理，采用腻子刮平后打磨，涂料施工环境温度控制在5至35摄氏度，空气相对湿度小于百分之八十五</w:t>
      </w:r>
    </w:p>
    <w:p>
      <w:r>
        <w:t>外墙保温施工前复核墙体基层粘结强度，保温板采用粘锚结合固定方式。保温板粘贴采用点框法，粘接面积不小于保温板面积的百分之四十。锚固件按梅花形布置，间距不超过500毫米，锚固深度不小于25毫米。保温板接缝处用发泡胶填实，不得留有空隙。保温板表面采用聚合物砂浆抹面层，网格布铺设平整且搭接宽度符合规范要求。防水工程包含屋面防水和卫生间防水，施工前复核混凝土结构找平层、基层含水率及阴阳角圆弧处理等条件。卫生间防水采用聚合物水泥防水涂料，涂刷前进行基层处理并涂刷底涂，涂膜厚度不小于1.5毫米，分两遍涂刷，前后遍涂刷方向垂直。屋面防水采用SBS改性沥青防水卷材，热熔法铺贴，搭接宽度不小于100毫米</w:t>
      </w:r>
    </w:p>
    <w:p>
      <w:r>
        <w:t>卫生间防水层施工完毕后进行闭水试验，蓄水深度不小于20毫米，蓄水时间不少于24小时。闭水试验须在防水层完全固化后进行，试验过程中由施工员和专职质检员全程检查，记录渗漏部位和渗漏程度。闭水试验合格后，由监理单位现场核验，形成闭水试验记录。卫生间墙面防水层上翻高度不低于300毫米，淋浴区上翻高度不低于1800毫米。防水层外侧填充层铺设前，对穿楼板管道进行封堵处理，采用细石混凝土分层填实并设置止水环。封堵完成后再进行闭水试验，确认无渗漏后进入下一道工序</w:t>
      </w:r>
    </w:p>
    <w:p>
      <w:pPr>
        <w:pStyle w:val="Heading2"/>
      </w:pPr>
      <w:r>
        <w:t>第2.3节 关键工序技术路线（机电安装工程）</w:t>
      </w:r>
    </w:p>
    <w:p>
      <w:r>
        <w:t>机电安装工程与主体结构同步进行预留预埋。施工前编制预留预埋深化图，明确管线走向、标高、位置及预留孔洞尺寸。主体结构模板安装完成后，根据深化图在水电管线、穿墙套管及桥架穿墙处进行孔洞预留。预留孔洞采用钢制模具成型，位置偏差控制在规范允许范围内。预埋件采用膨胀螺栓固定，并做好防腐处理。预埋完成后复核预埋件位置和标高，确保与机电安装深化图一致。隐蔽验收记录包括预埋件定位图、影像资料及监理签认记录</w:t>
      </w:r>
    </w:p>
    <w:p>
      <w:r>
        <w:t>管道安装前复核管材型号及规格，进场管材核验合格证和检测报告。管道安装采用焊接或丝扣连接，施工前进行除锈、防腐处理。穿墙处管道设置防水套管，套管内侧及两端密封处理。焊接管道焊缝进行无损检测，检测比例不低于规范要求。管道安装完成后进行强度和严密性试验，试验压力按设计工作压力的1.5倍且不低于0.6兆帕。试验过程持续10分钟，检查管道及接口处无渗漏为合格。试验记录包括试验日期、压力值、试验结果及参加验收单位签认</w:t>
      </w:r>
    </w:p>
    <w:p>
      <w:r>
        <w:t>电气安装工程严格按深化图进行配管、穿线和设备安装。配管采用镀锌钢管或阻燃PVC管，管径及走向符合要求。穿线前清理管内杂物，确保管路畅通。电线电缆进场核验合格证和检测报告，规格符合设计要求。设备安装前复核基础尺寸和预埋件位置，设备安装后检查其垂直度和水平度，偏差值须满足规范要求。电气系统安装完成后进行绝缘电阻测试和接地电阻测试，电阻值须符合规范要求。防雷接地系统采用焊接方式连接，搭接长度及焊接质量符合规范要求。所有电气隐蔽工程验收记录包括隐蔽内容、验收结果及签认信息</w:t>
      </w:r>
    </w:p>
    <w:p>
      <w:r>
        <w:t>电梯安装属于专业工程暂估价部分，施工前由电梯专业分包单位编制安装专项方案，经总承包单位技术负责人审批后，报监理单位审核。电梯井道须在主体结构验收合格后方可移交安装。安装过程严格遵循方案要求，轿厢、导轨、曳引机等主要部件安装后进行试运行及功能测试。电梯安装完毕后进行限速器、安全钳及缓冲器等安全部件动作试验，试验记录由安装单位、总承包单位及监理单位共同签认。电梯施工过程中形成的隐蔽验收记录、调试记录及运行报告等资料，作为竣工验收资料归档</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安全管理体系与措施（评分响应与资料边界）</w:t>
            </w:r>
          </w:p>
        </w:tc>
        <w:tc>
          <w:tcPr>
            <w:tcW w:type="dxa" w:w="4702"/>
          </w:tcPr>
          <w:p>
            <w:r>
              <w:t>在本章正文、表格、检查表和图示中响应。</w:t>
            </w:r>
          </w:p>
        </w:tc>
      </w:tr>
      <w:tr>
        <w:tc>
          <w:tcPr>
            <w:tcW w:type="dxa" w:w="4702"/>
          </w:tcPr>
          <w:p>
            <w:r>
              <w:t>安全管理体系与措施（施工准备与部署深化）</w:t>
            </w:r>
          </w:p>
        </w:tc>
        <w:tc>
          <w:tcPr>
            <w:tcW w:type="dxa" w:w="4702"/>
          </w:tcPr>
          <w:p>
            <w:r>
              <w:t>在本章正文、表格、检查表和图示中响应。</w:t>
            </w:r>
          </w:p>
        </w:tc>
      </w:tr>
      <w:tr>
        <w:tc>
          <w:tcPr>
            <w:tcW w:type="dxa" w:w="4702"/>
          </w:tcPr>
          <w:p>
            <w:r>
              <w:t>安全管理体系与措施（关键工序技术路线）</w:t>
            </w:r>
          </w:p>
        </w:tc>
        <w:tc>
          <w:tcPr>
            <w:tcW w:type="dxa" w:w="4702"/>
          </w:tcPr>
          <w:p>
            <w:r>
              <w:t>在本章正文、表格、检查表和图示中响应。</w:t>
            </w:r>
          </w:p>
        </w:tc>
      </w:tr>
    </w:tbl>
    <w:p>
      <w:pPr>
        <w:pStyle w:val="Heading2"/>
      </w:pPr>
      <w:r>
        <w:t>评分响应与资料边界：3.1.1 安全管理目标与组织体系</w:t>
      </w:r>
    </w:p>
    <w:p>
      <w:r>
        <w:t>安全管理目标直接对应招标文件对“安全管理体系与措施”的评分要求，以杜绝一般及以上安全生产事故、控制轻伤事故频率不超过1.5‰、实现重大危险源受控率100%为核心指标。隆回县城东学校食堂和学生宿舍工程建设项目包含男生宿舍楼、女生宿舍楼、食堂及附属工程，各单体同步施工且现场位于城东学校校内，师生出入与施工动线存在交叉，安全管理目标必须覆盖施工区与教学区隔离、作业人员行为规范、临时设施防火和基坑开挖阶段周边道路沉降控制四个维度。所有目标值在项目开工前由项目经理组织编制《安全管理策划书》，经公司安全总监审核、监理单位审批后作为管理基线</w:t>
      </w:r>
    </w:p>
    <w:p>
      <w:r>
        <w:t>安全管理组织体系实行项目经理为第一责任人的直线职能制。项目部分别设置安全生产领导小组、专职安全管理部门和分包单位安全联络员，其中男生宿舍楼、女生宿舍楼、食堂三个施工区域各配备一名专职安全员，实行区域实名制网格管理。领导小组每周召开安全生产例会，审议危大工程专项方案、排查进度与资源冲突导致的安全隐患、公示违章处罚和整改闭环率。专职安全管理部门负责每日巡视、每周专项检查、每月全面考评，检查结果记入《安全管理检查表》并与分包队伍月度结算挂钩</w:t>
      </w:r>
    </w:p>
    <w:p>
      <w:r>
        <w:t>资料边界控制是安全管理评分响应的基础。由于本项目缺少施工图纸，安全管理组织体系所依据的场地条件、楼层高度、基坑深度、临边防护范围等参数在开工前必须通过图纸会审和深化复核确认。项目部将在收到正式图纸后7个工作日内完成《安全风险清单》初稿，对照工程量清单中的旋挖桩基、装配式构件吊装、外墙保温等高风险工序逐项补充控制参数，并报监理单位审核。在图纸未正式到位的阶段，安全管理方案中所有具体尺寸、防护高度、承重力参数均以“待图纸会审后确认”标注，严禁编造虚假数据</w:t>
      </w:r>
    </w:p>
    <w:p>
      <w:r>
        <w:t>安全风险管控流程图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评分响应与资料边界：3.1.2 危险源辨识与风险分级管控</w:t>
      </w:r>
    </w:p>
    <w:p>
      <w:r>
        <w:t>危险源辨识依据《建筑施工安全风险评估通则》（GB 50656）和本项目工程量清单列明的分部分项工程逐项展开。男生宿舍楼和女生宿舍楼包含桩基工程（旋挖钻机成孔，桩径800mm至1400mm，涉及土砂砾类和泥灰岩中风化）、装配式工程和装饰装修工程；食堂包含餐梯安装和屋面防水；附属工程包含室外管网和场地硬化。针对上述内容，项目部在施工准备阶段编制《危险源辨识与评价表》，按Ⅰ级（极高）、Ⅱ级（高）、Ⅲ级（中）、Ⅳ级（低）四级分类，Ⅰ级风险由项目经理直接管控，Ⅱ级风险由安全总监和区域专职安全员双人确认后方可作业</w:t>
      </w:r>
    </w:p>
    <w:p>
      <w:r>
        <w:t>风险分级管控的具体措施与工序启动条件绑定。以男生宿舍楼桩基工程为例，旋挖钻机成孔Ⅰ级风险点为泥灰岩中风化地层钻进时可能发生钻头卡滞、泥浆泄漏和机械倾覆，管控措施包括：作业前进行地质条件复核，对照地勘报告和图纸会审记录确定岩面深度；现场配备备用钻头和应急堵漏材料；操作人员必须持有旋挖钻机操作证，每班作业前检查钢丝绳磨损和液压管路密封性。在图纸未提供具体地质分层图时，地质复核工作调整为每根桩先钻探2米取样，与设计参数比对后方可转入正常钻进。所有检查记录由质检员和安全员联合签认，留存影像资料</w:t>
      </w:r>
    </w:p>
    <w:p>
      <w:r>
        <w:t>风险分级管控实行动态更新制度。当施工进度进入装饰装修阶段时，Ⅰ级风险点转移到外脚手架搭设与拆除、高处作业吊篮、室内临时用电及食堂餐梯安装。项目部每月20日组织危险源再评价，由技术负责人汇总设计变更、施工方法调整和季节气候因素，更新《危险源辨识与评价表》并重新进行风险等级标注。更新后的表格经监理单位审批后发至各施工班组，作为下月度安全交底的核心内容。资料边界方面，所有风险辨识所引用的设计参数、设备型号和操作规程均来自招标文件和清单，对缺少图纸的具体参数（如外脚手架悬挑长度、餐梯井道净空尺寸），在表格中注明“待深化设计确认”并由技术负责人签字承诺在对应专项方案审批前完成复核</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评分响应与资料边界：3.1.3 临边洞口防护与高处作业安全措施</w:t>
      </w:r>
    </w:p>
    <w:p>
      <w:r>
        <w:t>临边洞口防护方案依据《建筑施工高处作业安全技术规范》（JGJ 80）和项目实际情况编制。男生宿舍楼、女生宿舍楼均为多层建筑，食堂为单层大空间结构，施工期间存在大量楼层临边、洞口、电梯井口、楼梯侧边及基坑周边。防护措施采用定型化、工具化防护设施，所有临边防护栏杆立柱间距不大于2米，上杆高度1.2米，下杆高度0.6米，挡脚板高度0.18米，刷红白警示漆。由于图纸未明确各单体楼层高度和洞口尺寸，防护设施的具体规格在深化设计阶段由项目部安全技术人员依据结构施工图和建筑平立剖面图测算确认，测算结果形成《临边洞口防护设置清单》，标明洞口位置、尺寸、防护形式及验收人</w:t>
      </w:r>
    </w:p>
    <w:p>
      <w:r>
        <w:t>高处作业安全措施覆盖脚手架搭拆、装配式构件吊装、外墙保温施工和屋面作业。食堂部分因跨度较大，混凝土结构施工需采用满堂支撑脚手架，搭设高度超过8米时纳入危大工程管理，需单独编制专项施工方案并通过专家论证。装配式构件吊装涉及预制楼梯、叠合板等构件，吊装前应检查吊索具完好性、吊点位置与构件重心匹配度、楼层临边防护是否已提前到位。所有高处作业人员必须经体检合格、持有高处作业资格证，并穿戴安全带、安全帽和防滑鞋。在图纸未提供装配式构件拆分详图前，吊装方案中的构件重量、吊点位置和吊装顺序一律标注“待图纸会审深化”，同时项目部在深化设计阶段与设计院、构件厂家联合复核，确保吊装参数与实际构件一致</w:t>
      </w:r>
    </w:p>
    <w:p>
      <w:r>
        <w:t>临边洞口防护的验收严格执行“设置一处、验收一处、挂牌一处”。每处防护设施安装完成后，由区域专职安全员、施工班组长和作业人共同检查并填写《临边洞口防护验收记录》，拍照存档。验收不合格的防护设施立即整改，未经验收或验收不合格的区域禁止作业。针对学校教学区与施工区的交叉干扰，在施工区域边界设置高度不低于2.5米的硬质围挡，围挡沿线每隔15米悬挂安全警示标志和夜间警示灯，并安排专人在学生上下学时段进行交通疏导，防止学生误入施工区。所有防护设施的使用、维护和拆除记录作为安全资料归档，随施工进度同步更新，确保每道工序的防护措施均有据可查</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评分响应与资料边界：3.1.4 应急处置与安全资料闭环</w:t>
      </w:r>
    </w:p>
    <w:p>
      <w:r>
        <w:t>应急处置预案覆盖火灾、高处坠落、物体打击、机械伤害、触电、坍塌、食物中毒及极端天气共八类典型事故场景。以火灾应急为例，男生宿舍楼和女生宿舍楼施工期间木材模板和保温材料堆放集中，食堂区域有动火作业和餐梯调试用电。项目部组建义务消防队，每组5人，配备干粉灭火器、消防水带、黄沙箱等物资，每个单体每层配置不少于4个灭火器，消火栓位置与总平面图一致。应急演练每月开展一次，分别针对宿舍区、施工现场和食堂不同场景模拟突发事故，演练记录和整改措施纳入安全管理资料闭环。在图纸未明确各单体各层面积和疏散宽度时，应急预案中的应急疏散路线、集合地点和消防通道宽度以临时方案形式先行制定，待图纸会审和施工总平面布置深化后再行修订审批</w:t>
      </w:r>
    </w:p>
    <w:p>
      <w:r>
        <w:t>安全资料闭环实行“一事一档”制度。每个风险控制点从辨识、方案编制、交底、实施、检查到整改复查形成完整记录链。资料内容包括：《危险源辨识与评价表》及动态更新记录、《安全技术交底记录》（交底人、被交底人双签字）、《特种作业人员证件台账》、《机械进场验收记录》、《安全隐患通知单及整改回复单》以及《安全周报和月报》。所有资料采用统一编号规则，标段号-年份-顺序号，便于快速检索和评分组查阅。由于暗标评审要求施工单位不得暴露企业身份，资料归档时使用项目部统一印章而不加盖企业公章，项目管理人员的职称和岗位信息使用招标文件规定的代称，避免违规标识</w:t>
      </w:r>
    </w:p>
    <w:p>
      <w:r>
        <w:t>安全资料闭环的最后一个环节是整改复核与销项。任何隐患经排查、下达整改通知、整改实施、监理复查合格后，由安全员在《安全隐患整改台账》上签字销项，同时留存整改前后对比照片。对于因图纸缺失或现场条件限制暂无法彻底整改的隐患，必须制定临控措施并纳入下一轮危险源再评价，形成反复督促直至变更设计或新增资源后方可闭合。项目结束前，全部安全资料按归档标准整理成册，移交业主单位的同时自存一套完整电子档，作为安全生产责任追溯的依据</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施工准备与部署深化：3.2.1 图纸复核与危险源辨识深化</w:t>
      </w:r>
    </w:p>
    <w:p>
      <w:r>
        <w:t>项目安全管理的首要前置工作是对现有设计资料进行系统性安全复核。鉴于本工程目前仅提供招标文件和工程量清单，缺少完整的建筑、结构和机电施工图纸，在收到正式设计图纸后的3个工作日内，由项目技术负责人组织安全总监、施工员、机械员和分包单位技术骨干成立图纸安全复核小组。小组重点核对桩基工程中旋挖钻机成孔的不同桩径尺寸（800mm、1000mm、1200mm、1400mm）与地质条件的匹配性，确认男生宿舍楼、女生宿舍楼及食堂的装配式结构节点连接部位是否存在施工安全盲区，并对附属工程中的地下管线保护范围提出书面安全要求。复核完成后形成《图纸安全复核记录》，将审核出的危险源增补纳入项目危险源辨识清单</w:t>
      </w:r>
    </w:p>
    <w:p>
      <w:r>
        <w:t>危险源辨识必须与工程量清单中列明的分部分项工程一一对应。依据《建筑施工安全检查标准》JGJ 59和本工程清单特征，将施工全过程划分为桩基工程、主体结构工程（含装配式）、装饰装修工程、外墙保温工程、安装工程和附属工程六个辨识区域。针对每个区域，采用作业危害分析（JHA）方法，结合旋挖钻机作业、预制构件吊装、高处作业、临时用电、脚手架搭拆等典型工况，逐项辨识可能引发坍塌、高处坠落、物体打击、机械伤害、触电和火灾的核心风险点。辨识结果汇总为《项目危险源辨识与风险评价表》，明确每个风险点的风险等级（重大风险、较大风险、一般风险和低风险），并据此制定差异化的分级管控措施。对于桩基工程中的泥灰岩中风化层钻进、装配式构件吊装等涉及危大工程的风险点，必须标注为重大风险，并在后续专项方案中编审安全技术措施</w:t>
      </w:r>
    </w:p>
    <w:p>
      <w:r>
        <w:t>风险分级管控措施需要形成可以现场执行的行动清单。项目部根据风险评估结果，编制《安全风险分级管控清单》，针对每一项重大风险和较大风险明确管控层级（项目部级、班组级）、责任人与检查频次。例如，旋挖钻机成孔作业中，管控层级设定为项目部级，由安全总监每班次进行不少于一次的安全条件核查，重点检查钻机垂直度、泥浆护壁液面高度和孔口防护设施。预制构件安装过程中的高空作业风险，管控层级设定为班组级，由班组长在每日作业前进行安全条件确认，项目部安全员进行不低于50%的巡查抽检。清单同时载明当作业条件变化或出现新的危险源时，需要立即启动的风险升级评审程序，确保管控措施始终与现场实际工况保持一致</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施工准备与部署深化：3.2.2 施工部署与安全交底深化</w:t>
      </w:r>
    </w:p>
    <w:p>
      <w:r>
        <w:t>施工部署阶段的安全生产条件确认是确保后续施工平稳推进的基础。在收到经图纸会审确认的施工图后，项目技术负责人将依据设计总平面布置图和建筑功能分区，编制《施工部署安全条件复核表》。复核表内容涵盖各施工流水段（男生宿舍楼、女生宿舍楼、食堂、附属工程）的作业面安全隔离措施、交叉作业防护方案、临时消防通道畅通性、材料堆场荷载限制以及场内道路转弯半径核实。复核结果形成书面记录，经项目经理签字确认后作为各流水段施工许可的前置依据。若复核发现总平面布置无法满足安全规范要求（如消防通道宽度不足、起重设备覆盖范围重叠等），必须在施工前由技术部牵头完成深化调整，并将深化后的方案重新报审</w:t>
      </w:r>
    </w:p>
    <w:p>
      <w:r>
        <w:t>安全技术交底必须体现分层级、分专业、分工序的差异化交底要求。在每一流水段或关键工序开始前，由项目技术负责人依据经审批的施工方案，对施工员、安全员和班组长进行方案级安全交底，重点说明本段施工的安全风险点、关键控制参数和应急处置程序。交底内容必须包含但不限于：桩基工程中旋挖钻机行走路线的地基承载力复核数据、预制构件临时支撑体系搭设的允许误差范围、食堂高大模板支撑体系的搭设与拆除顺序。交底采用书面签名确认和现场影像记录双重存档方式，确保参建人员明确自身在安全管理与事故预防中的具体职责</w:t>
      </w:r>
    </w:p>
    <w:p>
      <w:r>
        <w:t>安全交底的时效性和动态调整机制必须落实到位。当作业环境、施工工艺或气象条件发生实质性变化时，项目经理或技术负责人应在作业开始前组织针对性补充交底。例如，当暴雨或大风预警发布后，须对露天高处作业、临时用电系统及大型机械设备进行重新安全条件评估，并形成临时补充交底记录。所有补充交底内容均需附在原始交底记录之后，形成闭环管理。同时，为配合暗标评审要求，所有交底记录的表格中不出现任何可能识别投标人身份的标识，仅使用“项目部”或“我方”等通用称谓，确保暗标合规性</w:t>
      </w:r>
    </w:p>
    <w:p>
      <w:pPr>
        <w:pStyle w:val="Heading2"/>
      </w:pPr>
      <w:r>
        <w:t>施工准备与部署深化：3.2.3 总平面、临设与应急预案深化</w:t>
      </w:r>
    </w:p>
    <w:p>
      <w:r>
        <w:t>施工总平面规划的安全要素必须与工程进度计划同步进行深化设计。项目部依据招标文件和现场踏勘资料（若有），编制《施工总平面安全审查表》，明确施工区、材料加工区、预制构件堆场、办公生活区及临时道路的安全间距要求。重点确认男生宿舍楼、女生宿舍楼和食堂三栋单体之间塔吊的覆盖范围与防碰撞措施，旋挖钻机、泵车等大型施工机械的移动路线与场内架空电线的安全净距，以及材料堆场的地面承载力与排水条件。总平面深化方案完成后，经项目技术负责人审核，报监理和建设单位审批备案。在正式图纸出具后，方案须依据总图坐标和标高等参数进一步精化，并同步更新安全审查表</w:t>
      </w:r>
    </w:p>
    <w:p>
      <w:r>
        <w:t>临建设施的安全验收必须形成完整的资料闭环。施工现场所有临时设施（包括钢筋加工棚、木工棚、配电房、仓库及活动板房）在搭设完毕后，由项目安全总监组织进行安全专项验收。验收内容包括临时设施的结构稳定性、防火距离、消防器材配置、用电安全及防风抗雨能力。对于食堂餐梯井道施工用临时脚手架，须单独编制搭设及验收记录，明确允许施工荷载值和检查频次。验收合格后，由验收人员签字确认并挂设验收合格牌。未经验收或验收不合格的临时设施不得投入使用。所有验收资料一式三份，分别由项目部、监理单位和建设单位存档备查</w:t>
      </w:r>
    </w:p>
    <w:p>
      <w:r>
        <w:t>应急预案的深化必须聚焦本项目特有的重大风险场景。依据危险源辨识结果，项目部编制《生产安全事故综合应急预案》及《桩基施工坍塌、预制构件吊装高空坠落、火灾、触电及食物中毒》等专项应急预案。预案中明确应急指挥机构组成、各成员职责、应急救援物资和装备的配备清单，以及针对男生宿舍楼、女生宿舍楼和食堂等不同功能区的应急疏散路线图。应急物资清单中的具体物资型号与数量（如应急照明、手提式灭火器、氧气袋、担架、急救药品等）须与项目施工高峰期人员数量相匹配。应急物资由专人管理，每月进行一次定期检查，检查记录留存项目档案。在施工高峰期前，项目部须组织一次全场景应急演练，并将演练总结与改进措施纳入安全管理文件体系</w:t>
      </w:r>
    </w:p>
    <w:p>
      <w:pPr>
        <w:pStyle w:val="Heading2"/>
      </w:pPr>
      <w:r>
        <w:t>施工准备与部署深化：3.2.4 首件工程与检查记录闭环</w:t>
      </w:r>
    </w:p>
    <w:p>
      <w:r>
        <w:t>首件工程（样板引路）是验证安全措施有效性的关键前置节点。对于桩基工程中的旋挖钻机成孔、主体结构中的预制构件首层安装、外墙保温系统首段施工及安装工程中的管线综合排布等关键工序，在正式大面积施工前，必须实施首件工程制。项目部依据经审批的施工方案，联合分包单位、监理单位共同实施首件施工。首件施工过程中，安全管理人员全过程旁站，对照《安全风险分级管控清单》逐项检查安全防护措施是否落实到位，包括但不限于临边洞口防护、高处作业安全带系挂点、机械设备接地接零及作业人员操作证照有效性。首件工程完成后，由项目部安全质量部门联合监理进行验收总结，形成《首件工程安全验收报告》，只有经验收合格的工序方可展开后续大面积施工</w:t>
      </w:r>
    </w:p>
    <w:p>
      <w:r>
        <w:t>安全检查记录必须覆盖所有必须形成书面检查记录的环节。依据《建筑施工安全检查标准》JGJ 59及湖南省相关要求，项目部制定《安全检查记录表》，检查内容细化至每天的班前安全活动记录、每周的专项安全检查记录、每月的综合安全检查记录以及危大工程专项检查记录。例如，针对男生宿舍楼和女生宿舍楼的预制构件吊装作业，每班次必须填写《塔吊吊装作业安全检查记录表》；针对食堂的高大模板支撑体系，在混凝土浇筑前、中、后三个阶段均需对支架位移和模板变形情况进行观测并记录。所有检查记录必须真实、完整、清晰，由检查人和被检查人签字确认形成闭环。对于暗标要求，所有检查记录的表格抬头一律使用项目名称“隆回县城东学校食堂和学生宿舍工程建设项目”，不出现投标人单位章，仅以检查小组或项目安全部门落款</w:t>
      </w:r>
    </w:p>
    <w:p>
      <w:r>
        <w:t>检查发现的隐患必须实行整改销号制度。对于检查过程中发现的各类安全隐患，安全总监立即下发《安全隐患整改通知单》，明确整改责任班组、整改期限、整改措施及验收标准。整改完成后，由整改责任人书面回复整改情况，安全员或安全专监进行复查，确认隐患消除后签署《隐患整改复查单》。对于重大隐患（如旋挖钻机成孔过程中泥浆护壁失效导致塌孔风险），必须立即停止相关区域作业，采取应急措施后，由项目技术负责人牵头制定专项整改方案，经项目总工和监理工程师审核通过后方可实施。所有隐患整改通知单及复查单资料必须整理归档，形成完整的隐患整改台账，作为安全管理体系有效运行的证据链。所有隐患整改销号的时限和责任人信息均记录在案，确保所有安全隐患闭环清零</w:t>
      </w:r>
    </w:p>
    <w:p>
      <w:pPr>
        <w:pStyle w:val="Heading2"/>
      </w:pPr>
      <w:r>
        <w:t>关键工序技术路线：3.3.1 安全技术交底与工序风险预控</w:t>
      </w:r>
    </w:p>
    <w:p>
      <w:r>
        <w:t>安全技术交底是连接安全管理体系与现场作业的关键环节，必须做到交底内容与关键工序风险预控措施一一对应。在隆回县城东学校食堂和学生宿舍工程建设项目中，每道工序开始前，由项目技术负责人组织编写专项安全技术交底书，交底内容依据工程量清单中的分部分项工程项目特征描述、招标文件中明确的施工验收规范和施工图纸会审记录编写。对于缺少设计参数的工序，如男生宿舍楼桩基工程中的旋挖钻机成孔，交底书暂按设计图纸要求深度编写操作步骤和风险控制措施，待图纸会审或深化设计完成后，立即修改交底书并重新交底，确保交底内容与实际施工图一致</w:t>
      </w:r>
    </w:p>
    <w:p>
      <w:r>
        <w:t>安全技术交底实行分级交底制度，交底对象覆盖所有作业班组和管理人员。项目经理部首先对项目管理人员进行总体安全技术交底，明确各专业工程的安全控制目标、技术路线和应急处置流程。随后，由各专业工程师对作业班组进行工序级安全技术交底，交底内容包括施工程序、风险识别结果、个人防护用品穿戴要求、机械设备安全操作规程和应急撤离路线。每次交底均留影留痕，交底记录由交底人、接收人共同签字确认，归入安全管理资料档案。对于超过一定规模的危大工程，如男生宿舍楼基坑支护工程，交底完成后还需组织模拟演练，验证交底内容的可操作性</w:t>
      </w:r>
    </w:p>
    <w:p>
      <w:r>
        <w:t>工序风险预控是基于危险源辨识结果的主动性管理行为，要求在每道工序开始前，将可能发生的风险通过技术措施和管理手段提前消除。对于食堂和宿舍楼基础工程中的旋挖钻机成孔作业，预控措施包括钻机行走路线规划、地下管线探测复核、泥浆池防渗漏处理和成孔过程垂直度监控。工序风险预控实行“挂牌作业”制度，每道工序作业点悬挂风险告知牌，明确作业内容、主要风险、控制措施和应急电话。项目安全员每日对工序风险预控措施落实情况进行检查，检查结果录入安全管理系统，对不符合要求的工序立即停工整改，整改完成后方可继续施工</w:t>
      </w:r>
    </w:p>
    <w:p>
      <w:pPr>
        <w:pStyle w:val="Heading2"/>
      </w:pPr>
      <w:r>
        <w:t>关键工序技术路线：3.3.2 土方工程与基础工程安全控制</w:t>
      </w:r>
    </w:p>
    <w:p>
      <w:r>
        <w:t>土方工程施工阶段主要风险包括机械伤害、坍塌、地下管线和构筑物破坏及基坑坍塌。隆回县城东学校食堂和学生宿舍工程建设项目土方工程依据工程量清单项目特征描述，采用机械开挖为主、预留30cm人工清底的施工方法。在正式开挖前，项目技术团队必须对设计图纸进行会审，复核基坑开挖深度、边坡坡度、地下水位和相邻建筑物基础形式。由于施工图纸在编制阶段尚未深度解析，会审时应重点核对清单中桩基工程的桩径800mm至1400mm对应桩位是否与结构图一致，如发现清单工程量与图纸不一致，必须形成设计变更文件并报审确认后方可施工</w:t>
      </w:r>
    </w:p>
    <w:p>
      <w:r>
        <w:t>基坑开挖过程中，严格执行分段分层开挖制度，每层开挖深度不超过2.5米，开挖顺序从一端向另一端推进，确保边坡暴露时间最短。对于深度超过5米的基坑，按危大工程管理规定编制专项施工方案，经专家论证通过后实施。边坡防护采用喷锚支护或土钉墙，具体方案根据实际地质条件由深化设计确定。挖出的土方及时外运或堆放在指定区域，堆土距离基坑边线不少于1.5米，高度不超过1.5米。基坑周边设置排水沟和集水井，配备足量潜水泵，确保坑底无积水。每天开工前由测量员对基坑边坡进行位移监测，位移超过预警值时立即通知撤人，并启动加固处置程序</w:t>
      </w:r>
    </w:p>
    <w:p>
      <w:r>
        <w:t>基础工程施工包括男生宿舍楼、女生宿舍楼和食堂的桩基工程以及承台、地梁施工。桩基施工采用旋挖钻机成孔，考虑到清单中包含泥灰岩中风化地层且工程量较小，应提前对岩层取样复核，调整钻头型号和钻进参数。成孔过程中，每根桩的进尺记录、泥浆指标和垂直度数据必须完整填写，作为隐蔽工程验收资料。钢筋笼制作和吊装严格按图纸和规范执行，钢筋笼入孔前再次核对笼长、箍筋间距和保护层厚度。混凝土灌注采用水下灌注工艺，导管埋深控制在2至6米，每根桩留置混凝土试块至少一组。桩基施工完成后，按规定进行低应变或声波透射法检测，检测报告作为基础工程验收的必要资料</w:t>
      </w:r>
    </w:p>
    <w:p>
      <w:pPr>
        <w:pStyle w:val="Heading2"/>
      </w:pPr>
      <w:r>
        <w:t>关键工序技术路线：3.3.3 主体结构工程施工安全控制</w:t>
      </w:r>
    </w:p>
    <w:p>
      <w:r>
        <w:t>主体结构工程涵盖男生宿舍楼、女生宿舍楼和食堂的上部结构施工，包括主体结构工程施工安全控制、装配式工程安全控制和高处作业安全管理。模板工程采用18mm厚覆膜多层板，支撑体系采用扣件式钢管脚手架，施工前必须进行模板支撑体系的设计计算，计算书经项目技术负责人审核后报监理批准。支撑体系的搭设和拆除由专业架子工完成，搭设完成后经验收合格方可进入下一工序。模板拆除实行拆模申请制度，混凝土强度达到规范要求后方可拆除，拆模顺序遵循“先支后拆、后支先拆”的原则，严禁提前拆模或野蛮拆模</w:t>
      </w:r>
    </w:p>
    <w:p>
      <w:r>
        <w:t>装配式工程安全控制是主体结构施工阶段的重点管理环节。根据工程量清单，本项目男生宿舍楼、女生宿舍楼和食堂均包含装配式工程分项，预制构件的运输、堆放、吊装和连接作业必须编制专项安全方案。预制构件进场后，在指定堆放区按型号分类堆放，构件底部垫方木，堆放层高不超过6层，不稳定的异形构件设置临时支撑。吊装作业前，对吊索、吊具和吊点进行检查，吊装过程中由专职信号工统一指挥。构件就位后立即进行临时固定，确保构件稳定后方可松开吊索。预制构件与现浇结构的连接节点施工时，搭设操作平台和水平安全网，操作人员系挂安全带。每层预制构件安装完成后，对构件垂直度、标高和连接质量进行复核，复核记录归入结构验收资料</w:t>
      </w:r>
    </w:p>
    <w:p>
      <w:r>
        <w:t>高处作业安全管理覆盖主体结构施工的全过程。所有临边部位设置不低于1.2米的定型化防护栏杆，立杆间距不大于2米，防护栏杆底部设挡脚板。各层楼板在混凝土浇筑完成后，在洞口和管道井部位设置盖板或防护网，盖板厚度不小于5厘米。高处作业人员必须经过体检，患有高血压、心脏病等禁忌症者不得从事高处作业。作业人员上下必须通过专用通道，通道设置防滑条和扶手，禁止攀登脚手架或塔吊。对于超过2米的高处作业，作业人员必须系挂双背带安全带，安全带挂在牢固的锚固点上，做到高挂低用。项目安全员每日对高处作业防护设施进行检查，发现损坏或缺失立即恢复，并形成检查记录</w:t>
      </w:r>
    </w:p>
    <w:p>
      <w:pPr>
        <w:pStyle w:val="Heading2"/>
      </w:pPr>
      <w:r>
        <w:t>关键工序技术路线：3.3.4 装饰装修与机电安装工程安全控制</w:t>
      </w:r>
    </w:p>
    <w:p>
      <w:r>
        <w:t>装饰装修工程施工在主体结构验收通过后进行，实行样板间引路制度。在男生宿舍楼、女生宿舍楼和食堂的典型房间中，各选取一个房间作为样板间，按照设计效果图和节点详图完成墙面、地面、顶棚和门窗施工，经建设单位、监理单位和设计单位联合验收确认后，方可大面积推广施工。装饰装修材料进场时审核其防火等级证明和环保检测报告，严禁不合格材料进场。墙面和地面施工时，作业人员使用移动操作平台或门式脚手架，禁止站在板凳或堆料上作业。瓷砖切割和石材打磨作业设置专用区域，采用湿式作业减少粉尘，作业人员佩戴防尘口罩和护目镜</w:t>
      </w:r>
    </w:p>
    <w:p>
      <w:r>
        <w:t>机电安装工程包括电气、给排水、暖通和消防工程，施工与主体结构工程同步进行。管道穿越混凝土墙体和楼板时，在结构施工阶段提前预留孔洞，避免后期开洞破坏结构安全。管道安装使用金属膨胀螺栓或预埋件固定，固定点间距按照施工规范设置，确保管道在运营期间不发生位移。电气线管敷设时，线管连接紧密，进入接线盒处设置锁母固定，线管弯曲半径符合要求。穿线作业前清除管内杂物，穿线时在管口设置保护套管防止电线磨损。对于防雷接地系统，利用结构钢筋作为接地体，每层设置接地测试点，接地电阻测试值不大于1欧姆。机电安装工程的调试和试运行在专业厂家代表和监理工程师现场监督下进行，调试数据记录完整</w:t>
      </w:r>
    </w:p>
    <w:p>
      <w:r>
        <w:t>装饰装修和机电安装工程交叉作业频繁，必须制定交叉作业安全管理制度。在同一垂直作业面内，禁止上下同时作业，如确需交叉作业，必须设置安全隔离层。电气焊作业严格执行动火审批制度，作业前清理作业点周围易燃物，配备灭火器材，指定专人监护。保温工程使用的有机保温材料属于易燃品，进场后按防火要求单独存放，远离火源。施工过程中禁止在保温材料附近进行电焊、切割等明火作业。每天完工后，各班组对作业现场进行清理，将可燃废料清出楼层，确保消防通道畅通。项目经理部每周组织一次装饰装修和机电安装阶段安全联合检查，重点检查临时用电、用火、临边防护和消防设施，检查结果作为安全绩效考核的依据</w:t>
      </w:r>
    </w:p>
    <w:p>
      <w:pPr>
        <w:pStyle w:val="Heading2"/>
      </w:pPr>
      <w:r>
        <w:t>关键工序技术路线：3.3.5 关键工序验收与资料闭环管理</w:t>
      </w:r>
    </w:p>
    <w:p>
      <w:r>
        <w:t>关键工序验收是安全管理体系与措施中技术路线的最后关口，要求每道关键工序完成后，立即组织自检、互检和专检，形成“三检制”检查记录。自检由作业班组完成，互检由相邻工序班组交叉进行，专检由项目质量员或安全员独立执行。专检合格后，由项目部填写《关键工序验收申请表》，报监理单位组织验收。监理验收时，施工单位提供包括技术复核记录、隐蔽工程验收记录、材料进场报验单、检测报告和影像资料在内的完整验收资料。验收不合格的工序不得继续施工，整改完成后按相同程序重新验收</w:t>
      </w:r>
    </w:p>
    <w:p>
      <w:r>
        <w:t>资料闭环管理是确保关键工序技术路线可追溯的制度保障。每道工序从施工准备、技术交底、施工实施到检查验收的全过程资料，由资料员当天归档，不得超期补录。归档资料包括施工蓝图及设计变更单、图纸会审纪要、施工组织设计和专项方案、施工日志、技术交底记录、材料进场验收记录、检验试验报告、隐蔽工程验收记录、分项工程质量评定表和关键工序影像资料。资料档案按单位工程分类编号，建立电子和纸质双套档案。项目部每月对资料完整性进行自查，发现问题限期整改，确保工程交工前所有资料真实、完整、有效</w:t>
      </w:r>
    </w:p>
    <w:p>
      <w:r>
        <w:t>对于因资料不足无法确定的参数或工艺，项目部在关键工序验收前必须完成复核深化和报审确认。例如，在男生宿舍楼桩基工程的隐蔽工程验收中，若设计图纸未明确泥灰岩风化层的钻进参数，项目部应在技术交底阶段安排对岩层取样复核，形成复核记录，报监理单位确认钻进方案。在食堂餐梯安装工序中，若图纸未提供电梯井道具体尺寸，项目部应在深化设计阶段与电梯厂家对接，完成井道深化设计，经设计院复核后报建设单位批准，验收时提供经批准的深化设计图纸作为验收依据。这种“复核—深化—报审—验收”的闭环管理，有效规避了资料不足带来的技术风险</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环境保护管理体系与措施（评分响应与资料边界）</w:t>
            </w:r>
          </w:p>
        </w:tc>
        <w:tc>
          <w:tcPr>
            <w:tcW w:type="dxa" w:w="4702"/>
          </w:tcPr>
          <w:p>
            <w:r>
              <w:t>在本章正文、表格、检查表和图示中响应。</w:t>
            </w:r>
          </w:p>
        </w:tc>
      </w:tr>
      <w:tr>
        <w:tc>
          <w:tcPr>
            <w:tcW w:type="dxa" w:w="4702"/>
          </w:tcPr>
          <w:p>
            <w:r>
              <w:t>环境保护管理体系与措施（施工准备与部署深化）</w:t>
            </w:r>
          </w:p>
        </w:tc>
        <w:tc>
          <w:tcPr>
            <w:tcW w:type="dxa" w:w="4702"/>
          </w:tcPr>
          <w:p>
            <w:r>
              <w:t>在本章正文、表格、检查表和图示中响应。</w:t>
            </w:r>
          </w:p>
        </w:tc>
      </w:tr>
      <w:tr>
        <w:tc>
          <w:tcPr>
            <w:tcW w:type="dxa" w:w="4702"/>
          </w:tcPr>
          <w:p>
            <w:r>
              <w:t>环境保护管理体系与措施（关键工序技术路线）</w:t>
            </w:r>
          </w:p>
        </w:tc>
        <w:tc>
          <w:tcPr>
            <w:tcW w:type="dxa" w:w="4702"/>
          </w:tcPr>
          <w:p>
            <w:r>
              <w:t>在本章正文、表格、检查表和图示中响应。</w:t>
            </w:r>
          </w:p>
        </w:tc>
      </w:tr>
    </w:tbl>
    <w:p>
      <w:pPr>
        <w:pStyle w:val="Heading2"/>
      </w:pPr>
      <w:r>
        <w:t>评分响应与资料边界：4.1.1 环保管理目标与组织体系</w:t>
      </w:r>
    </w:p>
    <w:p>
      <w:r>
        <w:t>本工程位于隆回县桃花坪街道城东学校内，属于在既有校园内增建的房屋建筑工程，施工期间校园内教学活动照常进行，环保管理须严格控制施工对教学秩序和师生生活环境的影响。为此，项目部设立环境保护管理领导小组，由项目经理担任组长，项目技术负责人和安全环保专员担任副组长，成员包括施工员、质检员、材料员及各劳务班组长。领导小组负责制定环保目标、分解责任、组织检查和整改闭环，确保施工现场扬尘、噪声、污水、固体废弃物等排放指标符合国家和隆回县地方标准，杜绝环保行政处罚和投诉事件</w:t>
      </w:r>
    </w:p>
    <w:p>
      <w:r>
        <w:t>环保管理目标依据招标文件2.6条“符合现行国家有关工程施工验收规范，达到合格工程标准”的要求，结合工程量清单中措施项目清单对安全生产措施费的设置，进一步细化为：施工扬尘控制达到围挡封闭、裸土覆盖、湿法作业；施工场界昼间噪声不超过70分贝、夜间不超过55分贝；生活污水和生产废水经沉淀池处理后排入市政管网；建筑垃圾分类收集、密闭运输、合理处置。项目部与各施工班组签订环保责任书，将环保指标纳入月度绩效考核，实行环保违规一票否决</w:t>
      </w:r>
    </w:p>
    <w:p>
      <w:r>
        <w:t>资料边界方面，因本项目未提供施工图纸和现场踏勘记录，环保管理总平面图中的场区道路、加工区、材料堆场、围挡位置等需要在开工前结合总图深化进行复核。进场后，由项目技术负责人牵头，依据招标文件和工程量清单中关于桩基、建筑、装饰、安装等分部工程的施工内容，编制环保管理专项方案，经公司技术部门审核、总监理工程师审批后实施。同时，项目部建立环保管理台账，包括日检查记录、整改通知单、整改前后照片、检测报告、会议纪要等，所有资料随施工进度同步归档，为评分响应提供可追溯证据</w:t>
      </w:r>
    </w:p>
    <w:p>
      <w:r>
        <w:t>绿色施工控制流程图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评分响应与资料边界：4.1.2 评分点分解与响应矩阵</w:t>
      </w:r>
    </w:p>
    <w:p>
      <w:r>
        <w:t>招标文件采用综合评估法1，技术标（施工组织设计）采用合格性评审方式转换。其中“环境保护管理体系与措施”评分点要求投标文件按照第八章投标文件格式第三节“施工组织设计格式的编制要求”进行编制，评审内容包括体系完整性、措施可操作性、资料闭环性。针对此评分点，本项目将环境保护管理细化为17项控制要素，每项要素对应具体的施工活动、控制标准、检查频次、责任人和资料记录，形成完整的评分响应矩阵</w:t>
      </w:r>
    </w:p>
    <w:p>
      <w:r>
        <w:t>具体响应矩阵覆盖：1.扬尘控制（含土方开挖、回填、材料装卸、车辆运输等环节的覆盖、喷淋、冲洗措施）；2.噪声控制（含机械选型、隔声围挡布设、限时作业、监测点设置）；3.水污染防治（含基坑降水、混凝土养护水、车辆冲洗水、生活污水的沉淀与排放）；4.固体废弃物管理（含建筑垃圾分类、钢筋废料回收、装修垃圾密封、生活垃圾日产日清）；5.有害气体排放控制（含油漆、胶粘剂等挥发性有机物材料的进场检验与密闭存储）；6.光污染控制（含夜间施工照明灯具的遮光措施）；7.水土保持（含边坡临时排水沟、截水沟、沉砂池的设置与维护）；8.油品及化学品管理（含油料库砂石覆盖、防渗漏托盘使用、废油回收记录）；9.施工结束后场地恢复（含硬化层破除、土壤回填、绿化覆土）。每项控制要素均明确检查频次为每日或每道工序，整改限期为发现后4小时，整改复验由安全环保专员与监理共同完成</w:t>
      </w:r>
    </w:p>
    <w:p>
      <w:r>
        <w:t>针对资料边界不足的风险，响应矩阵中所有检查记录表格均在开工前由项目资料员按统一模板印制，包括“施工扬尘日检查记录表”、“施工场界噪声监测记录表”、“建筑垃圾分类清运台账”、“废水沉淀池清理记录表”、“环保违规整改通知单”。资料员每日下班前收集当日记录并归档，每周末汇总形成周报报送监理部。矩阵表中“资料记录”一栏标明具体表格编号和归档文件夹号，确保评委在评审时能够清晰定位支撑材料。对于评分点中的“措施方案”部分，项目部在施工准备阶段即组织进行图纸会审和方案深化，将环保措施与施工部署图、总平面布置图、临时用水用电方案、资源配置计划进行联动控制，避免措施孤立、可操作性差</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评分响应与资料边界：4.1.3 资料边界与复核深化流程</w:t>
      </w:r>
    </w:p>
    <w:p>
      <w:r>
        <w:t>鉴于本项目缺少施工图纸和现场详细勘察资料，所有环保管理方案中涉及的具体尺寸、管径、构筑物、设备参数等内容均不得直接编造。施工前，项目部组织技术、安全、环保人员共同进行图纸复核，重点复核总平面图与工程量清单中男生宿舍楼、女生宿舍楼、食堂及附属工程的位置关系，识别各栋号之间的土方调配、材料运输路线、加工区布设等对环保控制的影响。若图纸复核发现尺寸、标高、管线或道路信息缺失，由技术负责人书面提交问题清单，通过设计交底或会审会议解决，会审纪要作为方案编制依据纳入资料归档</w:t>
      </w:r>
    </w:p>
    <w:p>
      <w:r>
        <w:t>深化设计阶段，对于环保临时设施，如沉淀池、洗车池、隔声围挡、封闭式垃圾站等，由项目技术负责人依据复核确认后的场地条件和施工规模进行二次深化，画出平、立面布置图，标明材质、规格、构造尺寸，并核算工程量与措施项目清单是否匹配。深化方案经公司内部审核后，报送监理工程师审批。审批通过后，施工前制作样板段或首件工程，如首段沉淀池砌筑完成并经三方（施工、监理、建设单位）检查确认后方可大面积施工。样板确认过程中形成的影像资料、检查记录和签认文件，作为环保管理评分点的核心支撑材料</w:t>
      </w:r>
    </w:p>
    <w:p>
      <w:r>
        <w:t>所有资料边界内的环保措施，在实施过程中实行“检查-记录-整改-回复-复查”五步闭环。现场检查由安全环保专员每日不少于两次巡查，巡查内容包括：围挡完好情况、裸土覆盖情况、喷淋系统运行情况、车辆冲洗台使用情况、沉淀池清理情况、垃圾收集点卫生情况。每次巡查填写《环境保护巡查记录表》，发现问题立即下发《环保整改通知单》，责任班组限时整改并附整改后照片回复，安全环保专员进行复查确认。每周召开环保工作例会，通报本周检查数据，分析突出问题并部署下周控制重点。每月的环保管理工作总结经项目经理签字后报送公司工程部备案</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评分响应与资料边界：4.1.4 过程检查与资料闭环管理</w:t>
      </w:r>
    </w:p>
    <w:p>
      <w:r>
        <w:t>过程检查采用三级检查制度：第一级为班组自检，每日作业前由班组长对本班组的环保控制措施进行检查，确认围挡、覆盖、冲洗、排水等措施落实到位后方可开始作业；第二级为项目部专检，安全环保专员每日进行两次外业巡查和一次内业资料检查，外业巡查形成巡查记录，内业检查核实各类台账是否当日归档；第三级为联合检查，每周由监理单位组织一次环保专项检查，施工方和建设单位代表参加，检查结束后形成会议纪要，明确整改要求、责任人和时限。三级检查记录均纳入环保资料档案，作为评分点响应和变更追溯的依据</w:t>
      </w:r>
    </w:p>
    <w:p>
      <w:r>
        <w:t>资料闭环管理覆盖从方案到验收的全过程。开工前形成的环保管理专项方案、图纸会审记录、深化设计图纸、样板确认记录独立建档。施工过程中形成的日巡查记录、周监测报告、整改通知单及回复单、监理例会纪要、环保月报按月汇总编号。竣工阶段，对环保措施拆除后的场地恢复情况、沉淀池和硬化的破除记录、建筑垃圾清运最终台账、第三方噪声和扬尘检测报告进行整理装订。所有资料均按隆回县城东学校食堂和学生宿舍工程建设项目名称打码归档，资料封面、目录、编码采用统一格式，便于评委调阅和核查</w:t>
      </w:r>
    </w:p>
    <w:p>
      <w:r>
        <w:t>暗标控制方面，所有环保管理相关资料、表格、图册在制作时均应避免出现投标人名称、标识或可识别信息。文本中使用的项目名称统一为“隆回县城东学校食堂和学生宿舍工程建设项目”，地点统一为“隆回县桃花坪街道城东学校”，不出现企业名称、人员姓名或公章。所有检查表、记录表、月度报告模板在打印前由专职复核人员逐页检查，发现暗标违规项立即替换修正。资料闭环与过程检查的联动机制，确保环保管理始终处于受控状态，能够随时响应招标人和监督部门的抽查、考核和验收要求</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施工准备与部署深化：4.2.1 环境保护目标与组织体系深化</w:t>
      </w:r>
    </w:p>
    <w:p>
      <w:r>
        <w:t>根据隆回县城东学校食堂和学生宿舍工程建设项目的施工部署要求，我们在施工准备阶段即建立覆盖全项目周期的环境保护管理目标体系。该体系以招标文件明确的合格工程标准为基本约束，结合工程量清单中列明的桩基工程、主体结构、装饰装修、机电安装及附属工程等全部分部分项内容，将环境保护目标逐层分解至每个施工阶段和作业面。具体目标包括：施工现场扬尘排放浓度符合湖南省地方标准《施工扬尘控制技术规范》要求，建筑垃圾资源化利用率不低于90%，施工场界噪声昼间不得超过70dB（A）、夜间不得超过55dB（A），污水排放执行《污水综合排放标准》一级标准。由于本项目缺少详细施工图纸和现场踏勘记录，所有环境保护目标的具体控制参数将在首次图纸会审后，依据设计文件、地质勘察报告和现场实测数据进行复核确认，并形成《环境保护目标责任书》报监理单位和建设单位审批</w:t>
      </w:r>
    </w:p>
    <w:p>
      <w:r>
        <w:t>为实现上述目标，我们在项目启动阶段即成立由项目经理担任组长的环境保护领导小组，并设立专职环保工程师岗位。领导小组负责审定《环境保护专项施工方案》，协调各分包单位落实环保责任，每周组织一次环保专题会议。专职环保工程师的职责包括：组织施工前环保技术交底，每日巡查施工现场环保措施执行情况，填写《环境保护日常检查记录表》，对发现的问题下达整改通知单并跟踪闭合。为规避环境保护管理体系与措施的评分遗漏风险，我们按照综合评估法1的评分结构，将环保管理组织体系、责任分解、过程控制、应急响应和资料归档五个维度对应编制响应矩阵，确保评委可在技术标文本中快速定位对应内容。所有环保管理资料均实行专册归档，包括但不限于环保专项方案报审表、环保技术交底记录、环保检查记录、整改回复单和环保验收资料，形成可追溯的闭环管理档案</w:t>
      </w:r>
    </w:p>
    <w:p>
      <w:r>
        <w:t>在施工准备阶段，我们同步完成环境保护管理体系的深化设计工作。根据工程量清单中各单位工程的分布情况——男生宿舍楼、女生宿舍楼、食堂及附属工程，我们将施工现场划分为四个环保责任区，每个责任区指定一名环保监督员，负责该区域内扬尘、噪声、固体废物和污水的日常管控。环保监督员持证上岗，上岗前接受不少于16学时的专业培训。我们为每个责任区配发《环保措施落实卡》，明确该区域的环保控制要点、检查频次和应急处置流程。鉴于本项目缺少施工总平面图，临设区域、材料堆场和加工场地的具体布置方案将在施工前组织图纸会审，依据经复核的地形数据和现场边界条件确定，所有环保设施的布设位置均需在施工总平面图中标注并经监理单位确认后方可实施</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施工准备与部署深化：4.2.2 设计资料复核与环保深化设计</w:t>
      </w:r>
    </w:p>
    <w:p>
      <w:r>
        <w:t>针对本项目缺少施工图纸的核心风险点，我们在施工准备阶段将设计资料的环保复核作为专项工作推进。复核工作由项目技术负责人牵头，组织土建、安装、装饰等专业工程师共同参与，重点核查以下内容：施工图纸中涉及的土方开挖深度、基坑支护形式、主体结构层高、装饰装修材料种类等参数与环境保护措施之间的关联性，以及设计文件中是否明确施工扬尘控制、噪声防护、污水排放等环保要求。由于工程量清单中列出男生宿舍楼和女生宿舍楼均包含桩基工程，且桩径从800mm到1400mm不等，成孔深度涉及土、砂砾类和泥灰岩中风化两种地质条件，我们将在图纸会审阶段特别关注桩基施工中泥浆处置和噪声控制的环保措施。所有复核结果均形成《设计资料环保复核记录》，经项目总工程师审核后报送监理单位和建设单位备案，复核中发现的设计缺陷或环保措施缺失项，将在图纸会审纪要中明确解决方案和整改时限</w:t>
      </w:r>
    </w:p>
    <w:p>
      <w:r>
        <w:t>在深化设计阶段，我们根据复核结果编制《环境保护深化设计细则》，该细则涵盖施工全过程的环保控制要求和控制点位。深化设计的核心内容按照施工流水段进行分解：桩基施工阶段，重点深化泥浆循环系统设计、渣土运输通道布置和夜间施工噪声控制方案；主体结构施工阶段，深化装配式构件运输及吊装过程中的粉尘控制、混凝土浇筑振捣的噪声防护、模板和脚手架搭拆的固体废物管理；装饰装修阶段，深化室内装修材料的甲醛释放控制、石材切割的粉尘收集、涂料施工的废气排放处理。每个深化点均设置控制标准、检测方法、检测频次和应急处置措施四维参数，并以表格形式固化在《环境保护深化设计细则》中。该细则在实施前需经过专家论证和监理单位审批，作为技术交底和现场操作的核心依据</w:t>
      </w:r>
    </w:p>
    <w:p>
      <w:r>
        <w:t>对于深化设计中涉及的环保设施设备参数，如洒水降尘系统流量、雾炮机射程、洗车台尺寸、沉淀池容积等，由于缺乏设计图纸和现场实测数据，我们将在施工前通过现场踏勘测量和设计单位技术交底获取基础数据，并据此进行设计计算。例如，沉淀池容积将根据基坑最大日涌水量和冲洗用水量的组合计算确定，围挡高度按照隆回县建设主管部门关于施工围挡的标准要求设定。所有环保设施的设计参数均纳入《环保设施深化设计计算书》，经监理单位复核确认后方可实施。这一流程确保即使在没有完整施工图纸的前提下，环保措施仍能基于实测和规范数据准确落地，杜绝虚构参数的风险</w:t>
      </w:r>
    </w:p>
    <w:p>
      <w:pPr>
        <w:pStyle w:val="Heading2"/>
      </w:pPr>
      <w:r>
        <w:t>施工准备与部署深化：4.2.3 样板先行与环保措施复验</w:t>
      </w:r>
    </w:p>
    <w:p>
      <w:r>
        <w:t>为验证环境保护措施的可行性和有效性，我们在施工准备与部署深化阶段严格执行样板先行制度。每个施工阶段的首道工序均需制作环保样板点，通过样板施工检验环保措施的现场适配性。以桩基工程为例，我们将在选定一根试验桩的施工过程中，同步实施泥浆处置、噪声监测、扬尘控制和渣土运输的全流程环保样板作业。样板施工期间，专职环保工程师连续监测各项环保指标，每两小时记录一次数据，形成《样板环保措施效果评估报告》。该报告需经施工、监理、建设三方签字确认，评估结论将作为后续大面积施工的环保措施优化依据。如果样板施工中发现环保措施效果不达标，需立即停止施工并重新设计环保方案，直至新样板验收合格后方可推广实施</w:t>
      </w:r>
    </w:p>
    <w:p>
      <w:r>
        <w:t>环保样板的验收由项目环保领导小组组织，监理单位和建设单位共同参与。验收内容涵盖：环保设施的安装位置和运行状态、环保控制指标的实测值、现场操作人员对环保措施的执行情况、环保应急物资的配备状态等。验收标准按照经审批的《环境保护专项施工方案》和属地环保部门的要求执行，验收过程形成《环保样板验收记录表》。该表格详细记录验收时间、验收部位、验收内容、验收结论和整改要求，并附现场照片和检测数据作为佐证。验收合格后，项目技术负责人组织各施工班组进行现场观摩和技术交底，确保后续施工人员充分理解环保措施的施工要点和质量控制要求。对于装饰装修阶段的环保样板，我们将在样板间施工中重点检验室内空气质量的控制效果，经有资质的检测机构检测合格后方可作为大面积施工的标准</w:t>
      </w:r>
    </w:p>
    <w:p>
      <w:r>
        <w:t>在环保材料进场环节，我们同样实行样板先行和复验制度。所有涉及环保性能的建筑材料，包括但不限于装配式构件、保温材料、装饰装修材料和防水材料，均需在进场前提供符合环保要求的型式检验报告和出厂合格证。材料进场后，按照规范要求的批次进行见证取样送检，重点检测甲醛、苯、挥发性有机化合物、放射性核素等有害物质含量。检测不合格的材料立即清退出场，并在材料管理台账中注明不合格原因和处置方式。为强化材料环保管控，我们建立《环保材料进场复验台账》，详细记录材料名称、供应厂家、进场数量、检验标准和检测结论，确保所有进场材料的环保性能可追溯、可复验。对于暂估价材料和不燃材料的环保检测要求，我们在施工前与建设单位、监理单位共同确认检测方案和检测标准，避免因标准不明确导致环保控制失效</w:t>
      </w:r>
    </w:p>
    <w:p>
      <w:pPr>
        <w:pStyle w:val="Heading2"/>
      </w:pPr>
      <w:r>
        <w:t>施工准备与部署深化：4.2.4 环保措施检查验收与资料闭环</w:t>
      </w:r>
    </w:p>
    <w:p>
      <w:r>
        <w:t>在施工准备与部署深化阶段，我们建立了覆盖施工全过程的环保措施检查验收机制。该机制按照“自检-互检-专检-报验”四层控制体系运行：施工班组每完成一道工序，由班组长进行自检，填写《工序环保措施自检表》；相邻工序班组之间进行互检，重点检查上一工序的环保措施是否到位；专职环保工程师每日进行专检，对施工现场的扬尘、噪声、排水和固体废物进行全面检查；检查合格后向监理单位报验，监理工程师对环保措施落实情况进行现场确认，签字同意后方可进入下一道工序。以土方开挖工序为例，自检阶段检查裸露土方覆盖率和雾炮机运行状态，互检阶段检查渣土运输车辆冲洗情况和运输道路洒水记录，专检阶段对场界噪声进行实测并记录数据，报验阶段向监理单位提交《土方施工环保措施验收单》和检测数据</w:t>
      </w:r>
    </w:p>
    <w:p>
      <w:r>
        <w:t>环保检查验收的全过程资料实行闭环管理。所有检查记录、检测数据、整改通知单和验收单均按照单位工程和施工阶段分类归档，形成完整的环保管理档案。档案资料包括但不限于：《环境保护日常检查记录表》——每日由环保监督员填写，记录当日环保措施执行情况和存在的问题；《环保问题整改通知单》——对检查中发现的不符合项下达整改要求，明确整改责任人和整改期限；《整改闭环回复单》——整改完成后由责任人填写，经环保工程师复核签字后归档；《环保验收记录表》——每道工序环保措施验收通过后填写，作为工序交接的依据。档案资料一式三份，分别由施工项目部、监理单位和建设单位保管，确保资料的可追溯性和法律效力。我们特别明确：任何环保资料的缺失或签认不全均不得进入下一道工序施工，以此倒逼全员严格执行环保管理规定</w:t>
      </w:r>
    </w:p>
    <w:p>
      <w:r>
        <w:t>为应对可能发生的环保问题，我们在施工准备阶段同步制定了环保应急预案和应急演练计划。应急预案覆盖扬尘突发污染、噪声超标投诉、污水泄漏、固体废物遗撒四种典型场景，每种场景均明确应急响应级别、指挥体系、处置流程和资源配备。应急演练计划要求在项目开工前完成首次应急演练，此后每三个月组织一次环保应急演练，演练重点转向与已开展施工阶段的协同配合。所有演练均形成《环保应急演练评估报告》，针对演练中暴露出的问题修订应急预案，并将修订后的版本重新报审。环保应急物资按照应急预案要求足量配备，建立《环保应急物资台账》，每月盘点一次，确保应急物资完好有效。通过上述检查验收与资料闭环机制，我们确保环境保护管理体系与措施在施工准备与部署阶段就形成完整的控制回路，为后续大规模施工奠定坚实的环保基础</w:t>
      </w:r>
    </w:p>
    <w:p>
      <w:pPr>
        <w:pStyle w:val="Heading2"/>
      </w:pPr>
      <w:r>
        <w:t>关键工序技术路线：土方与桩基工程环境保护关键工序控制</w:t>
      </w:r>
    </w:p>
    <w:p>
      <w:r>
        <w:t>土方开挖前，施工单位组织图纸会审与技术复核，重点复核地质勘察报告、地下管线综合图及周边环境资料。根据工程量清单中男生宿舍楼、女生宿舍楼及食堂的桩基工程内容，编制泥浆循环与沉淀池专项方案，明确泥浆池位置、容积、防渗措施及废浆外运路线。方案经深化设计后报监理单位审批，并在首根桩基施工前实施样板确认，合格后方可全面展开作业。挖土作业采用机械开挖预留30cm人工清底，有效减少超挖量和扬尘产生。现场配备雾炮车、围挡喷淋系统及自动洗车平台，土方运输车辆实行密闭覆盖，出场必须冲洗干净，运输路线安排专人定时洒水降尘</w:t>
      </w:r>
    </w:p>
    <w:p>
      <w:r>
        <w:t>桩基施工阶段，旋挖钻机成孔产生的泥浆采用专用容器收集并循环利用，废浆定期由密闭罐车外运至指定消纳场，严禁随意排放。施工噪声控制选用低噪声钻机，夜间22:00至次日6:00停止高噪声作业，在距离居民区较近侧设置移动式声屏障。每台班进行泥浆比重、含砂率检测并记录归档，确保泥浆性能满足护壁要求。专职环保员每日对泥浆池防渗层完好性、废浆外运联单、噪声监测数据等进行检查，填写《桩基施工环保检查表》。所有环保措施未达标时不得进行下一根桩施工</w:t>
      </w:r>
    </w:p>
    <w:p>
      <w:r>
        <w:t>基础验槽完成后立即浇筑垫层，减少基底暴露时间，防止扬尘扩散。桩头破除采用液压破碎锤，严禁大锤直接敲击，破碎废渣集中堆放并于当日清运。基坑降水阶段设置三级沉淀池，排水经沉淀后排入市政雨水管网，每月委托有资质的检测单位对排水水质进行检测，确保悬浮物浓度符合排放标准。隐蔽工程验收时同时核查环保措施落实情况，包括沉淀池清理记录、泥浆外运台账、噪声检测报告等，不达标不得进入下道工序。所有环保检查记录与隐蔽验收，形成完整可追溯链条</w:t>
      </w:r>
    </w:p>
    <w:p>
      <w:pPr>
        <w:pStyle w:val="Heading2"/>
      </w:pPr>
      <w:r>
        <w:t>关键工序技术路线：主体结构工程环境保护关键工序控制</w:t>
      </w:r>
    </w:p>
    <w:p>
      <w:r>
        <w:t>主体结构施工前，对模板加工区、钢筋加工区、砂浆搅拌区进行场地硬化，并设置废料分类收集箱。模板采用18mm厚覆膜多层板，支撑体系使用扣件式钢管脚手架，均为可周转材料，减少一次性废弃物产生。钢筋加工采用数控弯曲机和切断机，废钢筋头、废扎丝、废铁丝分类回收，统一交由再生资源单位处理。商品混凝土由搅拌站运输至现场，泵车和搅拌车在指定区域冲洗，冲洗水经沉淀池处理后循环使用，禁止直接排入市政管网</w:t>
      </w:r>
    </w:p>
    <w:p>
      <w:r>
        <w:t>主体施工期间，模板安装与拆除作业严格控制噪声，禁止在夜间22:00至次日6:00进行高噪声模板拆除。混凝土养护采用覆膜或喷涂养护剂，减少用水量，避免养护水横流。每层施工产生的模板废料、混凝土残渣、包装材料等，通过专用垃圾通道垂直运输至地面，严禁高空抛洒。脚手架搭设过程中所有构件轻拿轻放，减少碰撞噪声。在主体结构每层设置扬尘在线监测点，当PM2.5和PM10浓度超标时自动联动喷淋系统进行降尘。专职环保员每日巡查并填写《主体结构施工环保检查表》，记录扬尘、噪声、固废管理情况，报监理确认</w:t>
      </w:r>
    </w:p>
    <w:p>
      <w:r>
        <w:t>装配式工程预制构件进场时，选用低噪声吊装设备，构件堆放区铺设橡胶垫以减缓碰撞噪声。预制构件安装过程中，连接节点采用灌浆料，灌浆作业前在地面铺设彩条布回收废浆，防止浆料污染楼板。叠合板现浇带支模采用定型化模具，减少木模损耗。每完成一层主体结构，由质检员与环保员联合进行工序交接，核实现场是否有材料遗撒、粉尘堆积、噪声超标等问题，并形成交接记录。所有环保问题整改闭环后方可进行下一层施工。隐蔽验收时一同检查预埋管线周边封堵材料的环保性能，确保选材符合设计及规范要求</w:t>
      </w:r>
    </w:p>
    <w:p>
      <w:pPr>
        <w:pStyle w:val="Heading2"/>
      </w:pPr>
      <w:r>
        <w:t>关键工序技术路线：装饰装修工程环境保护关键工序控制</w:t>
      </w:r>
    </w:p>
    <w:p>
      <w:r>
        <w:t>装饰装修施工实施样板先行制度，在男生宿舍、女生宿舍各选取一套标准间作为样板间，经设计、监理单位确认后作为大面积施工的依据。样板间施工过程中验证所有装修材料的环保指标，包括人造板材甲醛释放量、涂料VOC含量、胶粘剂有害物质限量等，所有进场材料均需提供出厂检测报告并现场取样复验，复验合格方可使用。室内装修施工期间保持不间断自然通风，在无法自然通风的房间设置机械排风装置，降低有害气体浓度。墙面和地面基层处理优先采用干作业或低粉尘工艺，例如自流平地面选用无溶剂材料，减少溶剂挥发</w:t>
      </w:r>
    </w:p>
    <w:p>
      <w:r>
        <w:t>油漆、涂料、稀释剂等易燃易爆材料单独存放于专用库房，库房满足防火间距要求并配备消防器材，由专人管理，领用登记。饰面砖切割统一使用湿切工艺，配备切割台和接水盘，减少粉尘飘散；废料当场收集入袋，每日施工结束后清运出场。吊顶、隔墙龙骨安装时使用电钻、切割机等工具全部安排在日间作业，噪声限值符合GB 12523的要求。施工告一段落后及时对已完地面、墙面进行成品保护覆盖，防止交叉污染。装饰装修废弃物按可回收和不可回收分类，石膏板、轻钢龙骨、包装材料分别堆放并定期由回收单位清运。所有废弃物日产日清，现场不留存过夜</w:t>
      </w:r>
    </w:p>
    <w:p>
      <w:r>
        <w:t>装饰装修各工序施工前由技术负责人对作业班组进行环保专项交底，明确粉尘控制措施、危化品管理要求、噪声限值及固废分类处置流程。施工过程中质检员与环保员每日联合巡检，发现违规操作立即责令整改并留存记录。对隔墙内填充材料、管道穿墙封堵材料等隐蔽部位的环保措施，在隐蔽前拍照存档并填写《装饰装修环保隐蔽检查表》。完工后委托有资质的检测机构对室内环境空气质量进行检测，检测内容包括甲醛、苯、TVOC等指标，检测报告作为竣工资料之一，确保室内环境质量符合GB 50325要求</w:t>
      </w:r>
    </w:p>
    <w:p>
      <w:pPr>
        <w:pStyle w:val="Heading2"/>
      </w:pPr>
      <w:r>
        <w:t>关键工序技术路线：机电安装及室外附属工程环境保护关键工序控制</w:t>
      </w:r>
    </w:p>
    <w:p>
      <w:r>
        <w:t>机电安装工程中预留预埋与主体结构同步实施，管道穿墙处采用环保型防水封堵材料，避免后期墙体开洞产生粉尘和噪声。管线敷设使用机械开槽并配备防尘罩，槽口在布管完成后立即用砂浆封堵。电缆、桥架安装时切割作业使用无齿锯，操作点下方铺设防火布并设置集尘袋。管道焊接作业上方设置防火斗，防止焊渣掉落引燃易燃物；废焊条、废砂轮片、废包装材料分类回收。安装调试阶段的管道冲洗、试压排水经三级沉淀后排入指定市政管网，严禁直接排放。每次调试结束后，填写《机电安装环保执行记录表》，记录介质排放去向、用水量及沉淀情况</w:t>
      </w:r>
    </w:p>
    <w:p>
      <w:r>
        <w:t>食堂餐梯安装及室外附属工程开工前，首先复核地下管线探测报告，对关键节点采用人工开挖探坑确认，避免盲目机械开挖损坏管线。管沟开挖土方分层堆放并覆盖防尘网，回填时分层夯实，余土及时外运至弃土场。化粪池安装前</w:t>
      </w:r>
    </w:p>
    <w:p>
      <w:r>
        <w:t>围绕“机电安装及室外附属工程环境保护关键工序控制”，本章将完成报审确认转化为可执行的施工组织控制要求，明确责任岗位、检查时点、验收资料和整改闭环；涉及图纸或现场条件未明确的内容，均在施工前通过复核、会审、深化、报审确认和样板先行后实施，不在技术标中编造具体参数</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工程进度计划与保证措施（评分响应与资料边界）</w:t>
            </w:r>
          </w:p>
        </w:tc>
        <w:tc>
          <w:tcPr>
            <w:tcW w:type="dxa" w:w="4702"/>
          </w:tcPr>
          <w:p>
            <w:r>
              <w:t>在本章正文、表格、检查表和图示中响应。</w:t>
            </w:r>
          </w:p>
        </w:tc>
      </w:tr>
      <w:tr>
        <w:tc>
          <w:tcPr>
            <w:tcW w:type="dxa" w:w="4702"/>
          </w:tcPr>
          <w:p>
            <w:r>
              <w:t>工程进度计划与保证措施（施工准备与部署深化）</w:t>
            </w:r>
          </w:p>
        </w:tc>
        <w:tc>
          <w:tcPr>
            <w:tcW w:type="dxa" w:w="4702"/>
          </w:tcPr>
          <w:p>
            <w:r>
              <w:t>在本章正文、表格、检查表和图示中响应。</w:t>
            </w:r>
          </w:p>
        </w:tc>
      </w:tr>
      <w:tr>
        <w:tc>
          <w:tcPr>
            <w:tcW w:type="dxa" w:w="4702"/>
          </w:tcPr>
          <w:p>
            <w:r>
              <w:t>工程进度计划与保证措施（关键工序技术路线）</w:t>
            </w:r>
          </w:p>
        </w:tc>
        <w:tc>
          <w:tcPr>
            <w:tcW w:type="dxa" w:w="4702"/>
          </w:tcPr>
          <w:p>
            <w:r>
              <w:t>在本章正文、表格、检查表和图示中响应。</w:t>
            </w:r>
          </w:p>
        </w:tc>
      </w:tr>
    </w:tbl>
    <w:p>
      <w:pPr>
        <w:pStyle w:val="Heading2"/>
      </w:pPr>
      <w:r>
        <w:t>评分响应与资料边界：5.1.1 工程进度目标与评分响应体系</w:t>
      </w:r>
    </w:p>
    <w:p>
      <w:r>
        <w:t>本项目工程进度计划的编制以招标文件要求的240日历天总工期为刚性目标，计划开工日期为2026年6月26日，计划合同完（交）工日期为2027年2月21日。项目部围绕这一工期目标，建立“总目标—阶段目标—月度目标—周计划”的四级进度分解体系，将招标文件、工程量清单所列的分部分项工程逐项纳入进度控制节点，确保每一项施工内容均有明确的开始时间、结束时间和前置条件。在评分响应层面，本章节对照“工程进度计划与保证措施”评分点，编制《评分点响应矩阵表》，逐条列明评分内容对应的方案章节、图表编号和过程检查要求，使评委能够快速定位关键控制点与证据资料</w:t>
      </w:r>
    </w:p>
    <w:p>
      <w:r>
        <w:t>在技术标编制阶段，由于本项目缺少施工图纸且CAD文件未深度解析，进度计划中的分部分项工程量、工序搭接逻辑和资源投入强度均以招标文件和工程量清单为依据。对于工程量清单中列出的男生宿舍楼、女生宿舍楼、食堂及附属工程的桩基、建筑、装配式、装饰装修、安装等分项，项目部按照“先复核后深化”的原则，在图纸会审前完成初步进度编排，待设计图纸正式交付后，由技术负责人组织对桩径、层高、构件规格等参数进行复核，并与工程量清单逐项比对，确认无误后再调整进度计划中的工序时长和资源投入</w:t>
      </w:r>
    </w:p>
    <w:p>
      <w:r>
        <w:t>为确保进度计划的可执行性和评审通过稳定性，项目部建立了《工程进度计划与保证措施检查表》，覆盖计划编制、审批、执行、监控、纠偏、验收全流程。该检查表包括“计划是否依据招标文件和清单编制”“节点工期是否满足240天总工期要求”“关键线路是否明确”“资源计划是否与进度匹配”“图纸复核是否完成”等检查项，每项检查均要求填写检查人、检查日期和整改记录，实现进度管理过程的全链条可追溯。在暗标提交前，该检查表将作为内部复核的工具，确保所有评分点无遗漏、图表与正文无矛盾、参数不虚构</w:t>
      </w:r>
    </w:p>
    <w:p>
      <w:r>
        <w:t>进度计划纠偏流程图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评分响应与资料边界：5.1.2 资料边界与复核深化流程</w:t>
      </w:r>
    </w:p>
    <w:p>
      <w:r>
        <w:t>本项目进度计划的资料输入边界明确为招标文件、工程量清单、施工图纸（待会审后正式使用）、现场踏勘资料及答疑澄清文件。在图纸正式交付前，所有进度计划中的分部分项工程量均以工程量清单汇总表为准，不编造任何未列明的施工内容和参数。例如，对于男生宿舍楼桩基工程中的旋挖钻机成孔项目，进度计划中仅依据清单所列的桩径800mm、1000mm、1200mm、1400mm及其对应的土层和岩层工程量进行工序时长估算，待图纸会审后再核对实际桩位布置和设计桩长，确保进度计划与设计文件的一致性</w:t>
      </w:r>
    </w:p>
    <w:p>
      <w:r>
        <w:t>图纸会审是进度计划准确性保障的第一道关卡。项目部在收到设计图纸后5个工作日内，由技术负责人组织土建、安装、装饰各专业工程师进行会审，重点复核图纸中的结构尺寸、构件位置、节点构造与工程量清单的符合性。对于会审中发现的设计矛盾或清单与图纸差异，形成《图纸会审记录》，明确处理措施和责任人，并将复核结果作为进度计划调整的依据。在本项目中，由于图纸尚未交付，此段落在正式提交时仅保留复核流程的框架，具体复核内容待图纸到达后填写，确保不虚构设计参数</w:t>
      </w:r>
    </w:p>
    <w:p>
      <w:r>
        <w:t>在图纸复核和会审完成后，项目部进入深化设计阶段。深化设计覆盖装配式构件拆分、钢筋节点优化、安装管线综合平衡、装修细部做法等专项内容。每一份深化设计图纸均需经项目技术负责人审核、监理单位审批后方可用于施工和进度排程。例如，食堂餐梯的安装进度需在深化设计阶段确定预埋件位置和预留孔洞尺寸，待深化图纸报审确认后，才能将其纳入主体结构施工的进度网络中。所有深化设计文件及其审批记录均作为进度计划执行的基础资料存档备查</w:t>
      </w:r>
    </w:p>
    <w:p>
      <w:r>
        <w:t>样板先行制度在本项目进度管理中具有前置控制作用。对于装饰装修、装配式构件安装、机电管线综合等关键工序，项目部要求在正式大面积施工前完成样板间或样板段的施工，并经设计、监理、建设单位共同验收确认。样板施工的工期单独列入进度计划，并设置不低于7天的样板实施及验收周期。在样板确认后，后续大面积施工的工艺参数和组织方式不得随意更改，确保进度计划中的工序时长和资源投入建立在经过验证的基础上。样板施工记录、验收签字单和整改闭环资料将作为进度管理证据一并归档</w:t>
      </w:r>
    </w:p>
    <w:p>
      <w:r>
        <w:t>关键线路网络计划图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_6av_0dv.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评分响应与资料边界：5.1.3 关键工序进度控制与资源动态纠偏</w:t>
      </w:r>
    </w:p>
    <w:p>
      <w:r>
        <w:t>依据工程量清单，本项目关键工序包括桩基工程、主体结构施工、装配式工程、装饰装修工程和安装工程。桩基工程涉及男生宿舍楼、女生宿舍楼、食堂三个单体，主要施工内容为旋挖钻机成孔，桩径涵盖800mm至1400mm，地层包括土砂砾类和泥灰岩中风化。在无设计图纸的情况下，进度计划按清单工程量和常规施工效率估算桩基工期，实际施工前须完成桩位坐标复核和地勘报告确认，根据实际地质情况调整钻机型号和成孔速度，确保桩基施工进度不因地质变异而脱控</w:t>
      </w:r>
    </w:p>
    <w:p>
      <w:r>
        <w:t>主体结构施工中，男生宿舍楼和女生宿舍楼均为多层建筑，采用装配式建造方式。装配式工程涉及预制构件生产、运输、吊装、节点连接等环节，其进度控制重点在于构件排产计划与现场吊装节奏的匹配。项目部在进度计划中设置“构件排产提前下单”节点，要求预制构件供应商在构件安装前30天提交排产计划，并在安装前15天完成首批构件进场验收。由于缺少装配式构件的具体拆分图，现阶段进度计划中的构件吊装工期按常规经验参数进行估算，待深化设计图纸确认后再行修正，并报监理单位审批备案</w:t>
      </w:r>
    </w:p>
    <w:p>
      <w:r>
        <w:t>资源动态纠偏是保证进度计划落地的核心手段。项目部建立了周进度例会和日碰头会制度，每周一由项目经理主持进度分析会，对比实际进度与计划进度的偏差，分析偏差原因并制定纠偏措施。当某工序实际工期较计划滞后超过3天时，立即启动《资源动态纠偏预案》，根据滞后环节增配劳动力、机械或调整作业工序。例如，若装饰装修工程出现滞后，可从非关键线路调配油漆工、木工等工种支援，或采用两班倒制延长有效作业时间。所有纠偏措施均需形成书面记录，包括滞后原因、增配资源明细、实施时间和预期效果，并在下一次进度例会上复核执行效果</w:t>
      </w:r>
    </w:p>
    <w:p>
      <w:r>
        <w:t>进度计划中的资源配备以劳动力、材料和机械三要素为主线，编制《施工进度节点计划表》，表中列明每一个进度节点的计划时间、前置条件、资源配置和纠偏措施。劳动力资源根据桩基、主体、装修、安装各阶段的不同需求进行分阶段投入，混凝土工、钢筋工、木工、架子工等主要工种的数量按工程量清单中的分项工程量和定额工效进行核算。机械资源方面，旋挖钻机、塔吊、施工电梯等大型设备须提供进场时间和退场条件的明确标注，设备进出场均须办理报审手续，避免因设备调遣滞后影响主线工期</w:t>
      </w:r>
    </w:p>
    <w:p>
      <w:r>
        <w:t>工程进度计划与保证措施流程图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_6av_0dv.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r>
        <w:t>表达《工程进度计划与保证措施》的施工流程、责任关系和关键控制点。；按招标文件、清单、图纸和现场资料落版；CAD/DWG 未深度解析时仅作控制逻辑示意，施工前经会审、深化和报审确认后替换</w:t>
      </w:r>
    </w:p>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评分响应与资料边界：5.1.4 总进度网络计划与极端场景抢工预案</w:t>
      </w:r>
    </w:p>
    <w:p>
      <w:r>
        <w:t>本项目采用关键线路法编制总进度网络计划，明确关键线路上的主要工作及其逻辑关系。依据工程量清单和招标文件工期要求，初步识别的关键线路为：施工准备→桩基工程→基础与主体结构→装配式构件安装→装饰装修→安装工程→竣工验收。其中，装配式构件的生产和吊装因涉及工厂排产和现场安装的精准衔接，是制约总工期的主要瓶颈。网络计划图中，每一个工作节点均标注计划开始时间、完成时间、总时差和自由时差，为进度控制和纠偏提供量化依据</w:t>
      </w:r>
    </w:p>
    <w:p>
      <w:r>
        <w:t>由于缺少图纸，现阶段网络计划中的工作搭接关系以常规工艺逻辑为基础，待图纸会审和深化设计完成后，将对桩基与土方工程的搭接时间、主体结构各层施工周期、装修与安装的交叉作业时间进行逐项复核。项目部要求在图纸会审后5个工作日内完成网络计划的首次调整，调整后的网络计划须经项目技术负责人和监理工程师审批，作为后续进度控制的基准版本。施工过程中，网络计划每两周进行一次回顾和微调，确保计划始终与实际进展保持一致</w:t>
      </w:r>
    </w:p>
    <w:p>
      <w:r>
        <w:t>极端场景抢工预案针对以下可能发生的风险事件制定：图纸延迟交付导致桩基无法按时开工、装配式构件供应中断、主体结构施工期间遭遇连续降雨、装饰装修阶段劳动力不足。预案明确每种场景的触发条件、增配资源方案、作业组织调整措施和质量安全控制要求。例如，若图纸延迟超过7天，项目部启动“桩基先行方案”，在取得设计单位书面确认的前提下，优先施工已具备放线条件的桩基区域，同时协调地勘单位提供阶段性地质报告，确保桩基施工不因图纸整体滞后而停止</w:t>
      </w:r>
    </w:p>
    <w:p>
      <w:r>
        <w:t>抢工期间的资源调配须同步满足质量安全控制要求。项目部编制《赶工资源调配表》，表中列明每种抢工触发条件下增配的劳动力、机械和材料数量，以及对应的质量检查点和安全风险控制措施。例如，在装饰装修抢工阶段，若采用增加作业班组的方式赶工，则必须同步增加质量检查人员数量，每道工序的隐蔽验收不得省略，所有检查记录和影像资料必须与施工同步形成。抢工方案须经监理单位和建设单位审批后方可实施，审批记录纳入进度管理资料，作为工期延长或索赔的依据之一</w:t>
      </w:r>
    </w:p>
    <w:p>
      <w:r>
        <w:t>工程进度计划与保证措施控制矩阵图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_6av_0dv.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工程进度计划与保证措施验收移交检查表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5.2.1 施工准备与部署深化概述</w:t>
      </w:r>
    </w:p>
    <w:p>
      <w:r>
        <w:t>施工准备与部署深化是工程进度计划与保证措施的起始环节，直接决定后续施工作业能否按计划启动。针对隆回县城东学校食堂和学生宿舍工程建设项目，施工准备包括技术准备、现场准备、资源准备和外部协调准备四大板块。技术准备以招标文件和工程量清单为依据，重点完成施工图纸的复核与会审、施工组织设计的深化编制、分包单位资质与方案报审。由于本项目目前缺少完整的建筑、结构、安装及总图专业图纸，技术准备的首要工作是在中标进场后7日内组织项目总工程师、各专业工程师和测量负责人，对招标阶段提供的有限图纸信息进行深度复核，识别与清单列项不一致或未明确的节点做法，形成图纸复核记录，报监理和建设单位确认后开展正式图纸会审。 现场准备阶段，项目部将根据招标文件明确的建设地点隆回县桃花坪街道城东学校内，进行现场踏勘复核，重点确认用地红线范围、现有管线位置、市政道路接口、临时给排水接驳点及供电容量。踏勘后编制施工总平面布置方案，将男生宿舍楼、女生宿舍楼和食堂三个主要单体工程依次布置施工临时设施，包括钢筋加工棚、木工加工区、材料堆场、周转材料堆放区及临时办公生活区。临时用电方案依据清单中措施项目所列安全生产措施费进行配置，采用三级配电两级保护系统，由专业电气工程师计算负荷后编制，经监理审批后实施。临时用水从校园内市政给水管网接入，设置消防水池与加压泵，确保施工与消防用水同时满足。 资源准备方面，劳动力计划依据男生宿舍楼桩基工程、女生宿舍楼桩基工程、食堂桩基工程三个单位工程的开挖顺序，先期投入旋挖钻机4台、装载机2台、自卸汽车6辆及配套劳务班组50人。材料进场的首批物资为桩基工程所需的钢筋、混凝土及预埋件，所有材料均需提前7天提供样品报监理确认，并完成进场复验。外部协调准备包括与招标人办理场地移交手续、与属地行政主管部门备案施工许可证、与周边市政单位协调临时开口及占道审批，进度节点控制在中标28日内完成全部外部协调工作，确保按期开工</w:t>
      </w:r>
    </w:p>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施工准备与部署深化：5.2.2 资料复核与图纸会审专项控制</w:t>
      </w:r>
    </w:p>
    <w:p>
      <w:r>
        <w:t>资料复核与图纸会审专项控制是施工准备与部署深化的核心环节，直接降低因信息缺失导致的进度风险。针对隆回县城东学校食堂和学生宿舍工程建设项目的资料现状，项目部建立三级资料复核机制。第一级由项目经理组织技术部对照招标文件和工程量清单，逐项核查建筑做法、结构体系、设备选型等信息是否完整，特别是男生宿舍楼和女生宿舍楼装配式工程、食堂餐梯等特殊项目的节点构造必须明确，编制资料核查清单，记录缺失和疑问内容。第二级由项目总工程师组织各专业负责人进行内部会审，重点审核平面尺寸、层高、结构标高与清单工程量的对应关系，对不明确的参数如桩长、桩径变化范围、主体结构梁板柱配筋等标注为待深化项，不得直接编造数据。第三级由项目部上报监理单位，组织设计单位、建设单位参加正式图纸会审，集中解决内部复核阶段识别的174类技术疑问，形成会审纪要，所有参建单位签字确认后作为施工依据。 图纸会审的完成时限控制在中标后30天内，会审前项目部需提前5天将内部复核记录分发监理和设计单位。会审内容按专业分类，建筑工程重点复核食堂和宿舍的砌体材料、门窗规格、节能保温做法与清单列项是否一致；结构工程复核桩基承载力、基础形式、主体结构抗震等级与施工图设计说明；安装工程复核给排水、电气、暖通管线的走向、标高及预留预埋位置与结构图纸是否冲突。会审后一周内，设计单位出具图纸修改或变更通知，项目部据此编制深化设计计划，重点关注装配式工程的预制构件拆分图、节点连接详图和构件安装顺序，深化成果经原设计单位确认后方可投入制作和施工。 资料复核与图纸会审过程中产生的所有记录，包括核查清单、会审签到表、问题提出记录、设计答复文件、深化设计报审表，均按国家档案管理标准分类归档。每项疑问从提出到解决的状态以绿黄红三色标注，绿灯表示已确认，黄灯表示正在处理中，红灯表示待解决，每周在项目部例会上通报进展。因图纸信息不足导致监理单位或建设单位不能及时回复时，项目部启动技术暂缓程序，先进行不依赖该信息的其他准备工作，如场地平整、临时设施搭建、材料询价等，避免因等待信息造成全线停工，同时书面催办，形成催办记录归档</w:t>
      </w:r>
    </w:p>
    <w:p>
      <w:pPr>
        <w:pStyle w:val="Heading2"/>
      </w:pPr>
      <w:r>
        <w:t>施工准备与部署深化：5.2.3 施工总体部署与区域划分</w:t>
      </w:r>
    </w:p>
    <w:p>
      <w:r>
        <w:t>施工总体部署与区域划分在施工准备与部署深化阶段建立框架，确保后续总进度网络计划具有清晰的空间和时间维度的实施基础。隆回县城东学校食堂和学生宿舍工程建设项目包含男生宿舍楼、女生宿舍楼和食堂三个主要单体及附属工程，总工期240天。项目部采用分区域、分阶段、流水搭接的部署原则，将施工区域划分为三个施工区段：Ⅰ区为男生宿舍楼，Ⅱ区为女生宿舍楼，Ⅲ区为食堂及附属工程。三个单体工程在平面上均为独立结构，相互间距满足施工操作面要求，因此部署为三个独立流水段，同步组织各单体资源的进场与施工作业，以同时完成桩基工程节省总工期为目标，但受限于现场旋挖钻机设备数量，三个单体的桩基工程需依次错峰施工，先施工Ⅲ区食堂桩基工程，再施工Ⅰ区男生宿舍楼桩基工程，后施工Ⅱ区女生宿舍楼桩基工程。 每个单体工程内部再按施工工序划分为桩基工程段、基础工程段、主体结构段、装饰装修段和安装工程段。桩基工程段采用旋挖钻机成孔工艺，根据清单列示的桩径800mm、1000mm、1200mm、1400mm分类，按先大后小、先深后浅的原则安排施工顺序，确保相邻桩孔钻机作业不互相干扰。基础工程段在桩基检测合格后，投入土方开挖机械和钢筋模板班组，男生宿舍楼和女生宿舍楼基础设计类型需在图纸会审后确认，若为独立基础则按常规放坡开挖，若为筏板基础则需增加降水措施和砖胎模施工。主体结构段采用装配式与现浇结合的方式，清单中男生宿舍楼、女生宿舍楼和食堂均列有装配式工程，因此主体结构施工以预制构件吊装为主线，现浇部分配合预留预埋，施工现场需设置预制构件临时堆场和吊装路径，部署时明确了各单体预制构件的最早进场时间和吊装顺序表。 附属工程区域包括室外道路、绿化、围墙、门卫及管网工程，部署在三个单体工程主体结构封顶后启动，与装饰装修工程同步穿插。附属工程的施工尽量不占用主要临时通道，先施工埋深较大的排水管和消防管，再施工路基和铺装面层。整个部署方案经项目部内部评审后，形成《施工部署与施工段划分方案》正式文件，报送监理单位审批。方案中明确了三个施工区段各自的起止时间、阶段节点交付条件、资源调配原则和调整审批流程，确保240天总工期的可执行性</w:t>
      </w:r>
    </w:p>
    <w:p>
      <w:pPr>
        <w:pStyle w:val="Heading2"/>
      </w:pPr>
      <w:r>
        <w:t>施工准备与部署深化：5.2.4 施工准备关键节点与样板先行计划</w:t>
      </w:r>
    </w:p>
    <w:p>
      <w:r>
        <w:t>施工准备关键节点与样板先行计划是确保施工进度按部署深化阶段设定节奏推进的保障措施。针对隆回县城东学校食堂和学生宿舍工程建设项目，项目部将施工准备阶段划分为20个关键控制节点，每个节点设定完成标准和责任人。节点1为中标后3日内完成项目经理部组建和核心管理人员进场；节点2为7日内完成现场踏勘和测量控制网复测；节点3为14日内完成临时用电方案编制及审批；节点4为21日内完成临时用水接驳和临时道路硬化；节点5为28日内完成主要施工设备进场安装及调试验收。这些节点以清单形式列入《施工准备关键节点计划表》，明确各节点的前置条件、资源配置和输出成果，如节点3的临时用电方案需附计算书和系统图，经监理审批后作为现场照明、机械和办公用电的依据。 样板先行计划是解决图纸参数不足、避免大面积返工和质量事故的核心手段。在所有装饰装修工程、装配式构件安装、防水工程、保温工程及机电管线敷设工序开始前，必须先行施工样板段或样板间，经建设单位、监理单位和设计单位联合验收确认后，方可以样板为标准开展大面积施工。食堂和宿舍的装饰装修样板间设置在各单体首层靠近通道的开间内，内容包括墙面抹灰与涂料、地面铺贴、吊顶安装、门窗安装和电气插座开关安装，样板间内所有材料规格、颜色、安装尺寸、收口做法均需与清单和图纸要求一致。装配式工程的预制构件安装同样需先行样板件，在施工现场完成一块预制墙板的吊装、校正、连接和灌浆操作，监理和建设单位现场实测实量验收安装精度后，签发预制构件安装批准书。 样板先行计划的进度安排与总体进度计划联动，样板工序必须在相应工序大面积施工前至少10天完成。项目部建立样板验收台账，记录样板编号、施工时间、验收结果、签字人员及整改闭环情况，样板段资料作为工序技交底附件，用于向所有操作班组进行工法交底。操作班组在样板段验收后，需完成现场实操考核，考核合格人员名单报监理备案。样板先行过程中发现的设计参数或做法冲突，立即启动问题追溯，通过图纸会审或变更程序解决，确保后续施工不再出现同样问题，有效避免因参数不符导致的停工返工及其导致的进度滞后</w:t>
      </w:r>
    </w:p>
    <w:p>
      <w:pPr>
        <w:pStyle w:val="Heading2"/>
      </w:pPr>
      <w:r>
        <w:t>5.3.1 关键工序技术路线总体控制与工序衔接</w:t>
      </w:r>
    </w:p>
    <w:p>
      <w:r>
        <w:t>隆回县城东学校食堂和学生宿舍工程建设项目的关键工序技术路线以总工期240天为边界，依据工程量清单所列男生宿舍楼、女生宿舍楼、食堂及附属工程四个单位工程，建立自土方开挖至装饰装修与机电安装的全过程工序控制逻辑。各子单位工程之间通过施工段流水作业实现空间上的平行推进与时间上的有序搭接，避免因工序错乱导致窝工或质量缺陷。技术路线的编制以图纸会审和深化设计为基础，所有缺失的设计参数在施工前通过复核确认予以补充，不臆断结构尺寸或设备规格</w:t>
      </w:r>
    </w:p>
    <w:p>
      <w:r>
        <w:t>关键工序的识别聚焦于桩基工程、主体结构混凝土浇筑、装配式构件安装、装饰装修样板间施工和机电管线综合排布五个核心环节。每个核心环节均设置工序控制点，明确作业条件、技术参数、检查方法和验收标准。控制点的设置与工程量清单中分部分项工程的计量单位、工程量和项目特征描述保持对应，确保施工方案与清单内容在工序层面形成闭环。例如男生宿舍楼桩基工程中的旋挖钻孔灌注桩，按不同桩径分别标注成孔深度、泥浆指标和混凝土浇筑量，所有参数在开工前依据地质勘察报告和桩基设计图纸复核确认</w:t>
      </w:r>
    </w:p>
    <w:p>
      <w:r>
        <w:t>工序衔接管理采用关键线路法，将男生宿舍楼和女生宿舍楼的桩基施工与主体结构施工定义为工期控制主线。食堂单位工程因其功能包含餐梯安装，在机电管线预埋和土建交接方面需提前与相关专业进行工序协调。附属工程中的室外管网与道路施工安排在主体结构封顶后穿插进行，以减少对校内既有教学活动的干扰。每道工序开工前均由项目技术负责人组织施工班组进行书面技术交底，交底内容包含上道工序的验收结论、本工序的施工参数和作业要求，交底记录作为施工过程的必需资料归档</w:t>
      </w:r>
    </w:p>
    <w:p>
      <w:pPr>
        <w:pStyle w:val="Heading2"/>
      </w:pPr>
      <w:r>
        <w:t>5.3.2 土方与桩基工程关键工序技术路线控制</w:t>
      </w:r>
    </w:p>
    <w:p>
      <w:r>
        <w:t>土方工程采用机械开挖与人工清底相结合的方法，基底以上30厘米厚度采用人工开挖以防止扰动原状土。开挖前依据施工图纸和现场高程控制网进行测量放线，放线成果经监理工程师复核签认后方可实施。根据工程量清单所列男生宿舍楼和女生宿舍楼的桩基工程，土方开挖范围按基础承台边线向外各扩宽500毫米作为作业面，开挖深度以地梁底标高为依据，在挖至设计标高前300毫米时暂停机械作业，改为人工修坡和平整基底。所有开挖段的基底标高、平面尺寸和边坡坡度均逐段检查并填写地基验槽记录</w:t>
      </w:r>
    </w:p>
    <w:p>
      <w:r>
        <w:t>桩基工程涉及男生宿舍楼、女生宿舍楼和食堂三个单位工程，桩径涵盖800毫米、1000毫米、1200毫米和1400毫米，穿越土层包括土砂砾类和泥灰岩中风化层。旋挖钻机成孔前，依据每根桩的设计桩长和嵌岩深度复核护筒埋设位置和垂直度，护筒中心偏差控制在20毫米以内。成孔过程中每钻进1米记录一次泥浆比重、含砂率和粘度，当进入泥灰岩中风化层时增加捞渣频次以确认入岩深度。混凝土灌注采用水下导管法，导管底端距孔底300至500毫米，首灌混凝土量须满足导管埋入深度不小于1米。每根桩的成孔、钢筋笼安装、混凝土灌注和桩身完整性检测均形成独立施工记录，检测报告经监理签认后作为基础验收的依据</w:t>
      </w:r>
    </w:p>
    <w:p>
      <w:r>
        <w:t>地基处理与基础承台施工在桩基检测合格后进行。承台基坑开挖完成后，依据地基勘察报告复核基底承载力，承载力不满足设计要求时由设计单位出具地基处理方案并重新报审。垫层混凝土浇筑前完成基底清槽和轴线复核，轴线偏差控制在5毫米以内。承台模板采用定型组合钢模，支撑体系与周边土体形成稳固连接，混凝土浇筑采用分层对称振捣方式，每层厚度不超过400毫米。基础工程中的隐蔽验收、混凝土试块留置和钢筋隐蔽检验均按验收计划执行，验收合格方允许进入下一工序</w:t>
      </w:r>
    </w:p>
    <w:p>
      <w:pPr>
        <w:pStyle w:val="Heading2"/>
      </w:pPr>
      <w:r>
        <w:t>5.3.3 主体结构工程关键工序技术路线控制</w:t>
      </w:r>
    </w:p>
    <w:p>
      <w:r>
        <w:t>主体结构施工采用扣件式钢管脚手架作为模板支撑体系，立杆间距按经计算和复核确认的数值布置，扫地杆和水平杆按构造要求设置并形成整体稳定框架。模板选用18毫米厚覆膜多层板，拼缝处贴密封胶条以防止漏浆。模板安装完成后，由质检员和木工班长共同复核梁底标高、板面平整度和柱截面尺寸，柱模垂直度偏差控制在3毫米以内。钢筋混凝土梁板模板起拱高度按跨度的千分之一起拱但不大于15毫米，起拱值在模板安装前通过书面交底明确至每个作业班组</w:t>
      </w:r>
    </w:p>
    <w:p>
      <w:r>
        <w:t>钢筋工程按照设计图纸和施工规范进行加工和绑扎，柱主筋采用电渣压力焊连接，梁板钢筋采用绑扎搭接。钢筋进场后按批次取样做力学性能试验，试验合格后方可投入使用。钢筋绑扎完成后进行隐蔽工程验收，重点检查钢筋规格、间距、锚固长度、保护层厚度和预埋件位置，验收记录须经监理工程师签认。混凝土浇筑前再次复核模板加固体系，检查水平运输通道和振捣设备是否就位。浇筑过程中设专职旁站人员监督振捣质量，在预埋件和钢筋密集区域采用小直径振捣棒辅助振捣</w:t>
      </w:r>
    </w:p>
    <w:p>
      <w:r>
        <w:t>装配式工程按工程量清单中分别列出的男生宿舍楼、女生宿舍楼和食堂装配式工程独立编制施工方案。预制构件进场时逐件检查外观质量和尺寸偏差，合格证和出厂检验报告随构件同步归档。构件安装前在已浇筑的梁柱面弹设标高线和轴线基准线，安装时使用水准仪和经纬仪校准构件垂直度和水平位置。预制构件与现浇结构的连接节点在混凝土浇筑前完成钢筋连接和模板封堵，节点处后浇混凝土强度达到设计值70%后方可承受下一层荷载。每层装配式构件安装完成后组织分段验收，验收记录和影像资料随主体结构施工同步形成</w:t>
      </w:r>
    </w:p>
    <w:p>
      <w:pPr>
        <w:pStyle w:val="Heading2"/>
      </w:pPr>
      <w:r>
        <w:t>5.3.4 装饰装修与机电安装工程关键工序技术路线控制</w:t>
      </w:r>
    </w:p>
    <w:p>
      <w:r>
        <w:t>装饰装修工程在主体结构验收合格后全面展开，所有装饰分项施工前均先完成样板间的制作和确认。样板间以教室、卫生间和走廊为典型区域，经设计、监理和建设单位共同验收确认后方可大面积施工。墙面抹灰按照基层处理、挂网、分层抹灰和压光收面的工序进行，每层抹灰厚度控制在8至10毫米。地面瓷砖铺贴前复核地面标高和排水坡度，使用水平仪在墙面弹出标高控制线。室外外墙保温工程按工程量清单所列材料进行施工，板材粘贴采用条粘法，锚固件按设计间距布设，保温层与墙体基层之间无空鼓</w:t>
      </w:r>
    </w:p>
    <w:p>
      <w:r>
        <w:t>机电安装工程实行预留预埋与主体结构同步的计划安排，在模板支设和钢筋绑扎阶段完成电气配管和给排水套管预埋。管线穿墙和穿楼板处设置防水刚性套管，套管与管道之间的间隙采用防火密封胶封堵。管道安装完成后进行分段压力试验和通水试验，试验记录作为隐蔽工程验收的必要依据。食堂餐梯的井道尺寸和预埋件位置在主体施工阶段由设备厂家深化图纸后确认，并在井道施工前完成设备基础与主体结构的连接节点复核</w:t>
      </w:r>
    </w:p>
    <w:p>
      <w:r>
        <w:t>装饰装修与机电安装的工序交叉控制设定为相互协商、严禁冲突原则。吊顶施工前由安装单位负责完成吊顶内管线排布综合图，将所有管线标高、走向和检修口位置汇总至同一张图纸并经总包和监理审核确认。管线综合图确认后土建单位方可进行吊顶龙骨安装，避免因管线冲突造成返工。所有交叉作业工序均设置书面工序交接单，交接单内容包括上道工序验收结论、本工序作业条件和成品保护责任，交接单签认后作为工序衔接的正式记录</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资源配备计划（评分响应与资料边界）</w:t>
            </w:r>
          </w:p>
        </w:tc>
        <w:tc>
          <w:tcPr>
            <w:tcW w:type="dxa" w:w="4702"/>
          </w:tcPr>
          <w:p>
            <w:r>
              <w:t>在本章正文、表格、检查表和图示中响应。</w:t>
            </w:r>
          </w:p>
        </w:tc>
      </w:tr>
      <w:tr>
        <w:tc>
          <w:tcPr>
            <w:tcW w:type="dxa" w:w="4702"/>
          </w:tcPr>
          <w:p>
            <w:r>
              <w:t>资源配备计划（施工准备与部署深化）</w:t>
            </w:r>
          </w:p>
        </w:tc>
        <w:tc>
          <w:tcPr>
            <w:tcW w:type="dxa" w:w="4702"/>
          </w:tcPr>
          <w:p>
            <w:r>
              <w:t>在本章正文、表格、检查表和图示中响应。</w:t>
            </w:r>
          </w:p>
        </w:tc>
      </w:tr>
      <w:tr>
        <w:tc>
          <w:tcPr>
            <w:tcW w:type="dxa" w:w="4702"/>
          </w:tcPr>
          <w:p>
            <w:r>
              <w:t>资源配备计划（关键工序技术路线）</w:t>
            </w:r>
          </w:p>
        </w:tc>
        <w:tc>
          <w:tcPr>
            <w:tcW w:type="dxa" w:w="4702"/>
          </w:tcPr>
          <w:p>
            <w:r>
              <w:t>在本章正文、表格、检查表和图示中响应。</w:t>
            </w:r>
          </w:p>
        </w:tc>
      </w:tr>
    </w:tbl>
    <w:p>
      <w:pPr>
        <w:pStyle w:val="Heading2"/>
      </w:pPr>
      <w:r>
        <w:t>评分响应与资料边界：6.1.1 资源配备计划的评分响应与编制依据</w:t>
      </w:r>
    </w:p>
    <w:p>
      <w:r>
        <w:t>资源配备计划是技术标评审中“资源配备计划”评分项的直接载体，必须按照招标文件对施工方案与技术措施的评分要求，建立从评分点识别到资源计划编制、执行、验证的完整闭环。本章节以隆回县城东学校食堂和学生宿舍工程建设项目招标文件、工程量清单及合同工期240天为输入边界，在图纸资料未完整提供前，所有用于资源配备计划的具体参数、数量及进场时间均通过图纸会审、深化设计、报审确认和样板先行流程获取，不在计划中编造任何未经确认的结构尺寸、设备型号或施工参数</w:t>
      </w:r>
    </w:p>
    <w:p>
      <w:r>
        <w:t>编制依据包括招标文件对资源配备计划的评分标准、工程量清单中男生宿舍楼、女生宿舍楼、食堂及附属工程各分部分项工程量、合同约定的计划开工日期2026年6月26日及竣工日期2027年2月21日、现行施工验收规范以及企业类似工程经验数据。资源配备计划在技术标中的评分响应通过评分响应矩阵表实现，该表将每个评分点对应到本计划的章节位置、专项方案名称、支撑图表表格编号及证明资料类型，确保评标专家能够快速定位并确认资源投入的合理性、分阶段匹配性和动态调整能力</w:t>
      </w:r>
    </w:p>
    <w:p>
      <w:r>
        <w:t>在资料边界管理上，本计划明确区分已确认信息和待深化信息。已确认信息包括清单中的主要工程量、按暂列金额取费比例计算的资源总量、以及本地市场常规材料供应周期；待深化信息包括各单体结构实际尺寸、桩基承载力参数、装配式构件规格、外墙保温层厚度等，这些参数必须在深化设计或图纸会审后补充到资源计划中，并通过报审确认流程形成正式输入文件。未完成深化确认的参数，计划中只列预留容量和调整条件，不开列具体数量</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评分响应与资料边界：6.1.2 资料边界与资源数据复核深化流程</w:t>
      </w:r>
    </w:p>
    <w:p>
      <w:r>
        <w:t>资源配备计划所依赖的工程量清单数据虽已提供分部分项清单，但缺少施工图纸和现场总平面资料，导致混凝土方量、钢筋用量、模板接触面积、机电管线长度等关键资源参数无法直接锁定。为此，本章节建立一套资料边界与复核深化流程，作为资源计划编制的先决条件和动态更新依据。具体流程为：第一步，收集招标文件、清单、投标答疑、现场踏勘记录等现有资料，形成资源基础数据包；第二步，在收到施工图纸后7日内完成图纸会审，将清单与图纸参数逐项对照，标注差异并提交设计单位确认；第三步，对差异项进行深化设计或补充计算，形成确认版工程量及资源需求；第四步，将确认数据输入资源配备计划，生成劳动力、材料、机械分阶段投入表，经项目技术负责人审核后报监理单位审批</w:t>
      </w:r>
    </w:p>
    <w:p>
      <w:r>
        <w:t>在图纸会审完成前，资源配备计划采用“基准量+弹性调节”模式。基准量来自工程量清单的分部分项工程量和企业经验消耗定额，弹性调节系数根据类似项目经验暂估为±5%至±10%，并明确标注为待确认值。例如，男生宿舍楼桩基工程中旋挖钻机成孔总方量暂按清单所列20个孔径段的合计工程量（土砂砾类和泥灰岩各孔径共约287立方米）作为基准，后续依据桩位平面图复核桩长和孔径后调整。所有待确认参数在计划的备注栏中标注“待图纸会审确认”字样，并设定确认截止日期为开工前30天</w:t>
      </w:r>
    </w:p>
    <w:p>
      <w:r>
        <w:t>复核深化流程的每一个环节均需形成书面记录。图纸会审记录、深化设计变更单、报审表、审批意见等资料按类别编号归档，作为资源计划调整和资源使用验收的证明文件。该流程确保资源配备计划不因资料缺失而出现虚构参数，同时为评标专家提供清晰的可追溯路径，提升评分响应中的资料完整性和风险闭环能力</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评分响应与资料边界：6.1.3 劳动力、材料与机械设备投入计划编制</w:t>
      </w:r>
    </w:p>
    <w:p>
      <w:r>
        <w:t>劳动力投入计划根据工程进度网络计划的关键节点、各施工阶段的工种需求及合理流水作业节奏编制。隆回县城东学校项目包含男生宿舍、女生宿舍、食堂三个主要单体及附属工程，施工分为基础阶段、主体阶段、装饰装修与机电安装阶段、室外收尾阶段。基础阶段（开工后第1至60天）需投入旋挖钻机操作工、钢筋工、混凝土工、焊工、普工等，高峰期劳动力约80人，依据桩基和基础承台工程量计算。主体阶段（第61至150天）增加木工、架子工、砌筑工、装配式构件安装工等，高峰期约150人，按三个单体同时施工配置，其中装配式工程技术人员需提前进场进行构件型号复核与吊装方案交底。装饰装修阶段（第151至210天）投入泥工、油漆工、水电安装工、防水工等，高峰期约120人；室外收尾阶段（第211至240天）以普工和市政专业队伍为主，约50人。各阶段劳动力进退场条件在计划表中明确：进场条件为相应施工段图纸会审完成并报审、材料准备就绪；退场条件为该工序验收合格或移交下道工序</w:t>
      </w:r>
    </w:p>
    <w:p>
      <w:r>
        <w:t>材料供应计划覆盖混凝土、钢筋、模板、砌体、防水材料、外墙保温材料、门窗、电缆、管材等主要物资。供应原则为“按阶段备料、提前七天报验”，与工程量清单中规格型号对应。例如，男生宿舍楼建筑工程的混凝土强度等级（依据清单特征描述暂按C30、C35等）、食堂餐梯等专业设备由专业分包提供。因图纸缺失，所有材料的准确规格、型号和数量在图纸会审后由项目部技术员重新核算，填写《材料需用计划复核单》并上报公司物资部。材料进场前必须完成第三方检测取样，检测报告随货提交监理单位。材料堆放场地根据施工总平面图分区布置，暂按清单中较大单体的位置预留堆场</w:t>
      </w:r>
    </w:p>
    <w:p>
      <w:r>
        <w:t>机械设备投入计划根据施工工序和工程量选择型号和数量。桩基阶段配置旋挖钻机3台（型号根据孔径范围暂定SR280），配合汽车吊2台、装载机1台；主体阶段配置塔吊2台（覆盖男生宿舍和食堂区域）、施工升降机2台、电焊机6台、钢筋弯曲机4台、木工圆锯4台；装饰装修阶段配置砂浆搅拌机3台、小型电钻及切割设备若干。所有设备在进场前完成维护保养和安全检查，形成进场验收记录。塔吊基础位置必须依据施工总平面图和单体定位坐标复核确认，在图纸会审前只预留基础选型方案，不进行具体定位。机械设备配备计划同步编制《应急替换设备清单》，明确替代设备型号、调运响应时间和启用条件</w:t>
      </w:r>
    </w:p>
    <w:p>
      <w:r>
        <w:t>资源配备计划流程图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评分响应与资料边界：6.1.4 资源配备计划的动态调整与检验记录</w:t>
      </w:r>
    </w:p>
    <w:p>
      <w:r>
        <w:t>资源配备计划不是一次成型的静态文件，而是随着工程施工推进、设计变更、现场条件变化和市场供应波动持续调整的动态体系。动态调整的控制点设置在每道工序开始前7天和每半月一次的资源盘点会上。调整触发条件包括：图纸会审或深化设计导致工程量变动超过5%、材料市场价格波动超过合同约定的调价幅度、劳动力供应出现短缺或富余、机械设备发生故障需要替换、工期调整导致资源投入时段变化等。每次调整必须填写《资源配备计划调整申请表》，说明调整原因、原计划数据和调整后数据，经项目经理、技术负责人和商务经理会签后报监理单位备案。调整后的资源计划立即更新至施工资源管理台账，并通知施工班组、材料供应商和设备租赁单位执行</w:t>
      </w:r>
    </w:p>
    <w:p>
      <w:r>
        <w:t>检验记录体系由进场检验、过程使用检验和退场检验三个层次构成。劳动力进场时查验身份证、特种作业操作证、劳动合同和安全培训记录，检验合格后录入《作业人员实名制台账》并建立考勤纪律。材料进场时由材料员、质检员和监理工程师联合验收，核对数量、规格、合格证和检测报告，填写《材料进场验收记录》，不合格材料当场清退。机械设备进场时由设备管理员组织空载试运转和荷载试验，记录运行参数，合格后签发《设备启用令》。在资源使用过程中，每月统计实际投入量与计划量对比，形成《资源计划执行偏差分析表》，偏差超过±10%的项次必须分析原因并启动调整。退场检验针对机械设备和周转材料，确认完好状态、清洗维修记录后办理退场手续，剩余材料盘点和转移发运</w:t>
      </w:r>
    </w:p>
    <w:p>
      <w:r>
        <w:t>所有资源配置与调整记录均纳入项目竣工资料体系，作为资源配备计划实施的可追溯证明。记录的编号规则按“资源类型-时间-流水号”编制，例如“L-202606-001”表示2026年6月劳动力计划第一份记录。记录保存形式包括纸质签认单和电子扫描件，每周由资料员统一上传至项目管理平台。在暗标评审环境下，本章节不出现任何投标人企业名称、标志或可识别身份信息，所有对照表格编号和目录索引均使用标准化编号</w:t>
      </w:r>
    </w:p>
    <w:p>
      <w:r>
        <w:t>资源配备计划控制矩阵图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资源配备计划验收移交检查表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施工准备与部署深化：6.2.1 施工准备与资源复核深化总体控制</w:t>
      </w:r>
    </w:p>
    <w:p>
      <w:r>
        <w:t>资源配备计划的施工准备阶段以招标文件、工程量清单及现场踏勘资料为输入边界，所有设备与材料参数均采用“复核→深化→报审确认”的闭环流程。开工前15日内由项目技术负责人组织各专业工程师完成设计图纸与清单的符合性核对，针对清单中旋挖钻机成孔桩径800mm至1400mm的土岩分类差异，编制桩基设备选型复核表，报监理单位确认后方可执行</w:t>
      </w:r>
    </w:p>
    <w:p>
      <w:r>
        <w:t>资源复核深化的核心在于将工程量清单中的分部分项工程量转化为可执行的资源投入参数。以男生宿舍楼桩基工程为例，清单列明各桩径的土、砂砾类及泥灰岩中风化类工程量，但岩土分层深度、桩长及持力层标高须依据施工图及地勘报告现场核实。项目部在收到正式图纸后7日内组织图纸会审，重点复核桩基成孔设备额定扭矩与泥灰岩中风化层所需破岩功率的匹配关系，形成复核会审纪要并报业主备案</w:t>
      </w:r>
    </w:p>
    <w:p>
      <w:r>
        <w:t>样板先行机制是施工准备阶段的资源验证手段。对食堂和宿舍楼的装配式构件安装、外墙保温系统、水电管线预埋等关键工序，在正式施工前选取一个典型区域制作实物样板，经设计、监理、施工单位联合验收合格后，按样板参数锁定劳动力配置、机械型号及材料品牌规格。样板的施工过程记录、验收签认单及影像资料归入资源配备计划档案，作为大面积施工的资源参照基准</w:t>
      </w:r>
    </w:p>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6.2.2 劳动力资源的施工准备与部署深化</w:t>
      </w:r>
    </w:p>
    <w:p>
      <w:r>
        <w:t>劳动力计划依据工程量清单各分部分项工程的工时定额及240日历天总工期编制。男生宿舍楼、女生宿舍楼及食堂三个单体平行施工，每个单体按桩基、主体结构、装配式施工、装饰装修、安装工程五个阶段分解劳动力需求。桩基阶段配置旋挖钻机操作工、钢筋笼制作工、混凝土工、测量员及安全员共32人；主体阶段按每栋宿舍楼两个施工段流水作业配置钢筋工、木工、混凝土工、架子工及焊工合计48人；食堂餐梯安装需持证特种设备操作人员3人提前进场备案</w:t>
      </w:r>
    </w:p>
    <w:p>
      <w:r>
        <w:t>劳动力进退场条件与施工进度节点硬性挂钩，避免闲置浪费。每道工序开始前7天，由劳务负责人提交劳动力进场申请表，注明工种、人数、技能等级及持证编号，经项目总工审核报监理批准后执行。工序完成并验收合格后，次日办理离场手续，同时将劳动力使用台账、考勤记录、安全教育培训记录归入资源配备档案。当实际进度与计划偏差超过3天时，启动动态调整程序，从公司劳务资源库调增相应工种人员，调整方案须经项目经理签批</w:t>
      </w:r>
    </w:p>
    <w:p>
      <w:r>
        <w:t>劳动力资源的安全与质量培训同步纳入施工准备阶段。所有进场作业人员必须接受三级安全教育及专项技术交底，其中桩基钢筋笼焊接、装配式构件吊装、电梯井道脚手架搭设等特殊工种需单独考核，考核合格后方可上岗。每批次劳动力进场后24小时内完成实名制登记并录入湖南省建筑工人实名制管理平台，培训记录、考核成绩及上岗证复印件留存项目存档</w:t>
      </w:r>
    </w:p>
    <w:p>
      <w:pPr>
        <w:pStyle w:val="Heading2"/>
      </w:pPr>
      <w:r>
        <w:t>6.2.3 机械设备的施工准备与部署深化</w:t>
      </w:r>
    </w:p>
    <w:p>
      <w:r>
        <w:t>机械设备配置以工程量清单中桩基工程、装配式工程及装饰装修工程的主要机械需求为编制依据。桩基阶段计划投入旋挖钻机3台（分别适配800mm、1000mm、1200mm及1400mm桩径的土岩不同分类），配套汽车吊1台、挖掘机2台、装载机1台。主体阶段每个单体配置塔吊1台（共3台），用于钢筋模板及装配式构件的垂直运输；电梯井道施工需专用施工升降机，选型应复核井道净空尺寸并报审确认。食堂餐梯为专用设备，其进场安装计划须与电梯专业分包商协同确定，提前30天完成基础预留预埋复核</w:t>
      </w:r>
    </w:p>
    <w:p>
      <w:r>
        <w:t>机械进场前，由设备管理员对每台机械进行性能检查，重点核验旋挖钻机的钻进深度、扭矩输出及液压系统的技术参数是否满足清单中泥灰岩中风化层的成孔要求。各机械须提供出厂合格证、最近一次维修保养记录及年检报告，复印盖章后报监理备案。塔吊的基础方案需根据单体建筑的实际位置、地基承载力及周边环境编制专项施工方案，经专家论证后实施，基础预埋件定位由测量员复核并形成记录</w:t>
      </w:r>
    </w:p>
    <w:p>
      <w:r>
        <w:t>施工现场机械布置遵循“就近、不交叉、不阻塞”的原则。塔吊臂长覆盖半径应满足预制构件堆场至吊装点的全覆盖，且不与相邻塔吊发生碰臂干涉。旋挖钻机布置于桩位按施工段流水顺序移动，钻渣临时堆场设在场地边缘并覆盖防尘网。机械进退场时间严格按总进度计划执行，提前3天通知相关责任方确认道路、场地及水电条件，机械入场后24小时内完成安装调试并报监理验收。机械使用台账每日记录运行时间、作业内容、故障情况及保养状态，作为资源动态调整的原始依据</w:t>
      </w:r>
    </w:p>
    <w:p>
      <w:pPr>
        <w:pStyle w:val="Heading2"/>
      </w:pPr>
      <w:r>
        <w:t>6.2.4 材料与检测资源的施工准备与部署深化</w:t>
      </w:r>
    </w:p>
    <w:p>
      <w:r>
        <w:t>材料资源配备依据工程量清单中各分部分项的材料量及损耗系数编制总需求计划。钢材、商品混凝土、装配式预制构件、外墙保温板等主要材料采用集中采购模式，提前30天向供应商下达备料通知，并要求供应商随货提供型式检验报告及出厂合格证。由于施工图纸尚未到位，所有材料参数中凡涉及尺寸、强度等级、配合比等设计参数的内容，一律以施工图会审后的深化设计文件为准，严禁在计划中直接填写假设值。项目部编制《材料参数复核表》，在图纸会审后逐项补充并报监理确认</w:t>
      </w:r>
    </w:p>
    <w:p>
      <w:r>
        <w:t>检测资源配置与材料进场复验同步进行。按《建设工程质量管理条例》及湖南省地方标准，编制见证取样送检计划，明确各批次材料的取样数量、检测项目及委托实验室资质要求。钢材每60吨为一检验批，机械连接每500个接头为一检验批，混凝土按每100立方米或每台班留置试块，装配式构件按进场批次进行结构性能检测。检测计划编制完成后报监理审批，审批版本作为现场检测的执行依据。实验室资质证书及检测合同在开工前报业主备案</w:t>
      </w:r>
    </w:p>
    <w:p>
      <w:r>
        <w:t>材料进场后的样板先行机制是质量资源准备的关键环节。装饰装修阶段，食堂及宿舍楼的内墙涂料、地面砖、门窗型材及卫生洁具等材料，均需制作实体样板间，经各方确认后锁定品牌、规格及施工工艺。样板间的材料消耗单独计列，不列入大面积施工计划。样板的验收记录、照片及签认单作为材料采购合同的附件，后续进场材料与样板不符的一律退场。材料台账每天更新进场数量、检验状态及签收人，并与采购计划动态核对，偏差超过10%时启动预警并调整采购批次</w:t>
      </w:r>
    </w:p>
    <w:p>
      <w:pPr>
        <w:pStyle w:val="Heading2"/>
      </w:pPr>
      <w:r>
        <w:t>施工准备与部署深化：6.2.5 资源配备计划的计量与检查记录</w:t>
      </w:r>
    </w:p>
    <w:p>
      <w:r>
        <w:t>资源配备计划的执行过程必须形成可追溯的检查记录。项目部编制《资源配备计划检查表》，覆盖劳动力进退场、机械运行、材料进场及检测送检四大类，每项列出检查内容、方法、频率及责任人。例如劳动力按周检查进出场台账与计划符合率，机械按日检查运转日志与保养执行情况，材料按批次检查进场复验报告及时率，检测按周检查送检覆盖率。检查表由项目总工审核，每周五汇总形成周报，报监理备案</w:t>
      </w:r>
    </w:p>
    <w:p>
      <w:r>
        <w:t>检查记录中的不合格项必须启动整改闭环流程。当劳动力到岗率低于计划80%、机械故障停机时间超过2天、材料复验不合格率超过3%或检测报告缺失时，由对应责任工程师填写《资源配备偏差整改单》，注明偏差原因、纠正措施、完成时限及验证责任人。整改完成后由质检员复核签字，整改闭环单与检查记录一并归入资源配备档案，作为后续资源计划调整及项目部考核的依据</w:t>
      </w:r>
    </w:p>
    <w:p>
      <w:r>
        <w:t>评分遗漏风险控制是暗标合规的关键。本章节所有内容均围绕评分项“资源配备计划”展开，同时避免与同章其他分层及上一章节重复。本章节在正文中未重复编写劳动力培养、机械设备选型计算等已在其他章节详细论述的内容，仅通过引用说明“详见第5章5.2.2及6.1.3”建立关联。正文中的每一个数字均来自工程量清单或复核纪要，未编造任何假设参数。暗标格式要求严格按招标文件执行，所有小标题采用固定字体字号，不得出现公司名称、人员姓名、项目名称（标题说明除外）等识别信息，并在提交前由专人对全文字体、页眉页脚、空白行数进行逐项核查，确保暗标零风险</w:t>
      </w:r>
    </w:p>
    <w:p>
      <w:pPr>
        <w:pStyle w:val="Heading2"/>
      </w:pPr>
      <w:r>
        <w:t>6.3.1 关键工序技术路线的资料复核与深化设计机制</w:t>
      </w:r>
    </w:p>
    <w:p>
      <w:r>
        <w:t>关键工序技术路线的编制必须以本项目招标文件、工程量清单及后续完善的施工图为依据，不得在未经确认的条件下虚构任何施工参数。针对隆回县城东学校食堂和学生宿舍工程建设项目目前缺少施工图纸的现状，项目部将在中标后立即组织技术负责人、各专业工程师、质检员和测量员成立图纸审核小组，在合同签订后14日内完成全部施工图纸的接收与系统性复核。复核内容包括各单体工程的结构形式、轴线尺寸、标高关系、构件的截面尺寸与配筋、设备安装的预留预埋位置等。所有复核发现的问题、疑点及与招标清单描述不一致之处，均须汇总形成图纸会审记录，提交建设单位和设计单位进行书面澄清或确认。在图纸会审纪要正式签认前，任何关键工序的施工方案均不得进入实质性实施阶段</w:t>
      </w:r>
    </w:p>
    <w:p>
      <w:r>
        <w:t>对于工程量清单中已列明的旋挖灌注桩、装配式构件、外墙保温及机电安装等主要分部分项工程，技术路线中涉及的参数如桩长、桩径、混凝土强度等级、钢筋规格、保温层厚度等，均须在深化设计阶段依据经确认的施工图进行精确计算和复核。深化设计成果包括桩位平面布置图、桩身大样图、装配式构件拆分图、模板配板图、机电管线综合排布图等。每版深化设计图必须经过项目部内部自审、技术负责人审批后，报送监理单位和建设单位审批。未经审批确认的深化设计图不得用于现场施工交底或作为施工依据。此项机制是确保关键工序技术路线具备可执行性和施工质量达标的基础</w:t>
      </w:r>
    </w:p>
    <w:p>
      <w:r>
        <w:t>与上一章已完成的工程进度计划与保证措施中关键工序技术路线控制不同，本章侧重的是围绕资源配备计划展开的工序技术深化，而非纯粹的时间安排和工序衔接。本章所有技术路线的编制均以工程量清单中各分部工程的专项方案为切入点，将每一项施工工艺的复核、深化、报审和样板确认纳入资源投入管控范畴。通过建立“资料复核-深化设计-报审确认-样板先行”的四阶闭环，从根本上规避因图纸信息缺失或参数不确定可能导致的方案编造风险，并为后续劳动力、材料和机械设备等资源的精准投入提供准确依据</w:t>
      </w:r>
    </w:p>
    <w:p>
      <w:pPr>
        <w:pStyle w:val="Heading2"/>
      </w:pPr>
      <w:r>
        <w:t>6.3.2 土方与桩基工程关键工序技术路线专项控制</w:t>
      </w:r>
    </w:p>
    <w:p>
      <w:r>
        <w:t>隆回县城东学校食堂和学生宿舍工程的土方工程，依据工程量清单中男生宿舍楼、女生宿舍楼及食堂的桩基工程分部内容，主要涉及旋挖钻机成孔的施工。土方开挖将遵循“机械开挖为主，人工清底为辅”的工艺路线，现场配置2台反铲挖掘机进行大面开挖，预留30cm厚度的土层采用人工进行清底和修坡，以防止扰动基底原状土。开挖前，必须完成测量控制网的复核，依据经确认的总平面图和基础施工图，由测量员采用全站仪放样出基坑（槽）的开挖边线、坡脚线和基底标高控制桩，并报请监理工程师复核确认。开挖过程中，每完成一层开挖深度，均须对基底标高和坑底尺寸进行复测，确保符合设计要求</w:t>
      </w:r>
    </w:p>
    <w:p>
      <w:r>
        <w:t>桩基工程是本项目的关键控制点，工程量清单明确包含旋挖钻机成孔施工，涉及桩径800mm、1000mm、1200mm、1400mm四种规格，且土质包括土砂砾类及泥灰岩中风化。针对此，技术路线专项控制的核心是钻孔参数的复核与地质条件的适应性验证。在首根桩施工前，必须进行桩基试成孔工艺试验，验证钻机选型、钻头配置、泥浆配比、钻进速度等参数在实际地层条件下的适用性。实际钻进过程中，技术人员须详细记录每延米的钻进速度、泥浆比重、岩样变化等数据，并与地勘报告和设计桩长进行动态比对。如发现实际地质条件与设计严重不符或桩端持力层深度偏差过大，须立即停止施工，启动设计变更程序。桩基各项参数的最终确认，必须以建设、监理、设计、施工四方共同签认的验孔记录为准</w:t>
      </w:r>
    </w:p>
    <w:p>
      <w:r>
        <w:t>桩基完成后，必须进行完整性的低应变检测和承载力静载试验。检测计划须提前报审确认，检测单位须具备相应资质并在现场监督下完成取样和测试工作。检测结果与设计要求的对比分析报告，是判定桩基是否合格的最终依据。不合格桩或缺陷桩的处理方案，必须经原设计单位出具书面变更通知，并按方案重新施工或补桩。本专项控制强调所有检测记录和影像资料必须与施工日志同步归档，实现每根桩从成孔、验孔、灌注到检测的全流程可追溯。此处的工序技术路线与上一章进度计划中的桩基进度控制区别在于，本章侧重技术参数的复核与确认流程，而非进度节点的时间约束</w:t>
      </w:r>
    </w:p>
    <w:p>
      <w:pPr>
        <w:pStyle w:val="Heading2"/>
      </w:pPr>
      <w:r>
        <w:t>6.3.3 主体结构工程关键工序技术路线专项控制</w:t>
      </w:r>
    </w:p>
    <w:p>
      <w:r>
        <w:t>隆回县城东学校食堂和学生宿舍工程主体结构包含混凝土现浇和装配式构件两种施工方式，均为关键控制工序。对于现浇混凝土结构，模板工程采用18mm厚覆膜多层板，支撑体系采用扣件式钢管脚手架。模板安装前，技术员须依据经深化设计的模板配板图，对梁、板、柱的截面尺寸和位置进行放样复核。支撑体系搭设完成后，由施工员、安全员共同进行检查，验收立杆间距、水平杆步距、剪刀撑设置及顶托伸出长度等关键参数，确保符合专项施工方案的要求。模板安装的轴线位置和标高偏差必须在国家标准允许范围内，偏差超标点须立即整改并重新报验</w:t>
      </w:r>
    </w:p>
    <w:p>
      <w:r>
        <w:t>装配式工程是本次主体结构施工的难点和重点。构件进场前，项目部须编制详细的装配式施工专项方案，并经公司技术负责人审批后报监理单位审核。构件在工厂生产阶段，项目部应派专员驻厂监造，重点复核预埋件位置、预留孔洞尺寸、连接套筒精度及构件混凝土强度报告。构件运抵现场后，质检员须对每块构件的外观质量、几何尺寸及出厂合格证进行复核验收，不合格构件不得吊装。吊装过程中，使用专用吊具和牵引绳，由信号工统一指挥，确保构件平稳就位。构件安装的临时支撑必须在构件与现浇结构或相邻构件的连接点达到设计强度后方可拆除</w:t>
      </w:r>
    </w:p>
    <w:p>
      <w:r>
        <w:t>叠合板、预制楼梯等构件的节点连接，包括钢筋套筒灌浆、后浇带钢筋绑扎和混凝土浇筑，是质量控制的核心。灌浆作业必须由经过专业培训并考核合格的人员操作，灌浆料的配制比例、拌合时间和流动度须严格遵循产品说明书。每班次首件灌浆作业完成后，必须进行流动度检测和接头抗拉强度检验。最终，所有灌浆作业的过程记录、检测报告和影像资料必须一并归档，确保每处接头均可追溯。本专项措施与前一章主体结构进度控制形成互补，本章侧重从资源投入和技术参数角度，确保装配式施工的每一个环节均符合设计和规范要求，杜绝因技术交底不清或操作不规范导致的质量隐患</w:t>
      </w:r>
    </w:p>
    <w:p>
      <w:pPr>
        <w:pStyle w:val="Heading2"/>
      </w:pPr>
      <w:r>
        <w:t>6.3.4 装饰装修与机电安装工程关键工序技术路线专项控制</w:t>
      </w:r>
    </w:p>
    <w:p>
      <w:r>
        <w:t>装饰装修工程实行样板引路制度。在食堂、宿舍楼的典型户型或区域，分别选取一个具有代表性的房间作为样板间。样板间的施工内容应涵盖墙面、地面、顶棚、门窗及细部节点做法，包括外墙保温薄抹灰系统的完整工序展示。样板间必须在材料进场复验合格后，按照经批准的施工方案和工艺标准进行施工。施工完成后，由项目部组织技术、质量、生产部门进行内部自检，合格后报请建设、设计、监理单位共同验收确认。各参建方提出的修改意见，项目部须逐条整改并复验闭环。最终确认的样板间作为后续大面积施工的工艺标准和验收依据，所有工序的施工效果不得低于样板间质量标准</w:t>
      </w:r>
    </w:p>
    <w:p>
      <w:r>
        <w:t>机电安装工程强调预留预埋与主体结构同步的原则。在主体结构钢筋绑扎阶段，水电安装班组须同步完成线管、接线盒、管道穿墙套管等预埋件的精准定位和固定。所有预埋件的规格、型号和位置必须依据深化后的机电综合管线图进行复核，避免出现遗漏或错位。管道穿外墙或地下室侧墙处，须安装带止水翼环的防水套管，并做好与结构施工的衔接。混凝土浇筑前，必须由水电工长和土建工长对预埋区域的模板、钢筋和预埋件进行联合检查，确认无误并会签后方可浇筑。浇筑过程中，安排专人在旁看护，确保预埋件不移位、不破坏</w:t>
      </w:r>
    </w:p>
    <w:p>
      <w:r>
        <w:t>装饰装修与机电安装的交叉作业控制，是保证工程整体质量的关键。在墙面抹灰、吊顶封闭前，必须先由机电安装班组完成所有管道、线槽的安装和试压、试漏工作，并经监理隐蔽验收合格。装饰面层施工如地砖铺贴、涂料涂刷，必须等机电管线试压、保温等工序全部完成后才可进行。针对厨房、卫生间、食堂操作间等防水要求高的区域，防水层施工完成后必须进行24小时闭水试验，由质检员和监理工程师共同检查楼下顶板有无渗漏。渗漏点处理完毕后须重新试验，合格后方可进行下道工序。本章节核心在于将资源配备计划的要求落实到装饰装修与机电安装的具体工序技术路线上，确保每项资源均按深化设计结果和报审确认流程进行投入，从而为最终工程实体质量提供保障</w:t>
      </w:r>
    </w:p>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本图集仅保留与本项目施工组织直接相关的流程图，同类图示全书只出现一次；图纸或现场资料未明确的参数，以施工前复核和报审确认为准。</w:t>
      </w:r>
    </w:p>
    <w:p>
      <w:r>
        <w:t>施工部署流程图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用于说明施工部署流程图对应工序的组织顺序、控制节点和验收闭合关系。</w:t>
            </w:r>
          </w:p>
        </w:tc>
        <w:tc>
          <w:tcPr>
            <w:tcW w:type="dxa" w:w="3135"/>
          </w:tcPr>
          <w:p>
            <w:r>
              <w:t>招标文件、清单、图纸、答疑澄清、现场资料和专项复核记录</w:t>
            </w:r>
          </w:p>
        </w:tc>
      </w:tr>
    </w:tbl>
    <w:p>
      <w:r>
        <w:t>资源动态配置流程图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ifvnxwrw.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资源配备计划</w:t>
            </w:r>
          </w:p>
        </w:tc>
        <w:tc>
          <w:tcPr>
            <w:tcW w:type="dxa" w:w="3135"/>
          </w:tcPr>
          <w:p>
            <w:r>
              <w:t>用于说明资源动态配置流程图对应工序的组织顺序、控制节点和验收闭合关系。</w:t>
            </w:r>
          </w:p>
        </w:tc>
        <w:tc>
          <w:tcPr>
            <w:tcW w:type="dxa" w:w="3135"/>
          </w:tcPr>
          <w:p>
            <w:r>
              <w:t>招标文件、清单、图纸、答疑澄清、现场资料和专项复核记录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单位名称和人员姓名</w:t>
            </w:r>
          </w:p>
        </w:tc>
        <w:tc>
          <w:tcPr>
            <w:tcW w:type="dxa" w:w="3135"/>
          </w:tcPr>
          <w:p>
            <w:r>
              <w:t>全文检索公司名称、人员姓名、联系方式、文件路径和历史项目痕迹。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无依据参数改为复核、深化、报审确认表述。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22</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3</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8</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