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r>
        <w:t>说明：本稿按招标文件、工程量清单、图纸组织正文；提交前须完成商务、造价、项目负责人和暗标格式复核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以施工前踏勘复核和审批确认结果为准</w:t>
            </w:r>
          </w:p>
        </w:tc>
      </w:tr>
    </w:tbl>
    <w:p>
      <w:r/>
      <w:r>
        <w:t>本文件以招标文件、工程量清单、图纸为编制边界，围绕评分办法组织章节、专项方案、图表和检查表；资料未明确事项按技术复核、批准专项方案和验收记录控制，不编造无依据参数</w:t>
      </w:r>
    </w:p>
    <w:p>
      <w:pPr>
        <w:pStyle w:val="Heading2"/>
      </w:pPr>
      <w:r>
        <w:t>资料复核要求</w:t>
      </w:r>
    </w:p>
    <w:tbl>
      <w:tblPr>
        <w:tblStyle w:val="TableGrid"/>
        <w:tblW w:type="auto" w:w="0"/>
        <w:tblLook w:firstColumn="1" w:firstRow="1" w:lastColumn="0" w:lastRow="0" w:noHBand="0" w:noVBand="1" w:val="04A0"/>
      </w:tblPr>
      <w:tblGrid>
        <w:gridCol w:w="4702"/>
        <w:gridCol w:w="4702"/>
      </w:tblGrid>
      <w:tr>
        <w:tc>
          <w:tcPr>
            <w:tcW w:type="dxa" w:w="4702"/>
          </w:tcPr>
          <w:p>
            <w:r>
              <w:t>边界事项</w:t>
            </w:r>
          </w:p>
        </w:tc>
        <w:tc>
          <w:tcPr>
            <w:tcW w:type="dxa" w:w="4702"/>
          </w:tcPr>
          <w:p>
            <w:r>
              <w:t>编制处理</w:t>
            </w:r>
          </w:p>
        </w:tc>
      </w:tr>
      <w:tr>
        <w:tc>
          <w:tcPr>
            <w:tcW w:type="dxa" w:w="4702"/>
          </w:tcPr>
          <w:p>
            <w:r>
              <w:t>本项目未上传或未识别现场照片/踏勘资料，临设布置、运输道路、周边环境、交通组织和施工总平面按施工前踏勘复核后执行</w:t>
            </w:r>
          </w:p>
        </w:tc>
        <w:tc>
          <w:tcPr>
            <w:tcW w:type="dxa" w:w="4702"/>
          </w:tcPr>
          <w:p>
            <w:r>
              <w:t>按施工前技术复核、图纸核对、专项复核、审批记录和验收记录控制，不在正文中编造确定性参数</w:t>
            </w:r>
          </w:p>
        </w:tc>
      </w:tr>
    </w:tbl>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以隆回县城东学校食堂和学生宿舍工程建设项目的房屋建筑工程招标资料为边界，围绕评分办法建立项目化、图表化、可检查的高分技术标响应体系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按施工部署、关键工序、质量安全环境、进度资源、资料验收逐层展开，所有缺失参数按资料复核、审批记录和验收闭环表达，不写成确定数字或设备参数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技术响应要点核对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评审项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在《施工方案与技术措施》中以招标资料和施工图纸为依据展开施工组织、控制流程、图表和检查表；资料未明确的技术参数按技术复核和审批记录执行</w:t>
            </w:r>
          </w:p>
        </w:tc>
        <w:tc>
          <w:tcPr>
            <w:tcW w:type="dxa" w:w="2351"/>
          </w:tcPr>
          <w:p>
            <w:r>
              <w:t>施工方案与技术措施专项流程图；施工方案与技术措施控制关系图；施工方案与技术措施控制表；技术响应核对表；施工方案与技术措施检查表</w:t>
            </w:r>
          </w:p>
        </w:tc>
      </w:tr>
      <w:tr>
        <w:tc>
          <w:tcPr>
            <w:tcW w:type="dxa" w:w="2351"/>
          </w:tcPr>
          <w:p>
            <w:r>
              <w:t>质量管理体系与措施</w:t>
            </w:r>
          </w:p>
        </w:tc>
        <w:tc>
          <w:tcPr>
            <w:tcW w:type="dxa" w:w="2351"/>
          </w:tcPr>
          <w:p>
            <w:r>
              <w:t>质量管理体系与措施</w:t>
            </w:r>
          </w:p>
        </w:tc>
        <w:tc>
          <w:tcPr>
            <w:tcW w:type="dxa" w:w="2351"/>
          </w:tcPr>
          <w:p>
            <w:r>
              <w:t>在《质量管理体系与措施》中以招标资料和施工图纸为依据展开施工组织、控制流程、图表和检查表；资料未明确的技术参数按技术复核和审批记录执行</w:t>
            </w:r>
          </w:p>
        </w:tc>
        <w:tc>
          <w:tcPr>
            <w:tcW w:type="dxa" w:w="2351"/>
          </w:tcPr>
          <w:p>
            <w:r>
              <w:t>质量管理体系与措施专项流程图；质量管理体系与措施控制关系图；质量管理体系与措施控制表；技术响应核对表；质量管理体系与措施检查表</w:t>
            </w:r>
          </w:p>
        </w:tc>
      </w:tr>
      <w:tr>
        <w:tc>
          <w:tcPr>
            <w:tcW w:type="dxa" w:w="2351"/>
          </w:tcPr>
          <w:p>
            <w:r>
              <w:t>安全管理体系与措施</w:t>
            </w:r>
          </w:p>
        </w:tc>
        <w:tc>
          <w:tcPr>
            <w:tcW w:type="dxa" w:w="2351"/>
          </w:tcPr>
          <w:p>
            <w:r>
              <w:t>安全管理体系与措施</w:t>
            </w:r>
          </w:p>
        </w:tc>
        <w:tc>
          <w:tcPr>
            <w:tcW w:type="dxa" w:w="2351"/>
          </w:tcPr>
          <w:p>
            <w:r>
              <w:t>在《安全管理体系与措施》中以招标资料和施工图纸为依据展开施工组织、控制流程、图表和检查表；资料未明确的技术参数按技术复核和审批记录执行</w:t>
            </w:r>
          </w:p>
        </w:tc>
        <w:tc>
          <w:tcPr>
            <w:tcW w:type="dxa" w:w="2351"/>
          </w:tcPr>
          <w:p>
            <w:r>
              <w:t>安全管理体系与措施专项流程图；安全管理体系与措施控制关系图；安全管理体系与措施控制表；技术响应核对表；安全管理体系与措施检查表</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在《环境保护管理体系与措施》中以招标资料和施工图纸为依据展开施工组织、控制流程、图表和检查表；资料未明确的技术参数按技术复核和审批记录执行</w:t>
            </w:r>
          </w:p>
        </w:tc>
        <w:tc>
          <w:tcPr>
            <w:tcW w:type="dxa" w:w="2351"/>
          </w:tcPr>
          <w:p>
            <w:r>
              <w:t>环境保护管理体系与措施专项流程图；环境保护管理体系与措施控制关系图；环境保护管理体系与措施控制表；技术响应核对表；环境保护管理体系与措施检查表</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在《工程进度计划与保证措施》中以招标资料和施工图纸为依据展开施工组织、控制流程、图表和检查表；资料未明确的技术参数按技术复核和审批记录执行</w:t>
            </w:r>
          </w:p>
        </w:tc>
        <w:tc>
          <w:tcPr>
            <w:tcW w:type="dxa" w:w="2351"/>
          </w:tcPr>
          <w:p>
            <w:r>
              <w:t>工程进度计划与保证措施专项流程图；工程进度计划与保证措施控制关系图；工程进度计划与保证措施控制表；技术响应核对表；工程进度计划与保证措施检查表</w:t>
            </w:r>
          </w:p>
        </w:tc>
      </w:tr>
      <w:tr>
        <w:tc>
          <w:tcPr>
            <w:tcW w:type="dxa" w:w="2351"/>
          </w:tcPr>
          <w:p>
            <w:r>
              <w:t>资源配备计划</w:t>
            </w:r>
          </w:p>
        </w:tc>
        <w:tc>
          <w:tcPr>
            <w:tcW w:type="dxa" w:w="2351"/>
          </w:tcPr>
          <w:p>
            <w:r>
              <w:t>资源配备计划</w:t>
            </w:r>
          </w:p>
        </w:tc>
        <w:tc>
          <w:tcPr>
            <w:tcW w:type="dxa" w:w="2351"/>
          </w:tcPr>
          <w:p>
            <w:r>
              <w:t>在《资源配备计划》中以招标资料和施工图纸为依据展开施工组织、控制流程、图表和检查表；资料未明确的技术参数按技术复核和审批记录执行</w:t>
            </w:r>
          </w:p>
        </w:tc>
        <w:tc>
          <w:tcPr>
            <w:tcW w:type="dxa" w:w="2351"/>
          </w:tcPr>
          <w:p>
            <w:r>
              <w:t>资源配备计划专项流程图；资源配备计划控制关系图；资源配备计划控制表；技术响应核对表；资源配备计划检查表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施工方案与技术措施（图纸限制下的专项复核）</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施工部署与现场组织：一、施工部署总体思路与组织架构</w:t>
      </w:r>
    </w:p>
    <w:p>
      <w:r>
        <w:t>本项目为隆回县城东学校食堂和学生宿舍工程建设项目，位于隆回县桃花坪街道城东学校内，新建内容包含食堂、男生宿舍楼和女生宿舍楼三个单体建筑，并配套建设附属工程。根据招标文件明确的工期要求为240日历天，计划开工日期2026年6月26日，计划完工日期2027年2月21日。施工部署的核心思路是：以桩基工程为先导，以主体结构施工为主线，以装配式构件吊装为关键控制环节，统筹推进建筑、结构、给排水、电气、消防、暖通等各专业施工，实现土建与安装深度穿插、室内与室外同步推进、主体与装饰合理搭接的总体施工节奏</w:t>
      </w:r>
    </w:p>
    <w:p>
      <w:r>
        <w:t>项目组织机构采用直线职能制管理模式，设立项目经理部，下设工程技术组、质量安全组、物资设备组、合同预算组和综合协调组五个职能部门。项目管理班子配备项目经理、技术负责人、生产经理、安全总监和质量总监各一名，各专业施工员、质量员、安全员、资料员、材料员和测量员按施工阶段动态配置。项目经理作为现场第一责任人，全面负责施工组织、资源配置和对外协调；技术负责人分管图纸会审、方案编制、技术交底和检验试验；生产经理负责现场施工调度、进度控制和工序衔接；安全总监独立行使安全监督权，对危大工程和重大风险源实施旁站监督</w:t>
      </w:r>
    </w:p>
    <w:p>
      <w:r>
        <w:t>项目管理班子将建立每日碰头会、每周调度会和每月总结会三级协调机制。每日碰头会由生产经理主持，各作业班组负责人参加，通报当日完成情况、协调次日作业安排、处理现场突发问题，形成会议记录备查。每周调度会由项目经理主持，各部门负责人和专业施工负责人参加，对照周进度计划核查完成率、分析偏差原因、制定纠偏措施，输出周报报建设单位、监理单位。每月总结会全面评估进度、质量、安全和成本指标，调整下月施工部署和资源配置计划，形成月度管理报告。施工部署中涉及的质量管理体系、安全管理体系、环境保护体系和进度保证体系的具体内容，详见本技术标书对应章节，本章仅就施工组织层面作出部署性安排</w:t>
      </w:r>
    </w:p>
    <w:p>
      <w:r>
        <w:t>技术响应总览图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t>把评分项、章节、专项方案和证明资料建立一一对应关系；招标资料和施工图纸；按专项流程和图纸复核结果落版，资料未明确的技术参数按批准专项方案和验收记录控制</w:t>
      </w:r>
    </w:p>
    <w:p>
      <w:r>
        <w:t>施工部署流程图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施工部署与现场组织：二、施工总平面布置原则与功能分区</w:t>
      </w:r>
    </w:p>
    <w:p>
      <w:r>
        <w:t>施工总平面布置以总平面图（图号总图（审图）.pdf）为基本依据，结合校园内已建教学楼、综合楼和待建体育馆的相对位置关系，按照“分区明确、流线清晰、安全隔离、减少干扰”的原则进行规划。总平面布置需充分考虑校园正常教学秩序与施工生产的隔离要求，施工区域与教学区域之间设置高度不低于2.5m的连续硬质围挡，围挡底部砌筑不低于0.3m的防溢底座，围挡外侧张贴施工公告和警示标识。施工主出入口设置在远离教学楼和主要人流的方位，设车辆冲洗设施、沉淀池和门卫值班室，出场车辆必须冲洗干净方可上路</w:t>
      </w:r>
    </w:p>
    <w:p>
      <w:r>
        <w:t>施工现场按功能划分为施工作业区、材料加工堆放区、办公生活区和场内运输通道四大板块。施工作业区包含食堂、男生宿舍楼、女生宿舍楼三个单体施工区域，每个单体周围设置环形安全通道，宽度不小于4m，通道硬化处理并设排水坡。材料加工堆放区集中设置在场地较为开阔的区域，分为钢筋加工棚、木工加工棚、装配式构件堆场和通用材料仓库四个子区域。钢筋加工棚采用定型化钢结构搭设，顶部设双层防护，配置钢筋切断机、弯曲机、调直机等设备，加工区地面硬化并做防锈处理。木工加工棚配备精密锯、压刨等设备，设置木屑收集系统，加工区按消防要求配置灭火器材。装配式构件堆场是本项目材料管理的重点，根据装配率自评报告中明确的预制竖向构件、预制梁、叠合楼板、预制楼梯、预制阳台板和预制空调板等构件类型，堆场按构件类别分区存放，设置专用钢支墩和垫木，堆场地面承载力需经复核满足要求，堆场周边设置排水沟防止积水</w:t>
      </w:r>
    </w:p>
    <w:p>
      <w:r>
        <w:t>办公生活区的设置以满足现场管理基本需求为原则。现场设装配式集装箱办公用房，包含项目经理室、技术办公室、会议室、资料室和值班室，办公区配置网络通信、视频监控和消防器材。场地内不设大规模生活区，施工人员住宿采用场外租赁方式解决，现场仅设临时休息室、开水间和移动厕所，移动厕所污物定期委托环卫部门清运。施工临时用电从建设单位指定接驳点引入，设总配电箱和分配电箱，配电系统采用TN-S三相五线制，按三级配电两级保护配置。施工临时用水从校园供水管网接入，设水表计量，主管道沿施工道路一侧敷设，各单体施工区预留接水口，配水点设节水标识。具体临时用电施工组织设计和临时用水方案，在相关专项方案中详细展开，本章仅作总体布置说明</w:t>
      </w:r>
    </w:p>
    <w:p>
      <w:r>
        <w:t>项目组织机构图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2wo_o5zl.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施工部署与现场组织：三、施工阶段划分与施工流程总体安排</w:t>
      </w:r>
    </w:p>
    <w:p>
      <w:r>
        <w:t>根据工程特点和招标文件工期要求，本项目施工总体划分为四个阶段：第一阶段为施工准备与桩基施工阶段，第二阶段为主体结构施工阶段，第三阶段为装饰装修与机电安装阶段，第四阶段为室外配套与竣工收尾阶段。各阶段之间并非截然分开，而是根据工作面条件实施合理搭接和流水穿插，以压缩总工期、避免窝工浪费为目标</w:t>
      </w:r>
    </w:p>
    <w:p>
      <w:r>
        <w:t>第一阶段施工准备与桩基施工的核心工作是：完成现场围挡、场地平整、临时道路和临水临电建设，同步组织施工图会审和设计交底，编制并报审各专项施工方案，完成测量控制网布设和原始标高复核。机械旋挖桩施工按男生宿舍楼、女生宿舍楼、食堂的顺序组织流水作业，每栋单体桩基完成后立即进行桩基检测，检测合格后随即转入基础承台和地梁施工。桩基施工期间同步安排装配式构件深化设计确认、模具加工和首批构件生产，确保构件生产周期与现场施工进度匹配。第二阶段主体结构施工采用流水段划分方式组织施工，宿舍楼标准层按自然层划分施工段，食堂按功能分区和结构后浇带位置划分施工段。每层施工流程为：墙柱钢筋绑扎→墙柱模板安装→墙柱混凝土浇筑→梁板模板安装→梁板钢筋绑扎→装配式构件吊装→梁板混凝土浇筑→养护。装配式构件吊装是本阶段的关键线路工作，吊装顺序遵循“先竖向构件后水平构件、先主梁后次梁再叠合板、先楼梯后阳台板空调板”的原则。第三阶段装饰装修与机电安装实行分楼层、分系统穿插作业，墙体砌筑完成后先进行给排水立管和消防立管安装，再进行电气配管穿线和桥架安装，装饰面层施工前完成所有隐蔽工程验收。第四阶段室外配套与竣工收尾主要完成室外给排水管网、消防管网、道路、停车位和绿化施工，同步完成各系统联动调试和消防验收，进行竣工资料整理归档和移交</w:t>
      </w:r>
    </w:p>
    <w:p>
      <w:r>
        <w:t>施工流程的总体顺序遵循“先地下后地上、先结构后装修、先土建后安装、先室内后室外”的通用原则，同时结合本项目的装配式建筑特点和校园内施工的特殊约束进行调整。地下管线敷设必须在道路和场地硬化前完成，避免二次开挖。各单体建筑施工至封顶后，屋面防水和屋面设备基础同步施工，为室内装饰装修提供防水保障。机电管线穿楼板套管、穿墙套管预埋随主体结构同步进行，不得后期开凿。各施工阶段之间的工序交接，必须由施工单位自检合格后，报监理单位检查确认，办理工序交接记录，上道工序未经验收合格不得进入下道工序施工</w:t>
      </w:r>
    </w:p>
    <w:p>
      <w:r>
        <w:t>按技术复核、批准专项方案和验收记录闭环控制</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2wo_o5zl.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施工部署与现场组织：四、关键工序识别与专项控制措施部署</w:t>
      </w:r>
    </w:p>
    <w:p>
      <w:r>
        <w:t>依据招标文件、工程量清单和图纸证据，本项目关键工序识别为以下五项：机械旋挖桩施工、装配式混凝土构件安装、屋面与卫生间防水施工、消防系统安装调试、建筑电气与智能化系统安装。每项关键工序均需编制专项施工方案，方案经项目部内部审核后报监理单位和建设单位审批，审批通过后组织专项技术交底方可实施</w:t>
      </w:r>
    </w:p>
    <w:p>
      <w:r>
        <w:t>机械旋挖桩施工关键控制点为桩位测量放线、护筒埋设、成孔垂直度、沉渣厚度、钢筋笼制作与安装、水下混凝土灌注和桩基检测。桩位放线采用全站仪坐标放样，每个桩位设十字形护桩，护桩用混凝土固定保护，钻机就位后复测桩位偏差控制在设计及规范允许范围内。成孔过程中监测泥浆比重、黏度和含砂率，进入岩层时记录岩样，终孔后测量孔深、孔径和沉渣厚度并报监理验收。钢筋笼制作采用胎架成型，加强箍筋与主筋焊接牢固，吊装时设十字撑防止变形，钢筋笼就位后固定牢固防止上浮。混凝土灌注采用导管法水下灌注，首批混凝土量计算保证导管埋深不小于1m，灌注过程中连续监测混凝土面上升速度和导管埋深，灌注标高超灌至设计桩顶以上不小于0.8m，确保桩头混凝土质量。桩基检测按设计要求和规范规定的比例采用低应变法检测桩身完整性，必要时采用声波透射法或钻芯法补充检测，检测报告作为桩基工程验收的主要依据</w:t>
      </w:r>
    </w:p>
    <w:p>
      <w:r>
        <w:t>装配式混凝土构件安装关键控制点为构件进场验收、堆场管理、吊装机械选型、临时支撑体系、构件定位与调节、节点钢筋连接和灌浆饱满度。预制构件进场时检查质量证明文件、外观质量和几何尺寸偏差，核对构件编号和安装位置，不合格构件退场并做好记录。构件堆放按吊装顺序排列，避免二次倒运，堆场地面平整坚实，垫木位置符合构件受力要求。吊装前根据构件重量和作业半径选定塔吊或汽车吊，吊索具经计算选型和安全系数校核，吊装作业设专职信号司索工指挥。竖向预制构件底部设钢垫片调节标高，临时斜撑不少于两道，斜撑与地面夹角控制在45°～60°。水平构件支撑体系采用独立钢支撑或盘扣式支撑架，支撑间距和承载力经计算确定。构件连接节点灌浆采用专用高强灌浆料，灌浆前清理接缝、湿润界面，灌浆料流动度和抗压强度经进场复验合格，灌浆过程采用压力灌浆并设排气孔，灌浆完成后进行饱满度检查，检查方法采用内窥镜或敲击法辅以随机钻芯验证</w:t>
      </w:r>
    </w:p>
    <w:p>
      <w:r>
        <w:t>施工总平面布置示意图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2wo_o5zl.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施工部署与现场组织：五、专项施工方案编制清单与技术交底部署</w:t>
      </w:r>
    </w:p>
    <w:p>
      <w:r>
        <w:t>针对本工程涉及的分部分项工程特点和关键工序，项目部将组织编制以下专项施工方案：机械旋挖桩施工方案、土方开挖与基坑支护施工方案、模板工程施工方案、钢筋工程施工方案、混凝土工程施工方案、装配式混凝土结构施工方案、砌体工程施工方案、屋面防水施工方案、室内防水施工方案、外墙保温工程施工方案、外脚手架施工方案、临时用电施工组织设计、消防工程安装施工方案、给排水与采暖工程施工方案、建筑电气工程施工方案、通风与空调工程施工方案。涉及危大工程的专项方案严格按照住房城乡建设部相关规定，组织专家论证会，论证通过后方可实施</w:t>
      </w:r>
    </w:p>
    <w:p>
      <w:r>
        <w:t>装配式混凝土结构施工方案作为本项目的核心专项方案，需重点包含以下内容：装配式构件深化设计协同管理、构件生产驻厂监造与出厂检验、构件运输与进场验收、塔吊选型与吊装能力计算、转换层钢筋定位与预埋精度控制、预制剪力墙和预制柱安装工艺、叠合楼板支撑体系设计与验算、预制楼梯和阳台板安装节点处理、钢筋套筒灌浆连接工艺、接缝防水密封处理、装配式结构实体检验与验收标准。该方案应与设计单位、预制构件生产单位联合编制或会签，确保设计意图、生产能力和施工工艺三统一</w:t>
      </w:r>
    </w:p>
    <w:p>
      <w:r>
        <w:t>技术交底实行公司级、项目级和班组级三级交底制度。公司级技术交底由公司技术质量部门在工程开工前组织，向项目经理部全体管理人员交底公司技术质量管理制度、本项目总体施工部署和重大技术方案要点。项目级技术交底由项目技术负责人在各分部分项工程开工前组织，向项目部相关管理人员和作业班组长交底专项施工方案、质量标准、安全注意事项和检验检测要求，形成书面交底记录，交底人、接受交底人签字确认。班组级交底由施工员在每日作业前向作业班组全体人员交底当日作业内容、操作要点、安全防护措施和应急响应程序，交底内容简明扼要、通俗易懂，采用口头交底与书面交底相结合的方式，关键工序作业前进行实操演示交底。所有技术交底记录统一编目归档，作为施工过程可追溯性的重要支撑材料</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施工部署与现场组织：六、工序交接管理与施工验收引用体系</w:t>
      </w:r>
    </w:p>
    <w:p>
      <w:r>
        <w:t>工序交接管理是本项目施工组织的重要组成部分，旨在通过制度化、标准化的交接程序，确保各工序施工质量满足设计和规范要求，避免因工序衔接不畅造成质量缺陷或返工损失。项目部制定统一的工序交接管理办法，明确交接条件、交接程序和交接资料要求，由质量员负责日常管理，技术负责人负责监督审核</w:t>
      </w:r>
    </w:p>
    <w:p>
      <w:r>
        <w:t>工序交接的基本条件包括：上道工序已完成施工，施工班组自检合格并填写自检记录，项目部质量员、施工员联合检查合格，涉及隐蔽工程的已通知监理单位验收并签认隐蔽工程验收记录。不具备上述条件的，严禁擅自进入下道工序施工。工序交接时，交接双方现场检查确认以下内容：上道工序施工成果是否与图纸和方案相符，外观质量和尺寸偏差是否符合验收标准，成品保护措施是否到位，工作面是否清理整洁，后续施工条件是否具备。检查确认后填写工序交接记录表，记录表内容包含交接工序名称、交接部位、检查内容、检查结果、遗留问题及处理意见、交接时间，由交出人、接收人和项目质量员三方签字确认</w:t>
      </w:r>
    </w:p>
    <w:p>
      <w:r>
        <w:t>本工程建设过程中，施工验收严格依据国家现行工程建设技术规范和标准执行，主要包括但不限于以下规范体系：《建筑工程施工质量验收统一标准》GB50300、《建筑地基基础工程施工质量验收规范》GB50202、《混凝土结构工程施工质量验收规范》GB50204、《砌体结构工程施工质量验收规范》GB50924、《屋面工程质量验收规范》GB50207、《建筑地面工程施工质量验收规范》GB50209、《建筑装饰装修工程质量验收规范》GB50210、《建筑给水排水及采暖工程施工质量验收规范》GB50242、《通风与空调工程施工质量验收规范》GB50243、《建筑电气工程施工质量验收规范》GB50303、《消防给水及消火栓系统技术规范》GB50974、《自动喷水灭火系统施工及验收规范》GB50261、《建筑节能工程施工质量验收规范》GB50411、《装配式混凝土建筑技术标准》GB/T51231等。项目资料员在开工前收集整理各专业相关规范标准清单，经技术负责人审核后分发各专业施工员，确保现场技术人员掌握最新版本规范要求</w:t>
      </w:r>
    </w:p>
    <w:p>
      <w:r>
        <w:t>施工过程中的检验试验按照施工前编制的检验试验计划组织实施，检验试验计划由项目技术负责人组织编制，明确检验项目、检验批量、取样方法、检测单位和检测时限。钢筋原材、焊接接头、混凝土试块、防水材料、灌浆料、保温材料等主要材料均在监理单位见证下取样送检，检测单位经建设单位和监理单位认可。检验试验报告及时收集整理，不合格项按不合格品控制程序处置，处置结果经复验合格后闭环。竣工验收阶段，项目部按照建设工程文件归档规范要求，系统整理施工技术资料、质量控制资料、质量验收资料和竣工图，编制竣工报告，组织自检和预验收，在自检合格的基础上向建设单位提交竣工验收申请</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总平面、临设与交通组织：一、施工总平面布置深化实施与坐标控制</w:t>
      </w:r>
    </w:p>
    <w:p>
      <w:r>
        <w:t>本项目施工总平面布置依据建设单位提供的用地红线图、总平面图（审图通过版）及现场实际情况编制，坐标系统采用2000国家大地坐标系，高程基准采用1985国家高程基准，投标阶段暂按总平面图所注坐标数据作为控制依据，进场后须与业主、监理和设计单位共同完成红线桩位、控制桩位和水准点的书面移交及复测，形成《测量控制网复测成果报告》并报监理审批后方可作为施工放样基准</w:t>
      </w:r>
    </w:p>
    <w:p>
      <w:r/>
      <w:r>
        <w:t>施工总平面布置遵循“动静分区、物料流线最短、消防通道环通、排水有序接入”四项基本原则，根据总平面图已标注的已建建筑（1#、2#教学楼、3#综合楼、4#门卫室）与拟建建筑（食堂、男生宿舍楼、女生宿舍楼）的相对位置关系，以在建食堂和宿舍楼为核心施工区域，在红线范围内分阶段布置固定设施和移动式临时设施，对已建教学楼正常教学活动区域采用硬质围挡隔离，围挡高度不低于2.5m，围挡基础不得侵入红线外用地，隔离距离和围挡线形在施工总平面布置图中标注并审批记录</w:t>
      </w:r>
    </w:p>
    <w:p>
      <w:r>
        <w:t>施工总平面图中所有标注尺寸均以米为单位，建构筑物以建筑外墙交点作为坐标定位依据，道路以路中心线交叉点及变坡点定位，用地红线以红线转折点定位；任何施工临时设施的建设坐标均须从经审批的测量控制网引测，不得以图纸标注尺寸和比例尺直接放样，严禁在未经坐标复核的情况下以相邻建筑物目估定位。该控制要求同样适用于后续各阶段临时道路、材料堆场、加工场和临设的平面定位</w:t>
      </w:r>
    </w:p>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总平面、临设与交通组织：二、施工临设系统部署与功能分区</w:t>
      </w:r>
    </w:p>
    <w:p>
      <w:r>
        <w:t>施工现场临时设施主要布置于拟建食堂与男生、女生宿舍楼之间的可利用场地以及总平面图标注的规划道路一侧空地，临设系统分为办公管理区、生产加工区、材料周转区、临时水电区和必要的生活保障区五个功能分区，各分区之间通过施工主环路和次环路连接，并设置明确的交通标识和人车分流措施。办公管理区采用模块化集成箱式活动房，每间办公用房配备独立的通风和照明系统，办公区内设置图纸会审室、技术资料室和视频监控室，确保施工全过程的技术决策和资料管理具备封闭式运行条件</w:t>
      </w:r>
    </w:p>
    <w:p>
      <w:r>
        <w:t>生产加工区集中布置钢筋加工棚、木工加工棚和机电预制加工区，钢筋加工棚采用定型化钢结构搭设，棚顶防雨、棚内地面硬化且设置排水坡度不小于0.5%；木工加工棚配置集尘装置，木屑和废旧模板按建筑垃圾源头减量方案分类收集，临时存放于总平面图已标注的建筑垃圾临时堆放点，并采用两个成品3m³勾臂式垃圾车箱执行干湿垃圾分类堆放，定期由合规运输企业外运处置。机电预制加工区则仅布置设备配管及风管的工厂化预制作业线和成品暂存架，不在此区进行焊接和大型切割，以减少明火作业在校园环境中的暴露时间</w:t>
      </w:r>
    </w:p>
    <w:p>
      <w:r>
        <w:t>材料周转区按单体工程划分独立堆场，钢筋原材存放采用可调节钢管排架架空并覆盖防雨布，水泥库房设在干燥通风处且设置防潮层和防水门槛，预制竖向构件、预制梁、叠合楼板、预制楼梯等装配式构件进场堆场按进场批次、楼层和安装顺序分区堆码，每块构件设置可追溯二维码标识牌，标识信息至少包含构件编号、生产日期、混凝土强度等级和验收状态，堆场地面承载力须经核验满足构件自重和吊装机械支腿荷载组合要求。临时水电区集中设置总配电房、临时消防水泵房和临时水箱，具体配置和管线走向详见临时用水用电专项方案，本方案仅明确场地定位和防外破隔离措施</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总平面、临设与交通组织：三、施工现场交通组织与运输通道设计</w:t>
      </w:r>
    </w:p>
    <w:p>
      <w:r>
        <w:t>施工期间交通组织在总平面图已规划的校内道路和消防车道框架内进行，施工主入口设置于人民路一侧已标示的主出入口，次入口利用支路三一侧已标示的次出入口，施工车辆进场后沿固定环形施工道路行驶，道路宽度按消防车通行要求不低于4.0m，道路横坡按总平面图设计说明要求采用双面坡且横坡为1.5%，路面结构采用水泥稳定碎石基层加临时混凝土面层，碎石最大粒径不超过37.5mm，压实度不小于97%，基层须采用机械摊铺确保平整度和密实度满足重载车辆反复通行要求</w:t>
      </w:r>
    </w:p>
    <w:p>
      <w:r>
        <w:t>运输通道与已有校内道路平交处设置临时安全岗亭、减速带和反光警示标识，在上下学高峰时段施工车辆禁行，运输车辆进出执行限速15km/h和专人指挥制度；混凝土罐车、预制构件运输车和钢筋原材运输车的行驶路线和回转半径按车型分别设计，其中预制构件运输车主行驶道路转弯半径不小于15m，遇转弯空间不足的节点在会审图纸时提出优化措施，必要时与设计单位协商调整临时道路线形并局部加宽，所有调整方案须经监理和建设单位审批并反映在施工总平面图修订版中</w:t>
      </w:r>
    </w:p>
    <w:p>
      <w:r>
        <w:t>场外运输协调方面，施工总平面图中已标注的人民路、支路三和支路四为施工材料进场和建筑垃圾外运的主要市政通道，施工项目部在开工前向县交通管理、城管和市政部门书面报备运输计划、车辆数量及路线，并在现场入口设置洗车槽和沉淀池，车辆冲洗达标后方可进入市政道路，洗车废水经三级沉淀后重复利用或排入经审批的排水接口。场内外交通组织方案以施工总平面图为核心，配套编制《施工期交通组织专项方案》，并在各阶段动态调整运输通道的启用和封闭节点</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总平面、临设与交通组织：四、材料堆场与加工场的分区布置及动态调整</w:t>
      </w:r>
    </w:p>
    <w:p>
      <w:r>
        <w:t>材料堆场和加工场的分区布置遵循“就近堆放、分栋供应、吊装半径覆盖”原则，以食堂、男生宿舍楼和女生宿舍楼三栋拟建建筑为服务对象，分别设置各自的钢筋、模板、钢管支撑和安装材料供应区块，各区块的定位以保证对应单体工程主体结构施工期间塔吊或汽车吊的吊装效率最大化为目标。钢筋原材和成品钢筋按不同规格分类堆放，采用U型管架隔离，不同检验状态的钢筋用红、黄、绿三色标牌区分“待检”“已检待用”“不合格退货”，标牌内容包括炉批号、规格型号、检验报告编号和责任人</w:t>
      </w:r>
    </w:p>
    <w:p>
      <w:r>
        <w:t>装配式构件堆场布置在主体施工期间独立形成环形通道区，堆场四周设置安全围栏，地面按构件最大自重计算满载后地基承载力不足的部位须换填或铺设路基箱，预制楼梯和预制阳台板采用专用支架立放，预制墙板采用专用翻转架靠放，各类型构件堆放层数不得超过方案规定的叠放层数上限，且在首层堆置前地面须满铺土工布或柔性垫层以防止构件底面污染和损伤。装配式构件吊装作业半径范围内禁止设置其他材料堆场和加工区，以构件的进场、检验、堆放、吊装为核心流线编制《装配式构件场内物流与吊装组织图》，图中应清晰标注运输车回转区、构件检验区、中转存放区和起吊站位置</w:t>
      </w:r>
    </w:p>
    <w:p>
      <w:r>
        <w:t>加工场在主体封顶后转入装饰装修阶段时，将钢筋加工棚和预制机电加工区逐步拆除或压缩，原有用以木工和钢筋的场地改作装饰装修材料中转区和集中搅拌区，相应堆场排水坡度重新检测不少于0.5%并接至已有排水沟或暗沟。任何堆场和加工场的位置、面积和地面处理措施变更均须在施工总平面图修订版中同步更新，并报监理确认，避免无图施工和平面布置与现场脱节</w:t>
      </w:r>
    </w:p>
    <w:p>
      <w:pPr>
        <w:pStyle w:val="Heading2"/>
      </w:pPr>
      <w:r>
        <w:t>总平面、临设与交通组织：五、施工临时用电与临时用水平面布置</w:t>
      </w:r>
    </w:p>
    <w:p>
      <w:r>
        <w:t>施工临时用电从校园内已建室外箱变引入一路主电源，临时配电系统采用TN-S三相五线制，分别在食堂施工区、男生宿舍楼施工区和女生宿舍楼施工区设置三级配电室，配电室选用定型化集装箱式箱体，基础高出周边地面不少于0.3m，电缆进出线采用预埋保护管和电缆井相结合的方式进行敷设，电缆井在每楼层对应位置贯通设置并采用不低于楼板耐火极限的防火封堵材料封堵，普通电缆与消防电源电缆分设桥架敷设且严禁同井混敷。配电箱、开关箱和电缆路径在施工总平面图中以专用符号标示，并随施工阶段生成《施工临时用电平面布置图》，图纸须经电气专业工程师校核、安全工程师审批</w:t>
      </w:r>
    </w:p>
    <w:p>
      <w:r>
        <w:t>施工临时用水包括施工用水、生活保障用水和消防用水三个系统，施工用水从校园供水管网接引，接引点位置须经校方书面确认并对已建管网采取保护措施，临时给水干管沿施工主环路一侧埋地敷设，埋深不小于0.7m，管顶埋设警示带，穿越道路时加设钢套管。为了满足消防用水需求，临时消防给水管与施工给水管分系统设置，消防给水主管管径按消防专篇中环状管网布置原则选定，施工现场沿临时消防车道每50m布置一组室外消火栓，消火栓采用地上式且设置防撞护栏，具体布置间距和保护半径须满足任意一点均有同一时间两股消防水柱同时到达的要求，并在施工总平面图中逐点标注编号和坐标</w:t>
      </w:r>
    </w:p>
    <w:p>
      <w:r/>
      <w:r>
        <w:t>临时排水系统依据总平面图中“地面排水坡度不应小于0.2%、建筑物室外排水暗沟坡度均不小于0.5%”的要求进行设计，施工区域内雨污分流，雨水通过排水暗沟和经过审批的排水管网就近接入已有校区雨水系统，雨水排水沟断面按最大小时降雨量核算并经图纸技术复核，施工废水经沉淀池处理后排放，沉淀池清掏周期纳入施工维保计划。所有临时水电设施的平面位置和管线路径在土方与基础施工阶段先行建成并验收，保证后续主体结构施工期间能够稳定运行</w:t>
      </w:r>
    </w:p>
    <w:p>
      <w:pPr>
        <w:pStyle w:val="Heading2"/>
      </w:pPr>
      <w:r>
        <w:t>总平面、临设与交通组织：六、临时消防通道与消防设施平面布控</w:t>
      </w:r>
    </w:p>
    <w:p>
      <w:r>
        <w:t>施工总平面布置中必须保证消防车道与救援场地完整可用，机动车道宽度不小于4.0m，纵坡不超过8%，消防车道在地下结构施工期间不得以管沟或堆土阻断，确需跨越消防车道的管线和基坑支护工程须设置钢便桥或坡道连通，钢便桥承载能力应满足消防车满荷载通行要求，设计荷载取值经计算复核并报审。消防救援场地及消防车道对应区域的地下结构顶板承载力、支护结构安全性和回土后路面恢复节点，同步编入《施工期消防通道保障专项方案》</w:t>
      </w:r>
    </w:p>
    <w:p>
      <w:r>
        <w:t>施工现场临时消防系统由临时消防水泵房、临时消防管网和高位消防水箱组成，消防水泵房设置专用防水围堰并配置不小于两台室内室外消火栓泵，高位消防水箱设于拟建建筑上层已结构验收合格的屋面区域，消防管道沿施工主环路铺设成环状，室外消火栓沿临时道路均匀布置，间距以不大于120m控制，距道路边缘和建筑外墙的安全距离按设计要求和消防技术规范执行；任何因施工需要临时关闭消火栓或截断环状管网的作业，必须在消防管线管理台账中登记并履行临时关闭审批手续，且同一时间不得关闭相邻两个消火栓，确保消防供水在任何施工阶段不出现完全中断</w:t>
      </w:r>
    </w:p>
    <w:p>
      <w:r>
        <w:t>室内临时消防给水随主体结构分层同步跟进，在每层楼梯间和主要进场通道处设置临时室内消火栓，消火栓水枪充实水柱应经现场测试确认可覆盖对应防火分区的最远点，消防水带和灭火器按班组固定区域直接配置不得挪作他用。消防设计专篇中明确要求室内消火栓系统布置成环状，施工期间同样应在地面层和各楼层构建临时环状管网雏形，管道穿楼板柔性防水套管安装做法参照图纸所引图集执行，穿过防火墙、楼板和防火隔墙的管道井在施工过程中同步完成防火封堵，严禁在未完成封堵的情况下进行下一道工序移交。消防通道、消火栓位、消防管线走向和封堵节点在平面图中单独成层表达，形成《施工临时消防平面布置图》并与施工总平面图同时会审、同时审批、同时交底</w:t>
      </w:r>
    </w:p>
    <w:p>
      <w:pPr>
        <w:pStyle w:val="Heading2"/>
      </w:pPr>
      <w:r>
        <w:t>机械旋挖灌注桩关键工序技术路线</w:t>
      </w:r>
    </w:p>
    <w:p>
      <w:r>
        <w:t>本项目男生宿舍楼、女生宿舍楼及食堂基础均采用机械旋挖灌注桩，桩径包括800mm、1000mm、1200mm、1400mm四种规格，桩端持力层为中风化泥灰岩。该工序是主体结构安全的基础保障，必须建立从成孔到检测的全过程技术控制路线。施工前应根据设计图纸和机械旋挖桩设计说明完成桩位坐标复核，按建设单位提供的用地红线图和规划坐标系统进行现场放样，所有桩位放样成果须经监理工程师签认后方可开钻</w:t>
      </w:r>
    </w:p>
    <w:p>
      <w:r>
        <w:t>成孔工序采用旋挖钻机按先大桩后小桩、先深桩后浅桩的顺序跳钻施工，相邻桩位混凝土终凝后不少于48小时方可开钻。旋挖钻进过程中应分段记录土层、砂砾层和岩层界面标高，当实际地质情况与勘察资料存在偏差时，应立即暂停钻进并通知设计、勘察单位进行现场确认。泥灰岩中风化层钻进应采用筒钻取芯工艺，钻头转速和钻压应根据岩石强度和钻机性能按试钻确定的参数执行，严禁为赶进度超压超速钻进导致孔壁坍塌或孔底沉渣超标。成孔后应立即进行孔径、孔深、垂直度和沉渣厚度检测，沉渣厚度不得大于设计或规范规定限值，检测数据同步录入桩基施工记录表</w:t>
      </w:r>
    </w:p>
    <w:p>
      <w:r>
        <w:t>钢筋笼制作在加工场集中完成，主筋接长采用机械连接，接头应按批进行拉伸试验，试验合格后方可批量使用。钢筋笼吊装采用专用吊具确保笼体不产生塑性变形，定位标高采用吊筋与护筒顶面高程精确控制，允许偏差应符合规范要求。混凝土灌注采用导管法水下灌注工艺，导管使用前应进行水密承压和接头抗拉试验，首批混凝土灌注量须保证导管埋深不小于1.0m，灌注过程中每灌入2～3车混凝土测量一次混凝土面标高，导管埋深始终控制在2～6m范围内。桩顶超灌高度应按设计或规范要求执行，超灌部分在桩身混凝土达到设计强度70%后方可凿除。桩基完工后按规定比例进行低应变完整性检测和单桩竖向抗压静载试验，检测数量和评定标准按设计图纸和规范执行，检测报告与施工记录同步归入桩基子分部验收资料</w:t>
      </w:r>
    </w:p>
    <w:p>
      <w:pPr>
        <w:pStyle w:val="Heading2"/>
      </w:pPr>
      <w:r>
        <w:t>装配式预制构件吊装与连接关键工序技术路线</w:t>
      </w:r>
    </w:p>
    <w:p>
      <w:r>
        <w:t>本项目男生宿舍和女生宿舍装配式建筑采用预制竖向构件、预制梁、叠合楼板、预制楼梯、预制阳台板、预制空调板等预制构件，装配率计算和构件拆分方案详见装配式建筑结构专项说明及叠合板平面布置图。装配式施工的技术路线核心在于构件进场验收、吊装次序、临时固定、节点连接和座浆灌浆质量控制。预制构件进场时必须核验出厂合格证和混凝土强度报告，逐件检查外观质量和预留预埋位置，对叠合楼板桁架钢筋外露长度、预制楼梯安装孔位置和预制阳台板锚固筋规格进行全数实测，不合格构件应退场并记录</w:t>
      </w:r>
    </w:p>
    <w:p>
      <w:r>
        <w:t>构件吊装顺序严格遵循结构受力逻辑：先吊装竖向构件（预制柱或预制剪力墙板），再吊装水平构件（预制梁、叠合楼板），最后吊装预制楼梯和阳台板、空调板。竖向构件就位后采用可调节斜撑进行临时固定，不少于2根斜撑分别布置在构件的两个垂直方向，斜撑与楼板预埋件连接牢固后方可卸除吊钩。竖向构件底部座浆采用高强无收缩座浆料，座浆厚度按深化设计确定，座浆前基层应凿毛、清理并充分湿润，座浆应在构件就位前随铺随吊，铺浆长度不超过构件边长加200mm，铺浆后15分钟内完成构件就位。竖向构件钢筋连接采用灌浆套筒，灌浆料流动度、膨胀率和抗压强度应按产品说明书和规范要求进行进场复试，灌浆作业应在套筒连接部位完成隐蔽验收后进行，灌浆压力、出浆口封堵时机和灌浆饱满度检测均按灌浆连接专项作业指导书执行</w:t>
      </w:r>
    </w:p>
    <w:p>
      <w:r>
        <w:t>叠合楼板吊装前应在梁或墙顶面设置硬质垫块控制标高，叠合板搁置长度和支座平整度满足规范要求后方可松钩。叠合板拼缝处理：单向板板侧拼缝采用附加钢筋网片搭接，双向板板侧拼缝按设计构造钢筋绑扎后与后浇混凝土一同浇筑。预制楼梯吊装时宜采用四点吊装，就位后先固定上端安装孔再固定下端，安装孔内灌填高强灌浆料。每一层预制构件安装完成后由施工、监理和预制构件供应商三方进行安装精度联测，形成楼层安装偏差实测实量记录，验收合格后方可进入后浇混凝土施工。后浇节点和叠合层混凝土浇筑前须进行钢筋隐蔽验收，并单独留置同条件养护试块，强度达到设计规定后方可拆除支撑</w:t>
      </w:r>
    </w:p>
    <w:p>
      <w:pPr>
        <w:pStyle w:val="Heading2"/>
      </w:pPr>
      <w:r>
        <w:t>砌体与屋面防水关键工序技术路线</w:t>
      </w:r>
    </w:p>
    <w:p>
      <w:r>
        <w:t>砌体工程施工前应根据建筑图纸中的墙体材料选用表确认各部位砌体类型、砂浆品种和构造要求。砌筑前应进行楼面清理和放线，弹出墙身轴线、边线及门窗洞口位置，复核楼层标高基准线。墙体砌筑应执行排砖摞底制度，第一皮砖的标高误差用细石混凝土找平层调整，不得用砂浆分层找平。加气混凝土砌块采用专用粘结剂薄层砌筑，灰缝厚度控制在2～4mm，垂直度和表面平整度应每班实测不少于两处。墙体拉结筋与框架柱或剪力墙的连接采用后植筋工艺，植筋孔径、深度和锚固胶应经见证送检合格后方可施工，拉拔试验按检验批进行。构造柱、圈梁和门过梁与砌体同步设置马牙槎，马牙槎应先退后进，每一马牙槎高度不超过300mm，浇筑混凝土前须完成砌体拉结筋和模板支撑的隐蔽验收</w:t>
      </w:r>
    </w:p>
    <w:p>
      <w:r>
        <w:t>屋面防水关键工序路线根据建筑设计说明（三）和防水专篇构造大样确定。本项目屋面防水等级和防水层道数应符合GB55030-2022的规定，防水做法应严格按图示构造层次施工。屋面找平层施工前应清理基层、修补缺陷并设置分格缝，分格缝间距按规范要求控制。防水卷材施工采用热熔法满粘铺贴，卷材的搭接宽度长边不小于80mm、短边不小于100mm，搭接缝应错开500mm以上，天沟、檐沟、泛水和突出屋面结构阴阳角处须铺贴附加层，附加层宽度不小于500mm。防水涂料施工应与卷材层错位涂刷，每遍涂层厚度应均匀且满足设计干膜厚度要求，涂层表干前不得上人。屋面保温层施工应在防水层验收合格后进行，保温板铺设应采用错缝铺贴，板块间的缝隙用同质材料嵌填密实，保温层上应设置隔离层后方可浇筑刚性保护层。保护层分格缝与找平层分格缝对齐，缝内嵌填密封材料。屋面全部防水层完工后进行不少于24h的蓄水试验或雨后检查，渗漏点标注、修补后重新试水，直至验收合格</w:t>
      </w:r>
    </w:p>
    <w:p>
      <w:pPr>
        <w:pStyle w:val="Heading2"/>
      </w:pPr>
      <w:r>
        <w:t>室内防水与建筑构造关键工序技术路线</w:t>
      </w:r>
    </w:p>
    <w:p>
      <w:r>
        <w:t>室内防水施工按建筑设计说明（三）中室内工程防水设计的要求组织，防水设防区域包括卫生间、盥洗间和用水空间。防水材料进场时应核验其品种、规格和性能是否符合设计要求，防水卷材、防水涂料和水泥基防水材料的合格证和型式检验报告须归档备查。楼地面防水层施工前应完成管道根部吊模和套管安装，套管与管道之间的缝隙用防水密封材料嵌填压实，穿过楼板的防水套管应高出装饰层完成面且高度不应小于20mm。淋浴区墙面防水层翻起高度不应小于2000mm且不低于喷淋口高度，盥洗池盆区域墙面防水层翻起高度不应小于1200mm，其他部位泛水翻起高度不应小于250mm。有防水要求的楼地面在防水层施工前应设置排水坡，坡向地漏或排水设施，排水坡度不应小于1.0%。防水层完成并实干后进行不少于24h的蓄水试验，蓄水深度不低于20mm，试验记录应经施工、监理和建设单位三方签认</w:t>
      </w:r>
    </w:p>
    <w:p>
      <w:r>
        <w:t>各层建筑构造做法包括但不限于：水泥砂浆防水楼面、釉面砖防水墙面、防滑陶瓷地砖地面、水磨石楼地面和强化复合木地板楼面等，所有构造层次和材料做法均按图纸图集编号和中南标15ZJ001选用。施工中应严格把控各构造层的先后次序和交接处理：墙体砌筑完成且验收合格后方可进行墙面抹灰和防水层作业；楼面找平层和防水层施工后必须经过闭水或检查合格方能铺设面层材料；门框安装和墙面装饰完成后方可进行踢脚线施工。用水空间与非用水空间楼地面交接处应设置挡水坎或止水条，防止水流入非用水区域。潮湿空间的顶棚应设置防潮层或采用防潮材料，顶棚防潮层在墙面防水层上方收口并可靠搭接。成品保护措施贯穿工序全过程，防水层完成后不得在表面钻眼、剔凿或堆放尖锐物品，面砖铺设完成后24h内禁止上人走动</w:t>
      </w:r>
    </w:p>
    <w:p>
      <w:pPr>
        <w:pStyle w:val="Heading2"/>
      </w:pPr>
      <w:r>
        <w:t>消防给水系统安装与试压冲洗关键工序技术路线</w:t>
      </w:r>
    </w:p>
    <w:p>
      <w:r>
        <w:t>本项目消防给水系统包括室内消火栓系统和室外消火栓系统，消防水源由已建消防水池和水泵房提供，泵房内设置两台室内消火栓泵和两台室外消火栓泵，并设有高位消防水箱。消防给水管道DN100和DN65规格管材公称压力等级和连接方式按图纸和规范执行，室内消火栓给水管网采用环状管网布置，室内消火栓系统布置成环状，确保建筑物内任何一点均有两股消防水柱同时到达。室外消火栓给水管道采用钢丝网骨架塑料复合管，电熔连接，管道沿道路均匀布置。所有管道组成件进场应全数检查外观，阀门应按规范比例进行强度和严密性试验，消火栓泵和高位消防水箱安装前应完成设备开箱验收，核对型号、技术参数与设计图纸是否一致</w:t>
      </w:r>
    </w:p>
    <w:p>
      <w:r>
        <w:t>管网安装顺序遵循先室内后室外、先干管后支管的原则，室内消火栓环管管道敷设时应避开电缆井和其他管线密集区域，管道与电缆桥架的最小净距应符合规范规定。管道穿越防火墙或楼板时应设置防火封堵和防水套管，封堵材料耐火极限不应低于所穿越构件的耐火极限。管网安装完成后分段进行水压强度试验，试验压力和保压时间按设计要求和规范执行，试验过程中应逐段检查管道接口、阀门法兰和封堵部位有无渗漏。强度试验合格后进行管网冲洗，冲洗水流速和排放口布置应确保管内杂质和杂物全部排出，冲洗排水应引入现场排水系统。冲洗完成后进行严密性试验，保持工作压力24h无渗漏为合格，所有试验记录应即时填写并签认</w:t>
      </w:r>
    </w:p>
    <w:p>
      <w:r>
        <w:t>系统联动调试在主泵、稳压设备和管网系统全部验收合格后进行。先进行单机试转：分别启动室内消火栓泵和室外消火栓泵，测试泵的启动、运转、停机和自动切换功能，记录运转电流、出水压力和流量。然后进行系统联动试验：开启最不利点消火栓，测试充实水柱长度、栓口动压和静压是否符合消防给水及消火栓系统技术规范的要求；检测高位消防水箱的补水泵启动水位、停泵水位和报警水位信号是否准确传至消防控制室。联动调试按照消防设计专篇和电气消防图纸中规定的控制逻辑逐项测试，调试完成后形成系统调试报告，报告应包含测试数据、设备运行参数和签字确认页，作为消防工程验收的核心证明资料</w:t>
      </w:r>
    </w:p>
    <w:p>
      <w:pPr>
        <w:pStyle w:val="Heading2"/>
      </w:pPr>
      <w:r>
        <w:t>热水给水系统与空气源热泵机组安装关键工序技术路线</w:t>
      </w:r>
    </w:p>
    <w:p>
      <w:r>
        <w:t>男生宿舍楼热水给水系统采用空气源热泵热水机组加热水箱的集中供热方案，系统包括空气源热泵机组、热水箱、电磁阀、安全阀、闸阀、止回阀、温度计、电动阀、自动排气阀和温度传感器等设备，管道系统分为热水给水管和热水回水管。热泵机组和热水箱等大型设备应在屋面主体结构完成并经验收达到设计强度后方可吊装就位，吊装前应核验屋面结构承载能力和设备基础预埋件位置，设备基础应按深化图纸施工并设置减振垫和限位件。设备就位后应进行设备开箱检查，核验设备型号、出厂资料和随机附件，填写设备开箱检查记录</w:t>
      </w:r>
    </w:p>
    <w:p>
      <w:r>
        <w:t>管道安装应根据热水给水设计说明和原理图确定的热水给水立管RJL和热水回水立管RHL的位置，分层敷设水平干管和支管，管道坡向应严格按设计坡度控制，坡向自动排气阀或泄水点。管道穿越楼板和墙体时按18R409和19S406图集设置柔性防水套管，塑料管穿楼板做法执行图集相关页次。管道连接：热水管道采用适用的连接工艺，不锈钢管采用氩弧焊接或卡压连接，焊接作业人员必须持证上岗，焊缝按比例进行无损检测或外观检查。阀门和仪表安装前应进行单体强度和严密性试验，温度传感器和温度计安装位置应在水流稳定处，电磁阀和电动阀接线应符合电气施工图要求</w:t>
      </w:r>
    </w:p>
    <w:p>
      <w:r>
        <w:t>系统安装完成后进行分段水压试验和整体试压，试验压力按设计工作压力的1.5倍且不低于0.6MPa执行，10min内压降不大于0.02MPa且无渗漏为合格。试压合格后对管道系统进行冲洗消毒，冲洗流速不小于1.5m/s，排放水质经目测清澈透明后方可停止冲洗，消毒采用含氯消毒液浸泡24h以上，消毒后再次冲洗至出水水质经卫生检测合格。最后进行热水系统调试：先调节各立管和支管平衡阀，使各用水点水温在规定时间内达到设计温度；再测试空气源热泵机组的制热循环、化霜和自动启停功能，记录机组在不同时段和环境温度下的进出水温度和耗电量；同时测试热水箱的补水、加热和保温功能以及温度传感器和控制阀的联动逻辑。系统连续运行72h无故障后，由施工、监理和建设单位共同签认系统调试报告和热水系统验收记录</w:t>
      </w:r>
    </w:p>
    <w:p>
      <w:pPr>
        <w:pStyle w:val="Heading2"/>
      </w:pPr>
      <w:r>
        <w:t>专项施工方案深化：一、专项施工方案编制与管理体系</w:t>
      </w:r>
    </w:p>
    <w:p>
      <w:r>
        <w:t>本工程专项施工方案编制实行“清单化识别、分级编审、动态深化、交底闭环”的管理机制。根据工程量清单及图纸资料，本工程涉及的专项施工方案主要包括：机械旋挖灌注桩施工方案、装配式预制构件吊装与连接施工方案、室内外消防系统安装与试压冲洗方案、屋面与室内防水施工方案、建筑节能与保温施工方案、临时用电组织设计、模板支撑体系专项方案、脚手架搭设与拆除方案等八大类。每一专项方案均须在相应分项工程开工前不少于14个日历天完成编制、内部审核与监理报批，批准后的方案作为施工过程质量检查与工序验收的核心依据，不得以任何形式简化或跳过审批程序</w:t>
      </w:r>
    </w:p>
    <w:p>
      <w:r/>
      <w:r>
        <w:t>专项方案编制内容严格执行“七要素”结构：工程概况与作业条件说明、施工工艺流程设计、施工方法及技术参数控制、劳动力与施工机具配置、质量检验计划与控制点设置、安全防护与应急处置措施、资料归档与可追溯性要求。针对本工程男生宿舍楼与女生宿舍楼并存、食堂独立建设的特点，专项方案编制时须明确单体适用性差异标注：凡涉及桩基成孔直径、装配式构件预制编号、防水做法层次与材料选型等具体参数，均须在方案正文或附件中以表格形式列出“食堂/男生宿舍楼/女生宿舍楼”三维对照，确保同一类专项方案在不同单体的实施中不存在错用乱用现象。凡图纸或设计文件中标注为“按技术复核结果值执行”或“按批准方案控制”的节点参数，专项方案中不得直接写死数值，必须注明“依据图纸会审纪要及设计交底记录在方案实施前由技术负责人组织复核，形成《施工参数确认签认表》后方可实施”</w:t>
      </w:r>
    </w:p>
    <w:p>
      <w:r>
        <w:t>本工程专项方案的交底管理实行“三级交底+过程复验”模式。方案经监理审批后，由项目技术负责人向施工员与质量员进行一级交底，重点说明工艺原理、关键控制参数、检验标准和资料责任；施工员向班组长进行二级交底，侧重操作步骤、搭接顺序、工具与测量器具要求和安全要点；班组长向操作工人进行三级交底，聚焦每班任务、自检节点和紧急处置措施。每一级交底均须形成书面记录，交底人与接受人双方签字确认，原件归档，复印件随工作面和检验批同步流转。各分项施工过程中，技术负责人每月至少组织一次方案执行符合性复查，对照原方案核查现场操作、过程记录和检测数据，发现偏离立即下达《方案执行力整改通知单》，整改未闭环前不得进入下道工序或浇筑节点</w:t>
      </w:r>
    </w:p>
    <w:p>
      <w:pPr>
        <w:pStyle w:val="Heading2"/>
      </w:pPr>
      <w:r>
        <w:t>二、机械旋挖灌注桩专项施工方案深化</w:t>
      </w:r>
    </w:p>
    <w:p>
      <w:r>
        <w:t>本项目男生宿舍楼、女生宿舍楼及食堂均采用机械旋挖灌注桩基础，桩径范围涵盖800mm、1000mm、1200mm、1400mm多种规格，桩端持力层部分进入泥灰岩中风化层。专项施工方案在成孔工艺上采取分层成孔控制策略：土层与砂砾层段采用常规旋挖钻进，严格控制每次提升钻头时钻杆垂直度偏差不大于1/100；进入泥灰岩中风化层后，改用筒式取芯钻头并降低钻进速度，每钻进不超过500mm即提钻检查钻头磨损与成孔直径，同时形成钻孔深度—时间—扭矩—钻进速度四参数记录，作为判断岩层界面与终孔条件的直接证据。终孔条件须同时满足两个判定指标：孔深达到设计桩底标高并经建设、监理、勘察、设计四方代表现场确认；终孔岩样经地勘单位现场鉴别，其岩性和风化程度与勘察报告一致。任何单一指标满足但另一指标存疑时，由地勘单位出具书面判定意见后方可终孔，严禁施工方自行判定</w:t>
      </w:r>
    </w:p>
    <w:p>
      <w:r>
        <w:t>钢筋笼制作与安放专项深化措施围绕四个关键节点展开：主筋直螺纹连接、加劲箍焊接成型、声测管固定、笼体吊装变形控制。主筋直螺纹连接接头等级按Ⅰ级接头执行，丝头加工后逐根进行通规与止规检验，并在丝头上粘贴含接头编号的检验标签；套筒连接后用力矩扳手按批准方案中的扭矩值进行100%自检并记录，每500个接头截取一组3根试件送检，送检批次须覆盖不同钢筋批号与不同制作时间段。加劲箍焊接采用二氧化碳气体保护焊，焊缝外观检查与焊工钢印制度同步执行，每道加劲箍设置不少于4处定位焊点固定主筋，焊点位置偏差不得影响混凝土保护层检测。声测管采用无缝钢管，管接头采用液压挤压连接并逐根进行0.1MPa水压密封检查，声测管安装后管底和管顶均封堵严密，上部开口处套保护帽防止混凝土灌注时进入杂物。钢筋笼吊装采用双钩龙门吊辅以平衡梁起吊，起吊过程中在笼体中部及下部设置不少于2道临时内支撑防止整体压曲变形，就位后采用地面十字线和水准仪同时校核笼体对中与笼顶标高，确认无误后方可固定井口定位筋</w:t>
      </w:r>
    </w:p>
    <w:p>
      <w:r>
        <w:t>混凝土灌注工序的深化重点在水下混凝土浇筑连续性与灌注高度控制。清孔后泥浆比重、含砂率和孔底沉渣厚度必须经监理旁站实测并签署“清孔合格确认单”，方可开始灌注。混凝土坍落度进场每车检测一次，控制在批准配合比的允许波动范围内；首盘混凝土灌注导管埋深不得小于1000mm，后续灌注中导管埋深全程维持在2000mm‑6000mm之间，由旁站人员每灌注2辆车实测一次导管内外混凝土面高差并填写“水下混凝土灌注过程监控表”，当发现导管埋深骤变或混凝土面上升异常时，立即提管检查并启动堵管预案。混凝土浇注面至少超过桩顶设计标高不少于500mm的浮浆预留高度，待混凝土达到一定强度后凿除浮浆层至密实混凝土，再进行桩身完整性检测。桩基检测采用低应变检测全覆盖，重要桩位按设计及规范要求的比例进行声波透射法或钻芯法检测，检测方案在桩身混凝土龄期达到前7天完成编审，检测期间项目技术负责人全程在场，检测数据即时判读，不合格桩位启动《基桩质量异常处理管理程序》，处理结果经设计单位复核签认后归档</w:t>
      </w:r>
    </w:p>
    <w:p>
      <w:pPr>
        <w:pStyle w:val="Heading2"/>
      </w:pPr>
      <w:r>
        <w:t>专项施工方案深化：三、装配式预制构件吊装与连接专项方案深化</w:t>
      </w:r>
    </w:p>
    <w:p>
      <w:r>
        <w:t>男生宿舍楼与女生宿舍楼装配式结构涉及的预制构件类型包括叠合楼板、预制楼梯、预制阳台板和预制空调板等，根据PKPM‑PC湖南装配率自评报告识别出的构件应用范围，专项施工方案在构件深化设计协同阶段建立四项前置控制：预制构件生产前由施工总包技术部组织生产厂家、深化设计单位和监理单位进行“四方深化设计联合评审”，逐块确认预制构件编号、吊点预埋位置、支撑预埋件规格、连接钢筋伸出长度和灌浆套筒位置，形成《预制构件深化设计签认图册》；生产阶段实行驻厂监造，总包方派驻技术人员参与模具验收、钢筋隐蔽验收和首件混凝土浇筑旁站，生产过程中的混凝土试块同条件养护后随构件到场移交；构件出厂前逐一进行外形尺寸、预埋件偏差和产品标识三项出厂检验，合格品粘贴含楼号、层号、构件编号的二维码标识，检验记录随运输车辆携带至现场</w:t>
      </w:r>
    </w:p>
    <w:p>
      <w:r>
        <w:t>构件进场与堆场管理是吊装顺利实施的前置控制环节。施工现场在每个单体施工区域设置预制构件专用堆场，堆场地基按批准方案夯实并进行承载力检验，堆场地面采用混凝土硬化并做排水坡向排水沟，堆场区域划线分格，一格一构件。叠合楼板采用平放叠层堆放，叠放层数不超过6层，层间采用通长方木垫块精确对位支撑点位置，上下垫块严格在同一铅垂线上；预制楼梯、阳台板采用立放支架堆放，支架倾斜角度和支撑点位置按深化设计图标注执行，立放构件之间采用硬质隔垫防止碰撞掉角。所有进场构件先核验二维码信息与进场报验单、出厂检验报告的一致性，再通过目测和卷尺抽查外形尺寸、预埋件位置、棱角完好性，验收合格后按区按层顺序编号堆放并挂验收标识牌，不合格构件单独隔离存放并启动退货或现场修复程序，修复后的构件须二次报验合格方可使用</w:t>
      </w:r>
    </w:p>
    <w:p>
      <w:r>
        <w:t>吊装连接施工方案将构件安装精度控制与节点连接可靠性作为核心主线。预制楼梯和叠合楼板吊装前完成楼层控制线弹设，包括轴线、外墙边线、构件外轮廓线和标高控制线，并在楼板支撑体系上设置可调独立支撑点，支撑点位置偏差不大于5mm。吊装采用钢丝绳配合平衡滑轮吊具起吊，起吊后先行静停试吊不少于30秒，检查吊索、吊具、构件受力状况和指挥信号系统是否正常，确认无误后缓慢起升至安装高度上方约500mm处停止，通过缆风绳引导构件缓慢下降就位，构件下落过程中安排2名安装工在两侧持钢钎对孔引导，禁止手直接伸入接合缝。构件就位后先完成不少于2个临时固定连接点，随即进行垂直度、标高和平面位置初测，初测偏差超过允许值时进行微调，调整后复测至满足允许偏差范围方可进行最终固定和灌浆连接。灌浆前对灌浆套筒进行清洁和湿润处理，灌浆料按批准配合比搅拌并检测流动度，灌浆从下排孔注入、上排孔排出饱满浆液为止，单根套筒灌浆不得中断。灌浆后24h内严禁扰动，灌浆全过程由旁站监理逐孔检查并填写“套筒灌浆过程记录表”，留存影像资料，灌浆工艺同条件试块与接头试件同步留置和送检，接头力学性能检验合格后方可进入楼板上部结构施工。预制构件吊装完成后在构件醒目位置标注安装日期和班组标识，形成逐块安装可追溯信息，便于后期质量检查与维修定点核验</w:t>
      </w:r>
    </w:p>
    <w:p>
      <w:pPr>
        <w:pStyle w:val="Heading2"/>
      </w:pPr>
      <w:r>
        <w:t>四、消防给水系统与消火栓管网专项施工方案深化</w:t>
      </w:r>
    </w:p>
    <w:p>
      <w:r>
        <w:t>本工程室内消火栓系统采用环状管网，室外消火栓系统沿校园道路均匀布置并与已建消防泵房系统接口，消防水源与水泵房利用原有校园消防泵房并由首层引两条管道接入室内环状管网。根据图纸识别出的管径规格DN100、DN65等以及消防给水及消火栓系统技术规范要求，消防管道安装专项方案在管材与接口深化控制上建立分级检验制度：消防给水管道进场前逐批核验管材壁厚、材质证明文件和规格标识，每批管道抽取不少于3根进行外径、壁厚尺寸实测；管节接口采用沟槽式连接或法兰连接时，沟槽加工精度按批准方案中的尺寸偏差带进行工序首检和过程抽检，密封圈安装前检查有无老化裂纹，安装后用通水压力和目测法进行接口密封无泄漏确认</w:t>
      </w:r>
    </w:p>
    <w:p>
      <w:r>
        <w:t>室内消火栓环状管网的焊接与装配施工按楼层分区域依次推进：每个楼层管道安装前先根据消防设计平面图和结构梁柱实测位置进行“管道综合布置深化”，明确消火栓立管、横管与结构梁、墙体及电缆井、管道井之间的空间避让关系，确定管道穿墙穿楼板套管的准确预留位置和套管长度。管道穿墙和穿楼板处采用防水套管，套管安装后用柔性防水密封材料嵌填密实并做闭水自检，防止楼层渗水经由管套管间空隙下渗影响下层使用空间。室内消火栓箱体安装采取“先预埋底盒后精装修调整”工艺：在墙体砌筑或轻质隔墙龙骨安装阶段即精确预埋底盒，底盒进出墙面、水平度和垂直度由测量组逐点测设，并用临时支撑固定，浇筑填缝混凝土或砂浆后复测一次，精装修阶段安装箱门与内部配件，消火栓栓口距地面高度、离墙面距离及操作空间均须满足规范要求，箱体安装后逐箱进行启闭灵活性和报警按钮通断测试</w:t>
      </w:r>
    </w:p>
    <w:p>
      <w:r>
        <w:t>室外消火栓管道安装与校园消防车道及地下管线交叉区域的施工组织，直接关系到消防系统整体功能和校园正常运行秩序。管道沟槽开挖前先探明既有地下电缆、给水管道和其他管线位置，采取人工开挖探坑确认准确位置，再以机械开挖接近设计沟底标高，最后人工清理整平沟底并设置排水沟和集水坑。管道基础按批准方案执行原土夯实或填料换填，压实度经环刀取样检测合格后铺设管道，管道安装顺水流方向从低处向高处敷设，承插口迎水流方向安装，接口止水密封圈安装后做局部回填固定管道位态。管道安装完成后分区段进行管道强度试验和严密性试验，试验压力、升压程序、稳压时间和允许压降值严格依据消防规范和专项方案执行，试验过程中在管道两端设置明显警戒装置并由专人监测试验压力，试验完成后即时泄压。管道冲洗采用逐段冲洗法，冲洗流速和冲洗时间按方案执行，出口水质目测清洁度与取样浊度同步检查，冲洗合格后分区排空或保压待系统整体联动调试。室外消火栓沿设计点位安装，栓体固定后周围按规范做防护设施，并在栓体上喷涂编号标识，统一纳入消防设施台账及定位图。消火栓给水系统全部安装完成后编制“消防给水系统试运行调试方案”，联动消防水泵、室内外管网、末端消火栓和消防水箱，验证两股水柱同时到达建筑物任何一点的能力</w:t>
      </w:r>
    </w:p>
    <w:p>
      <w:pPr>
        <w:pStyle w:val="Heading2"/>
      </w:pPr>
      <w:r>
        <w:t>专项施工方案深化：五、建筑防水与屋面、室内防水专项方案深化</w:t>
      </w:r>
    </w:p>
    <w:p>
      <w:r>
        <w:t>依据建筑设计说明中明确的防水等级与防水层道数要求，本工程屋面防水采用不少于2道防水设防的复合系统，室内卫生间、用水空间采用不少于1道防水设防的涂膜或卷材系统。专项施工方案在防水材料选用红线管理上设三道关口：防水材料采购前编制《防水材料技术规格确认表》，逐项写明防水卷材品种、厚度、胎基类型、拉伸性能和低温柔性指标，防水涂料品种、固体含量、拉伸强度和断裂伸长率指标，报监理和建设单位确认后方可订货；材料进场时逐批核对出厂合格证、型式检验报告和规格确认表三者一致性，并在监理见证下随机取样送检复试，复试项目包括不透水性、耐热性、低温柔性/低温弯折性与剥离强度等关键指标，复试合格方可用于施工，不合格批次全部退场并记录批次号和退场时间</w:t>
      </w:r>
    </w:p>
    <w:p>
      <w:r>
        <w:t>屋面防水施工工艺路线设定为：结构基层清理与修补→透气膜或隔汽层铺设→XPS保温板铺设与固定→聚合物水泥防水涂料打底层涂刷→第一道防水卷材热熔满粘铺设→搭接缝与收头密封处理→第二道防水卷材铺设（相邻两幅卷材短边错开不少于500mm，上下层卷材不得相互垂直铺设）→淋水或蓄水试验→保护层施工→装饰面层铺装。其中，女儿墙、出屋面管道、设备基础根部、水落口周边等细部节点采用“一节点一详图一检查表”的深化方式，每个节点按批准方案附设附加层，附加层宽度和翻起高度经技术负责人复核并与设计文件一致。附加防水层施工前对细部节点进行“基层处理确认”，确认表面清洁、干燥、无浮灰和松动，否则不得施工；附加层施工完毕后每个节点编号并进行第一次检查记录，主防水层施工完毕后同步进行第二次检查记录，淋水或蓄水试验后复查三次并完整归档</w:t>
      </w:r>
    </w:p>
    <w:p>
      <w:r>
        <w:t>室内防水施工围绕涉水区域和水流向管理体系展开，重点控制盥洗室、淋浴室和阳台区域的防水设计执行。根据设计文件要求，淋浴区墙面防水层翻起高度不小于2000mm且不低于淋浴喷淋口高度，盥洗池等用水处墙面防水层翻起高度不小于1200mm，地面防水层施工前先完成门槛石安装和管道吊洞封堵，楼板预留管洞采用细石混凝土分两次浇捣并用防水密封材料嵌填管道套管间隙；地面防水层施工后做不少于24h蓄水试验，蓄水深度覆盖最浅处不低于20mm，试验期间派专人观察楼板底部和相邻房间，一旦发现渗漏立即排空、查找缺陷点、修复后重新蓄水试验，蓄水试验全部合格后签署“防水层隐蔽验收记录”并立即施工保护层，保护层养护到位后方可移交精装修班组进行墙地面面层铺装。防水保护层与装饰面层施工过程中禁止在地面打凿、钻孔或埋设膨胀螺栓等破坏防水层的行为，任何后续工序需要在已完成防水部位进行固定时，必须采取专用粘接或免破坏方式并事前报项目部审批</w:t>
      </w:r>
    </w:p>
    <w:p>
      <w:pPr>
        <w:pStyle w:val="Heading2"/>
      </w:pPr>
      <w:r>
        <w:t>专项施工方案深化：六、工艺路线衔接与工序交接控制专项深化</w:t>
      </w:r>
    </w:p>
    <w:p>
      <w:r>
        <w:t>本工程工艺路线衔接以“桩基→基础→主体→屋面及外围护→机电安装→装修及终端”为主线，在各关键转换节点设置强制性工序交接验收点，将施工总进度计划与工序交付状态绑定，任何上道工序未完成交接验收的不得进入下道工序施工。基础与主体转换环节的工序交接验收包括桩基检测报告提交、桩顶标高和桩位偏差复核、基础垫层施工及防水附加层完成情况确认；主体与屋面转换环节的工序交接验收包括屋面结构完成面和女儿墙顶标高实测、出屋面管道和防雷引下线预埋件检查；主体与机电安装穿插转换环节建立“施工界面移交单”制度，由土建班组向机电安装班组移交工作面，移交单列明墙体完成度、套管预留位置偏差、地面清理状况和防潮防雨条件等，移交双方签字确认并项目质检员签认，涉及电缆井、管道井的移交须附带管道井内砌筑质量、防火封堵和结构洞洞口的检查记录</w:t>
      </w:r>
    </w:p>
    <w:p>
      <w:r>
        <w:t>工序交接验收实行“三单并查”记录体系：上道工序质量检验批验收记录、隐蔽工程验收记录和施工日志三者时间顺序与内容一致性的核对，凡三者存在不一致或记录缺失的，交接验收点不予通过，要求责任班组补齐资料、查明原因并形成闭合说明后方可再次申请交接验收。这一“三单并查”机制直接约束施工班组的工序自检、互检和资料同步性行为，减少后补资料、后编记录现象带来的质量信息失真风险。在装配式构件吊装与现浇构件连接节点、防水层移交保护层施工、管线穿跨防火分区与楼层防火封堵等关键部位，工序交接验收须由项目技术负责人主持，监理工程师到场旁站监督交接过程，形成专题交接会议纪要并附影像资料，纪要中须明确遗留问题清单、整改责任人和整改完成时限</w:t>
      </w:r>
    </w:p>
    <w:p>
      <w:r>
        <w:t>对本工程三个单体：食堂、男生宿舍楼和女生宿舍楼，以及附属室外工程，分别设立独立施工区段交接管理台账，台账按楼层或施工段细分工序交接条目，每条对应最近3次交接验收记录、偏差整改情况和闭合状态。每周监理例会核对台账推进情况，由项目生产经理汇报本周工序交接完成数量、接件通过率和不合格项报告，项目技术负责人就不合格项原因进行分析并确定是否需要对相关工艺或专项方案进行“工序交底补强”或“局部参数优化”。涉及结构安全与主要使用功能的工序交接数据及判定记录，纳入单位工程竣工质量验收资料中，作为质量可追溯性的核心支撑文件之一。工序交接中的预留预埋偏差和半成品保护状态，同步录入项目施工监测系统或质量检查台账，实现过程数据的结构化管理和后期快速检索</w:t>
      </w:r>
    </w:p>
    <w:p>
      <w:pPr>
        <w:pStyle w:val="Heading2"/>
      </w:pPr>
      <w:r>
        <w:t>工序交接与施工验收控制：工序交接与施工验收总体控制程序</w:t>
      </w:r>
    </w:p>
    <w:p>
      <w:r>
        <w:t>本工程工序交接与施工验收控制遵循“上道工序未验收合格，下道工序不得开始”的铁律原则，建立覆盖桩基、主体结构、装配式构件安装、砌体、防水、机电安装和装饰装修各阶段的工序交接与验收控制体系。工序交接控制分为工序自检合格后的内部交接和向监理（建设单位）报验的外部验收交接两个层次，内部交接由项目部质量技术组组织，外部验收交接严格按《建筑工程施工质量验收统一标准》GB50300和相关专业验收规范执行</w:t>
      </w:r>
    </w:p>
    <w:p>
      <w:r>
        <w:t>工序交接前，移交方必须完成本工序全部施工内容、自检合格并形成完整的自检记录、隐蔽工程记录和试验检测报告；接收方必须核验移交资料、现场实体质量和成品保护状况，确认无遗留缺陷并在工序交接记录上签字后方可接手施工。所有工序交接记录统一编号归档，作为施工过程追溯和质量验收的基础凭证，严禁无记录交接或事后补签</w:t>
      </w:r>
    </w:p>
    <w:p>
      <w:r>
        <w:t>与既有建筑和已建校园设施的界面交接是本项目工序控制的特殊重点。在男生宿舍楼、女生宿舍楼和食堂单体施工前，必须与已建教学楼、综合楼及校园道路、管网完成界面实测复核，形成标高、轴线、预留接驳口和现状缺陷的联合检查记录，经建设单位、监理单位和施工单位三方签认后作为施工起点控制依据。界面交接中发现的图纸矛盾或现状偏差，按设计变更流程处理后再进入主体施工</w:t>
      </w:r>
    </w:p>
    <w:p>
      <w:pPr>
        <w:pStyle w:val="Heading2"/>
      </w:pPr>
      <w:r>
        <w:t>工序交接与施工验收控制：桩基与基础工程工序交接控制</w:t>
      </w:r>
    </w:p>
    <w:p>
      <w:r>
        <w:t>桩基工程施工实施逐桩工序交接控制，每根旋挖灌注桩从桩位放线、护筒埋设、成孔钻进、钢筋笼制作安装、导管下放、混凝土灌注到桩头处理形成完整的工序链条，上道工序未经专检签认不得转入下道工序。桩位放线完成后由测量组自检并报监理复测，偏差值在设计及规范允许范围内方可埋设护筒；护筒埋设后复测桩中心偏差和高程，形成护筒复测记录</w:t>
      </w:r>
    </w:p>
    <w:p>
      <w:r>
        <w:t>成孔工序交接的核心控制点为孔深、孔径、垂直度和沉渣厚度四项指标。成孔达到设计标高后，由施工班组自检孔深和沉渣厚度，项目部质检员用测绳和孔径仪复测，监理工程师旁站核验并签认成孔验收记录后，方可下放钢筋笼。钢筋笼制作在专用胎架上完成，分段制作时每段笼在加工场完成尺寸、主筋间距、箍筋间距和焊接质量专检并挂牌编号，运输至孔口吊装前再进行接头对接偏差和吊筋长度复核，形成钢筋笼安装隐蔽验收记录</w:t>
      </w:r>
    </w:p>
    <w:p>
      <w:r/>
      <w:r>
        <w:t>混凝土灌注前必须完成沉渣厚度终检、泥浆指标检测和导管密封性检查三步骤，形成灌注前检查记录。灌注过程中每车混凝土到场坍落度和温度检测记录同步形成，灌注标高控制按设计桩顶标高以上超灌高度执行，超灌高度按技术复核结果值控制。桩身混凝土达到龄期后，桩基检测（低应变、声波透射或钻芯）结果和承载力检验报告作为桩基子分部验收的必要条件，检测不合格的桩基按设计处理方案处理后复检合格方可进入承台或底板施工</w:t>
      </w:r>
    </w:p>
    <w:p>
      <w:pPr>
        <w:pStyle w:val="Heading2"/>
      </w:pPr>
      <w:r>
        <w:t>工序交接与施工验收控制：主体结构装配式构件安装工序交接控制</w:t>
      </w:r>
    </w:p>
    <w:p>
      <w:r>
        <w:t>装配式预制构件进场验收是装配施工工序交接的第一道关口。预制叠合楼板、预制楼梯、预制梁等构件进场时，材料设备管理组会同质量技术组逐构件核查出厂合格证、混凝土强度报告、构件尺寸偏差检测报告和构件编号，并进行外观质量全数检查，不得有影响结构性能和使用功能的裂缝、缺棱掉角等缺陷。构件外观和资料验收合格后，按分区码放方案在专用堆放场地分区堆放，形成构件进场验收记录和构件存放台账</w:t>
      </w:r>
    </w:p>
    <w:p>
      <w:r>
        <w:t>预制构件吊装前，下道结构层的测量放线结果和支撑体系搭设质量必须经专检和监理验收签认。支撑体系的立杆间距、水平杆步距、顶托高度和可调底座伸出长度等参数按批准方案执行，搭设完成后由项目部质量技术组全数检查并形成支撑体系验收记录。预制构件吊装就位过程中的临时固定措施（斜支撑、定位角码等）在构件就位后立即安装，调整构件水平位置、竖向标高和垂直度偏差至允许范围内后，由质检员逐构件复测并形成安装偏差检测记录</w:t>
      </w:r>
    </w:p>
    <w:p>
      <w:r>
        <w:t>预制构件连接节点工序交接控制重点包括钢筋连接、后浇混凝土结合面处理和灌浆饱满度三项内容。预制梁端锚固钢筋与现浇节点钢筋绑扎完成后，在合模前进行节点区钢筋规格、间距、锚固长度和保护层垫块布置的隐蔽验收；叠合楼板拼缝处结合面在浇筑叠合层混凝土前必须湿润无积水、无松散颗粒，形成结合面检查记录。节点区后浇混凝土和灌浆料按设计强度等级留置同条件养护试块，强度达到设计要求后方可拆除临时支撑，拆模后节点外观质量和混凝土密实度纳入拆模后质量检查记录</w:t>
      </w:r>
    </w:p>
    <w:p>
      <w:pPr>
        <w:pStyle w:val="Heading2"/>
      </w:pPr>
      <w:r>
        <w:t>工序交接与施工验收控制：砌体、抹灰与屋面防水工程工序交接控制</w:t>
      </w:r>
    </w:p>
    <w:p>
      <w:r>
        <w:t>砌体工程施工实施基层验收、砌筑过程控制和顶部斜砌（或细石混凝土嵌填）三个阶段的工序交接控制。主体结构混凝土强度达到设计要求、结构验收合格后，砌体施工班组与主体结构施工班组进行工作面书面交接，交接内容包含结构实体尺寸偏差复测、预留插筋位置核对、厨卫间反坎混凝土浇筑完成情况和楼层清理状态。工作面交接记录经双方签字后，砌体施工方方可进场放线</w:t>
      </w:r>
    </w:p>
    <w:p>
      <w:r>
        <w:t>砌筑过程中，每道墙体砌筑高度、砂浆灰缝厚度、拉结筋设置和构造柱预留马牙槎需同步检查签认。构造柱和圈梁钢筋绑扎完成后，模板封闭前进行钢筋隐蔽验收，重点检查主筋规格数量、箍筋间距和与砌体的拉结措施。砌体顶部与结构梁板间的缝隙处理作为独立工序，在砌体完成不少于14天后进行斜砌挤紧或细石混凝土嵌填，由质检员逐墙检查顶部塞缝密实度并签认顶部塞缝工序记录</w:t>
      </w:r>
    </w:p>
    <w:p>
      <w:r>
        <w:t>屋面防水施工实施基层处理、防水层铺设和蓄水（淋水）试验三道工序交接管控。屋面结构板基层和女儿墙泛水部位在找平层施工前进行结构板裂缝封闭和基层清理，形成基层隐蔽记录；找平层施工后复核排水坡度、排气管道根部和出屋面管根节点处理质量，坡度检测和节点拍照存档后进入防水层施工。防水卷材按设计做法（参照建筑设计说明三中“卷材一道”和“聚合物改性沥青防水”的要求）铺贴后，在卷材搭接宽度、收头压边和附加层部位完成工序自检，由监理旁站检查搭接质量并签认防水层隐蔽验收记录</w:t>
      </w:r>
    </w:p>
    <w:p>
      <w:r>
        <w:t>屋面防水层完成后进行蓄水试验，蓄水高度和时间按设计要求和规范规定执行，形成蓄水试验记录。卫生间、淋浴间和阳台等室内防水区域在防水层施工后、饰面层施工前分间进行蓄水试验，每间蓄水试验结果独立记录。蓄水试验合格且渗漏检查确认无渗漏后，由施工班组、项目部质量技术组和监理三方共同签认蓄水试验验收记录，方可进行保护层或饰面层施工</w:t>
      </w:r>
    </w:p>
    <w:p>
      <w:pPr>
        <w:pStyle w:val="Heading2"/>
      </w:pPr>
      <w:r>
        <w:t>工序交接与施工验收控制：给排水、消防与暖通安装工程工序交接控制</w:t>
      </w:r>
    </w:p>
    <w:p>
      <w:r>
        <w:t>室内给排水、消防和热水系统安装工序交接控制从管道预留预埋阶段开始实施。结构施工期间，穿楼板和穿墙的套管预埋位置由安装班组和土建班组联合放线，土建钢筋绑扎完成后、模板封闭前，安装班组逐套管检查平面位置、标高、套管规格和固定措施，形成套管预埋隐蔽验收记录并拍照留档。管道井内管道支架预埋件的位置和承载力检查同步纳入隐蔽验收</w:t>
      </w:r>
    </w:p>
    <w:p>
      <w:r>
        <w:t>管道安装阶段，每一系统干管和支管安装完成后，先进行管道安装外观检查和支吊架间距、坡度复核，自检合格后实施强度试验或严密性试验。消防给水管网（室内消火栓环状管网）安装完成后进行水压强度试验，试验压力和稳压时间按《消防给水及消火栓系统技术规范》执行，试验过程中检查各接口、阀门和管道本体无渗漏、无变形，形成试压记录。热水给水管和回水管安装后参照同标准进行压力试验。排水管道（含雨水和污水管）安装后进行通球试验和灌水试验，试验结果由质检员和监理共同签证</w:t>
      </w:r>
    </w:p>
    <w:p>
      <w:r>
        <w:t>设备安装工序交接控制重点关注消防水泵（两台室内室外消火栓泵和两台室外消火栓泵）、空气源热泵热水机组和高位消防水箱等设备的就位、找正找平、地脚螺栓紧固和减震措施检查。设备就位后由安装班组自检地脚螺栓紧固力矩和联轴器同心度，项目部质量技术组复测并形成设备就位检查记录后，方可接通管道和电气接线。管道与设备接口法兰连接完成后，在系统试压前进行接口紧固力矩复核和垫片检查，防止试压时泄漏损坏设备</w:t>
      </w:r>
    </w:p>
    <w:p>
      <w:r>
        <w:t>系统调试和验收交接是安装工程工序控制的最终环节。消火栓系统在设备单机试运转合格后进行系统联动调试，逐层测试消火栓栓口压力和充实水柱，检查最不利点消火栓的静压和动压，形成系统调试记录。热水系统在热泵机组和水泵试运转后进行供水温度和回水温度调定，检查管道保温层完整性和热水循环效果。系统调试合格后，安装单位向建设单位移交完整的调试记录、设备说明书、试验报告和竣工图纸，经监理和建设单位共同签认安装工程竣工交接记录</w:t>
      </w:r>
    </w:p>
    <w:p>
      <w:pPr>
        <w:pStyle w:val="Heading2"/>
      </w:pPr>
      <w:r>
        <w:t>工序交接与施工验收控制：电气、防雷与智能化工程工序交接控制</w:t>
      </w:r>
    </w:p>
    <w:p>
      <w:r>
        <w:t>电气安装工程实施配管预埋、桥架电缆敷设、配电箱柜安装和系统调试四级工序交接控制。配管预埋阶段，电气管线在结构楼板钢筋绑扎后、混凝土浇筑前完成管路敷设和接头密封检查，由电气施工班组自检管路走向、管径规格、弯曲半径和接线盒预埋位置，形成配管隐蔽验收记录并拍照，经土建班组确认无冲突后报监理验收签认。穿墙和穿楼板电缆保护管在穿越部位的防火封堵节点预留条件须一并检查确认</w:t>
      </w:r>
    </w:p>
    <w:p>
      <w:r>
        <w:t>桥架安装和电缆敷设工序交接分为桥架支架安装验收和电缆敷设前绝缘测试两步。桥架支架间距、水平度和接地跨接线安装完成后由质检员全数检查，形成桥架安装验收记录。电缆进场时核验电缆型号、截面、长度和出厂检测报告，在敷设前逐盘进行绝缘电阻测试，测试值不符合产品标准或绝缘电阻明显偏低的电缆不得敷设。消防配电线路采用矿物绝缘类不燃性电缆，其敷设路由独立于普通电缆桥架，在缆线敷设完成后进行接线前绝缘电阻复试，复试记录作为消防电气隐蔽验收的必要文件</w:t>
      </w:r>
    </w:p>
    <w:p>
      <w:r>
        <w:t>配电箱柜和照明灯具安装工序交接以安装条件检查和通电调试为控制节点。配电箱柜安装前，安装位置墙体或基础已完成并具备开门操作空间，箱体接地干线已连接完毕，电缆进出线孔已做好防火封堵准备。配电箱柜安装就位后、接线前进行箱体垂直度、水平度和接地导通检测，形成安装检查记录。接线完成后、送电前，逐回路核对线路编号、相序和绝缘电阻，形成接线核对和绝缘检测记录。应急照明系统按防火分区逐回路进行应急转换功能试验和持续供电时间测试，形成系统调试记录并签认</w:t>
      </w:r>
    </w:p>
    <w:p>
      <w:r>
        <w:t>防雷接地系统在基础接地极、引下线和屋面接闪器三个关键节点分别实施工序交接验收。基础底板钢筋焊接成接地网格后，在混凝土浇筑前进行接地电阻测试和焊接点检查，形成接地装置隐蔽验收记录。每层框架柱防雷引下线钢筋焊接部位在钢筋隐蔽验收中同步签认，并标识引下线位置。屋面接闪带安装完成后进行接地电阻综合测试，测试值须满足设计要求，测试记录归档。智能化系统（综合布线、有线电视、校园广播等管线预埋和设备安装）参照电气相关工序交接要求执行，系统调试完成后提交点位通断测试报告和信号衰减测试记录</w:t>
      </w:r>
    </w:p>
    <w:p>
      <w:pPr>
        <w:pStyle w:val="Heading2"/>
      </w:pPr>
      <w:r>
        <w:t>工序交接与施工验收控制：装饰装修工程工序交接与施工验收收尾控制</w:t>
      </w:r>
    </w:p>
    <w:p>
      <w:r>
        <w:t>装饰装修工程施工前，所有安装专业的管线、设备、预埋件和孔洞预留必须完成，安装班组和装修班组逐间、逐墙进行基面交接验收。交接内容包含墙体垂直度和平整度复测、预留孔洞位置核对、线管出墙位置确认和厨卫间蓄水试验合格证明核查。装饰基层清理和界面处理完成后，由质检员和监理检查基层含水率、界面剂涂刷情况和灰饼冲筋质量，形成基层交接记录后分批次移交装修施工</w:t>
      </w:r>
    </w:p>
    <w:p>
      <w:r>
        <w:t>墙面抹灰、涂料、饰面砖铺贴和吊顶安装工序之间实行逐层交接。每层抹灰施工完成后进行垂平度和空鼓检查记录，空鼓面积超标部位返工处理后复检合格方可移交涂料或贴砖班组。吊顶内管线和设备在吊杆安装前完成隐蔽前验收，重点检查管道试压记录、电气线路绝缘测试记录和防火封堵质量，形成吊顶内隐蔽工程验收记录。吊顶龙骨安装后、面板封闭前进行一次综合会签，安装班组和装修班组共同确认吊顶内无遗漏工作</w:t>
      </w:r>
    </w:p>
    <w:p>
      <w:r>
        <w:t>地面工程施工以房间为单元实施工序交接。在垫层浇筑前完成地面预埋管线检查和基层清理验收，垫层施工后复核地面标高和找坡方向。地砖或石材铺贴前进行材料进场验收和样板间验收，样板间经设计和建设单位确认后，大面积施工按样板间标准实施逐间自检和报验。木地板铺设前进行基层含水率检测和防潮层铺设验收，形成基层含水率记录和防潮层隐蔽记录</w:t>
      </w:r>
    </w:p>
    <w:p>
      <w:r>
        <w:t>工程预验收（竣工初验）阶段，施工单位在完成全部分部分项工程自检并整理齐全施工技术资料后，向监理单位提交预验收申请。预验收按单体建筑分别组织，对男生宿舍楼、女生宿舍楼和食堂三个单位工程进行全数房间使用功能检查、屋面和外墙淋水试验、给排水和消防系统通水通电测试、电气和智能化系统功能演示。预验收发现的问题按“三定”原则（定问题、定责任人、定整改期限）形成整改清单，整改完成后逐项复检销项，形成预验收整改闭环记录</w:t>
      </w:r>
    </w:p>
    <w:p>
      <w:r>
        <w:t>竣工验收阶段，施工单位提交完整的竣工资料（含竣工图、施工记录、隐蔽验收记录、试验报告、检测报告和主要材料设备的合格证及检验报告），由建设单位组织勘察、设计、施工、监理五方责任主体进行竣工验收。验收程序按施工单位汇报、分组现场检查、资料核查、听取各检查组意见和形成验收结论的顺序执行。消防、防雷、电梯、智能化等专项验收在竣工验收前先行完成并取得专项验收合格文件。竣工验收合格后，施工单位在约定时间内完成工程移交并与建设单位签认工程移交证书，同时移交全套竣工档案资料和操作维护手册</w:t>
      </w:r>
    </w:p>
    <w:p>
      <w:pPr>
        <w:pStyle w:val="Heading2"/>
      </w:pPr>
      <w:r>
        <w:t>一、测量复核与资料会审总体控制程序</w:t>
      </w:r>
    </w:p>
    <w:p>
      <w:r>
        <w:t>本工程施工测量与资料会审工作严格执行“先复核、后使用，先会审、后施工”的原则；所有施工图纸、坐标控制点、水准基点以及各专业设计文件在用于施工前，必须完成内部审核、各专业联合会审以及现场实测复核三道程序，形成书面记录并报监理/建设单位确认后方可实施。测量与资料会审的成果将直接转化为施工放样、高程控制、预埋件定位和结构验收的基础依据，任何未经复核确认的数据和文件不得进入施工环节。本程序覆盖从原始基准点移交、图纸会审、坐标高程引测到施工过程中阶段性复测的全过程，凡涉及平面位置、高程、轴线、安装基准线和预留预埋定位的作业均须纳入测量与资料会审闭环管理</w:t>
      </w:r>
    </w:p>
    <w:p>
      <w:r>
        <w:t>围绕食堂、男生宿舍楼、女生宿舍楼三个单体建筑以及室外消防车道、管网、停车位和附属设施的区域分布，本项目将建立覆盖全场的首级平面与高程控制网。首级控制网以建设单位提供的规划用地红线点、1985黄海高程基准和2000国家大地坐标系成果为起算依据，结合总平面图标注的建筑外墙交点坐标、道路中心线交叉点及变坡点坐标进行逐点引测、闭合平差；控制点采用埋石或钢钉标志，设置保护井和醒目标识，并按月进行复测和稳定性评估。首级控制网经监理工程师现场见证、数据比对合格后签认，作为各单体工程二级控制网布设的唯一合法起算数据源，严禁任何队伍自行采用未经验收的基准点进行放样</w:t>
      </w:r>
    </w:p>
    <w:p>
      <w:r>
        <w:t>结合既有校区已建教学楼、综合楼、门卫室、运动场和校园道路的现状条件，本工程测量工作还须同步完成与已建构筑物的位置关系校核。总平面图中标注的已建建筑轮廓、内部道路和预留涵洞位置必须与现场实测数据进行比对，重点核查拟建食堂、男女生宿舍楼与已建1#、2#、3#综合楼之间的间距、退线和高差关系是否满足设计及规划要求。若发现图纸与现场存在偏差或矛盾，应立即暂停相关区域施工准备，书面提出并进入图纸会审与设计澄清程序，在取得设计单位书面确认前不得作为施工依据</w:t>
      </w:r>
    </w:p>
    <w:p>
      <w:pPr>
        <w:pStyle w:val="Heading2"/>
      </w:pPr>
      <w:r>
        <w:t>测量复核与资料会审：二、图纸会审组织与重点内容分解</w:t>
      </w:r>
    </w:p>
    <w:p>
      <w:r>
        <w:t>图纸会审实行分级组织、专业对口、逐层闭合的管理模式。施工单位在收到正式施工图纸后，由项目技术负责人组织技术、施工、质量、测量、预算和各专业负责人进行内部预审，按建筑、结构、给排水、电气、消防、暖通、装配式和室外市政配套等专业分别编制图纸问题清单。预审重点包括各专业图纸的设计说明与平面图、剖面图、节点大样之间的一致性，建筑图与结构图在轴线、标高、洞口、预埋件位置上的对应关系，设备安装图与土建图的预留孔洞、预埋管线、基础和设备荷载的匹配性，以及消防设计专篇与消防车道、室外消火栓布置、水泵房设备选型、管径规格的协调性。预审清单经技术负责人审核汇总后，形成正式的图纸会审问题汇总表，按会审会议议程提交建设、设计、监理单位</w:t>
      </w:r>
    </w:p>
    <w:p>
      <w:r>
        <w:t>图纸会审会议按单体工程和专业组合分批次组织，首批会审覆盖总平面图、基础与桩基施工图、结构设计总说明、机械旋挖桩设计说明和装配式建筑结构专项说明，确保桩基开工前完成基础施工图纸的全部疑点澄清。建筑垃圾源头减量方案专篇、消防设计专篇、绿色建筑与节能设计专篇、无障碍设计专篇等专项设计文件一并纳入会审范围，并重点核对其中的材料选用、构造做法和验收标准是否与主体施工图矛盾。会审过程中，凡涉及标高系统、坐标系统、管径规格（如DN100、DN65消防管道以及D-16等管径）、装配式构件拆分与连接节点、防水做法层级和防火构造等关键参数的决定，必须在会审纪要中逐条写明最终取值或执行标准，不允许以“参照相关规范”等模糊表述替代具体结论</w:t>
      </w:r>
    </w:p>
    <w:p>
      <w:r/>
      <w:r>
        <w:t>图纸会审纪要经各方签字盖章后即作为施工图纸的组成部分，与正式施工图具有同等效力。项目部建立图纸会审闭环台账，每一条会审意见对应一条落实措施、一个责任人和一个闭合日期。凡涉及施工方案调整、工程量变化或材料替换的会审结论，还需同步更新对应的分部分项工程施工方案、技术交底书和材料采购计划，并按照合同约定触发变更管理流程。图纸会审未闭合的问题不得进入施工阶段，施工现场作业班组持有的图纸必须为已加盖技术复核章的版本，操作层不得使用未会审的“白图”施工</w:t>
      </w:r>
    </w:p>
    <w:p>
      <w:pPr>
        <w:pStyle w:val="Heading2"/>
      </w:pPr>
      <w:r>
        <w:t>测量复核与资料会审：三、控制点移交、引测与现场复核实施</w:t>
      </w:r>
    </w:p>
    <w:p>
      <w:r>
        <w:t>建设单位移交的测量控制点成果是施工测量的唯一法定起算基准，项目部在接收控制点资料时，必须与建设单位、监理单位共同进行现场交桩。交桩内容包括平面控制点的坐标值、高程控制点的高程值、点位标志类型、埋设位置描述和保护要求。三方现场逐点核对点位实物与移交资料是否一致，检查标志是否完好、保护井是否完整、通视条件是否满足后续引测要求；如发现标志损坏、位移或通视受阻，应当场记录并由建设单位明确处理方式或重新提供备用点。交桩过程形成交桩记录，附现场照片和点位示意图，三方签字存档</w:t>
      </w:r>
    </w:p>
    <w:p>
      <w:r>
        <w:t>控制点引测采用附合导线或闭合水准路线的方式进行，不得采用支导线或单向水准。从建设单位移交的首级控制点出发，沿施工区外围稳定地带布设附合导线，并联测至总平面图标注的拟建建筑外墙角点坐标对应位置附近设置的临时控制桩。平面坐标引测使用不低于2″级全站仪，按附合导线精度等级执行，角度观测两测回、距离对向观测，导线全长相对闭合差控制在1/10000以内。高程引测采用不低于DS3级水准仪，按四等水准测量精度执行，往返测高差不符值控制在±20√L mm（L为路线长度，km）范围内。所有引测计算书须经两人独立计算核对，手簿和电子记录双份保存，计算成果报送监理工程师审核签认后方可用于二级控制网加密和细部放样</w:t>
      </w:r>
    </w:p>
    <w:p>
      <w:r>
        <w:t>项目部在施工区内部设置二级控制网，二级控制网按单体工程独立布设，控制桩采用混凝土埋石或壁挂钢板标志，布置在基坑变形影响区以外的稳定位置，每条控制基线至少保证两个相互通视的控制点。二级控制网须在桩基施工开始前完成首次建网与平差，并在基础底板完成后、每层结构完成后和主体封顶后各进行一次复测平差，复测偏差超过允许值时立即溯源分析，必要时重建该区域控制网。所有控制点成果和复测记录纳入测量专项资料册，作为施工定位、模板安装、预埋件定位和竣工测量的引用原档，详见“施工验收引用”部分</w:t>
      </w:r>
    </w:p>
    <w:p>
      <w:pPr>
        <w:pStyle w:val="Heading2"/>
      </w:pPr>
      <w:r>
        <w:t>测量复核与资料会审：四、资料会审专项聚焦：装配式构件与安装设备管线</w:t>
      </w:r>
    </w:p>
    <w:p>
      <w:r>
        <w:t>本项目涉及装配式预制竖向构件、预制梁、叠合楼板、预制楼梯、预制阳台板、预制空调板以及高精度模板或免拆模板体系等多种装配式部品部件的现场安装，其资料会审必须单列专题。装配式构件深化设计图由专业拆分设计单位提供，应在会审中逐项核对以下内容：构件编号与主体结构施工图的轴线、标高、截面尺寸是否一致；构件拆分方案与吊装方案是否可行，临时支撑体系、斜撑预埋件和连接节点是否在主体结构图中预留；叠合楼板板端支承长度、预制梁支座节点构造和后浇混凝土叠合层配筋是否满足结构设计总说明和装配式专项说明的要求；预制楼梯与现浇梯梁或梯板的连接节点、预埋件定位尺寸和滑动支座构造是否明确；各类型构件进场验收的质量证明文件要求、预留孔洞和预埋件允许偏差值等。会审结论须明确装配式构件安装允许偏差控制标准，引用现行装配式混凝土结构技术规程，并结合装配率自评报告中的拆分布置图和节点做法，逐层分解转化为施工交底单和工序检查表中的控制项</w:t>
      </w:r>
    </w:p>
    <w:p>
      <w:r>
        <w:t>安装工程资料会审涵盖给排水、消防、电气、暖通和热水系统等多个专业，会审聚焦点在于不同专业图纸之间的管线综合和预留预埋协调。基于消防设计专篇和男生宿舍楼给排水、热水系统图例及主要设备材料表提供的信息，消防系统会审须逐项确认：室内消火栓环状管网的管径规格和环状布置路径在平面图与系统图中是否闭合；高位消防水箱的安装位置、有效容积和补水方式是否在建筑和结构图纸中体现预留；消防水泵房内两台室内消火栓泵和两台室外消火栓泵的型号、参数和配电要求是否与电气图纸一致；室外消火栓沿道路均匀布置的间距、管材选用钢丝网骨架塑料复合管的敷设路由和埋深是否与总平面图中的消防车道、停车位和地下管沟位置协调；消防电缆和非消防电缆的桥架分层敷设、电缆井内防火封堵和矿物绝缘电缆敷设要求在电气图纸中是否给出明确节点。热水系统的空气源热泵热水机组和热水箱原理图中的管径、阀门、电磁阀、止回阀、温度传感器、安全阀等设备与管线布置，须与结构预留孔洞和电气配线接口进行逐一比对会审。安装各专业会审未闭合的矛盾点，必须在会审纪要中形成明确的修改意见，并同步修订BIM管线综合模型或二维管线综合图，作为后续预留预埋和吊顶内管线安装的唯一指导依据</w:t>
      </w:r>
    </w:p>
    <w:p>
      <w:pPr>
        <w:pStyle w:val="Heading2"/>
      </w:pPr>
      <w:r>
        <w:t>测量复核与资料会审：五、施工工艺路线的资料确认与工序接口复核</w:t>
      </w:r>
    </w:p>
    <w:p>
      <w:r>
        <w:t>施工工艺路线资料确认要求以工程量清单的分部分项划分和单体工程为基本单元，将招标图纸、会审纪要、专项施工方案和现场条件串联为可执行的工艺顺序。本项目工艺路线主体逻辑为：桩基工程→基础工程→主体结构（含装配式构件安装）→砌体与二次结构→屋面防水与保温→内外装饰装修→安装工程（穿插配合）→室外配套工程→系统调试与消防验收→竣工验收。对于每一阶段，资料会审须确认该阶段所需的前置工序成果是否已经完成施工验收引用所要求的检测报告和隐蔽记录，后置工序的开工条件是否在技术交底中明确。例如，旋挖灌注桩施工前，必须确认岩土工程勘察报告已通过施工图审查、桩位测量控制网已报验合格、桩身混凝土配合比报告和钢筋原材复试报告已齐全。装配式构件吊装前，必须确认下层结构混凝土强度报告满足设计要求、预制构件进场验收记录完整、斜撑预埋件位置经测量复核合格。任何工艺路线中关键节点的前置资料不闭合，不得强行转入下一工序</w:t>
      </w:r>
    </w:p>
    <w:p>
      <w:r>
        <w:t>工序接口复核针对不同专业、不同分包或不同流水段之间的交接面进行。本工程中，工序接口的高频风险点集中在：桩基与承台基础交接处的桩顶标高和桩头处理质量；装配式预制构件与现浇节点的钢筋连接和混凝土浇筑界面的粗糙面处理；砌体墙与混凝土柱、梁交接处的拉结筋和钢丝网加强层设置；屋面防水层与女儿墙泛水、出屋面管道根部、设备基础接缝的收头密封；室内防水区域（如卫生间、盥洗间和热水间）与相邻非用水空间的防水层翻起高度和挡水门槛构造；消防管道穿墙和穿楼板的柔性防水套管安装与土建预留洞的同心度和密封；电缆桥架穿越防火分区隔墙处的防火封堵与消防验收要求的衔接。每一个接口在工序移交前，由移交方和接收方共同进行测量复核与感观质量检查，填写工序交接检查记录表，附测量数据和影像资料，经双方责任人、质量员和监理工程师签字确认后，方可视为接口闭合</w:t>
      </w:r>
    </w:p>
    <w:p>
      <w:r>
        <w:t>各专业交叉密集的区域，如管井、设备机房、吊顶内和室外管网共沟段，实行联合审图与联合放线制度。由技术负责人组织土建、机电和消防专业工程师，在相应部位施工前进行现场联合放样，用不同颜色涂料在地面或模板面标出各专业管线和设备的投影边界、标高和交叉位置，各方在同一工作面内逐点核对测量数据，发现冲突当场调整，形成联合放线记录并入工序交接资料。任何一方擅自占用他方空间或改变预留预埋位置导致后续工序无法施工的，必须还原至联合放线确认的基准状态重新验收</w:t>
      </w:r>
    </w:p>
    <w:p>
      <w:pPr>
        <w:pStyle w:val="Heading2"/>
      </w:pPr>
      <w:r>
        <w:t>测量复核与资料会审：六、施工验收引用与测量资料闭环归档</w:t>
      </w:r>
    </w:p>
    <w:p>
      <w:r>
        <w:t>本工程施工验收引用执行“分部—子分部—分项—检验批”逐层取证的体系，测量数据和资料会审成果按照对应层级编入验收记录。检验批验收引用时，必须附有该检验批对应的测量定位记录、标高复核记录、预埋件定位记录或管线安装测量记录，原始测量数据、偏差计算结果和测点示意图须完整附入，不得只附结论页。分项工程验收引用时，除汇总检验批资料外，还须附该分项工程对应的图纸会审纪要执行情况核查记录，说明会审中提出的各项修改要求和参数取值是否已在施工过程中落实并经验收合格。子分部工程和分部工程验收引用时，须提供该分部的控制点复测成果、阶段性标高联测报告和关键工序的第三方检测报告（如桩基静载试验和低应变检测报告、消防管网试压冲洗记录、防雷接地电阻测试记录等）</w:t>
      </w:r>
    </w:p>
    <w:p>
      <w:r>
        <w:t>消防系统工程验收引用实行专项清单化管理。消火栓系统验收引用时，须附消火栓试射试验记录、充实水柱测试数据和最不利点消火栓的静压、动压测量记录；消防给水管网的严密性水压试验和冲洗记录须按室内外管网分段编制，管径DN100和DN65管段的试压值和稳压时间以消防设计专篇和消防给水技术规范规定值为准；消防水泵房设备单机试运转和联动试运转记录、高位消防水箱水位报警和水位显示装置的调试记录同时编入。消防配电和火灾自动报警系统验收引用，须含电缆绝缘电阻测试、桥架接地连续性测试和防火封堵施工记录。所有消防系统验收资料在正式消防验收前，按照消防设计专篇逐条编制资料目录和对应测试报告索引，确保评委和验收组能够快速定位关键数据</w:t>
      </w:r>
    </w:p>
    <w:p>
      <w:r>
        <w:t>测量资料闭环归档实行“一站一册、一层一档”的制度。原始测量手簿、电子记录原始文件、平差计算书、控制网展点图、复测报告、竣工测量图等资料，按单体工程和施工阶段分卷归档。项目部在主体结构封顶后编制竣工测量专题报告，实测各单体建筑的实际轴线位置、层高、总高度、外墙角点坐标和室内外标高，并与设计图纸和规划许可数据进行偏差对比分析，偏差超出施工验收规范允许值的部位须附注说明和设计确认处理意见。竣工测量成果作为工程竣工验收资料的重要组成部分，其原始数据和报告书须在移交城建档案馆前完成内部三级审核和技术负责人签批，资料不完整或数据逻辑不一致的不得提请竣工验收</w:t>
      </w:r>
    </w:p>
    <w:p>
      <w:pPr>
        <w:pStyle w:val="Heading2"/>
      </w:pPr>
      <w:r>
        <w:t>工序交接与成品保护总体部署</w:t>
      </w:r>
    </w:p>
    <w:p>
      <w:r>
        <w:t>本项目施工工序交接与成品保护工作以“工序递推、节点控制、成品覆盖”为总体部署原则，围绕桩基、基础、主体结构、砌体、装饰装修、机电安装六大施工阶段建立工序交接流程和成品保护清单，形成施工区域划分、工序穿插、交接验收、保护实施、整改闭环的一体化管理部署。施工部署在空间上划分为男生宿舍楼施工区、女生宿舍楼施工区、食堂施工区和附属工程及室外配套施工区，四区并行推进但互不干扰，各区内部分别按流水段组织工序上下交接和成品保护移交；在时间上以基础施工、主体结构施工、屋面及外墙施工、室内装修施工、安装与调试、竣工清理及验收作为主控阶段，每个阶段设置工序交接节点和成品保护责任节点，确保交付面的完整性和可追溯性</w:t>
      </w:r>
    </w:p>
    <w:p>
      <w:r>
        <w:t>根据招标文件明确的工期要求及工程量清单中各单体栋号的分部分项划分，施工部署优先保障桩基和基础工序有序进出场并按阶段移交工作面，装配式预制构件进场堆放区和吊装路线的成品保护纳入总平面临设与材料堆场策划同步考虑，机电管线预埋与主体结构施工实现同步工序交接和同步成品保护，跨越不同施工队的工序移交接界面一律在施工组织设计总平面布置图中划定区域界限并标注移交条件，条件未达成的不得进行下道工序施工。总平面临设布置中单列成品保护材料库房和交接验收等候区，垂直运输设备（塔吊、施工电梯）的拆除前必须完成对应楼层段的工序交接和成品保护确认，杜绝因设备提前退场导致保护措施失效</w:t>
      </w:r>
    </w:p>
    <w:p>
      <w:r>
        <w:t>工序交接与成品保护的总体流程以“提交工序完成自检记录→组织交接验收检查→形成交接验收记录并签认→成品保护措施实施确认→移交下一工序责任人”为主线，施工流程中任何工序未经交接签认不得进入下一道工序施工，关键工序（如旋挖灌注桩成桩、装配式预制构件连接节点、防水层施工与闭水试验、消防管道试压冲洗）必须编制专项交接验收计划并报监理审批后执行。本方案在施工流程各阶段嵌入工序交接单和成品保护检查表，验收标准引用施工验收规范对应条号和设计图纸要求，验收记录归档作为竣工资料组成部分，实现施工部署、总平面、施工流程、关键工序、专项施工、工艺路线、工序交接、施工验收引用的一体化闭环管理。具体质量检查标准、安全防护措施、环保扬尘控制、进度节点考核、资源保障计划等详见对应章节，本章不再展开</w:t>
      </w:r>
    </w:p>
    <w:p>
      <w:pPr>
        <w:pStyle w:val="Heading2"/>
      </w:pPr>
      <w:r>
        <w:t>工序交接与成品保护：隐蔽工程工序交接与验收控制</w:t>
      </w:r>
    </w:p>
    <w:p>
      <w:r>
        <w:t>隐蔽工程工序交接是本项目施工流程中的强制性控制节点，涉及桩基成孔及钢筋笼安放、基础钢筋绑扎、结构预留预埋、防水层施工、砌体拉结筋设置、电气配管穿线暗敷、消防管道暗装及保温层封闭等所有需经隐蔽验收后才能覆盖的工序内容。隐蔽工程交接执行“施工班组自检→施工员复核→质检员专检→报监理或建设单位验收→签认隐蔽验收记录→执行成品保护→移交下道工序”七步控制流程，任何一步未完成签认不得进入覆盖或封闭施工。桩基施工阶段，旋挖成孔达到设计持力层后必须经地勘、设计、监理和施工单位四方验桩确认，形成“桩孔验收记录”，验收内容涵盖孔深、孔径、垂直度、沉渣厚度、入岩深度、持力层岩性，验收记录中附桩孔实测数据和岩样照片；钢筋笼下放前完成钢筋规格、数量、间距、焊接接头、保护层垫块的专项交接检查，监理签认后方可灌注混凝土；灌注后桩头浮浆凿除和桩身完整性检测结果作为桩基工程与基础承台工序交接的依据</w:t>
      </w:r>
    </w:p>
    <w:p>
      <w:r>
        <w:t>基础与主体结构交接时，基础施工完成后必须向主体结构施工移交测量控制点和轴线标高基准线，并形成“基础与主体结构工序交接记录”，记录中附基础平面位置、标高复核数据、变形观测初始值及基础沉降观测点保护措施说明；装配式预制柱、预制梁、叠合楼板安装前，逐层复核下层结构预留钢筋位置、标高偏差、坐浆面平整度，交接时由土建施工班组与装配式构件安装班组共同检查并双签“预制构件安装工作面交接记录”，重点检查预留插筋定位偏差≤3mm、坐浆层厚度均匀性、构件搁置面标高差≤±5mm，不满足要求的由土建班组修正并重新报验</w:t>
      </w:r>
    </w:p>
    <w:p>
      <w:r>
        <w:t>砌体工程与主体结构交接以每层为一个交接单元，主体结构验收合格并完成主体结构成品保护后，向砌体施工班组移交工作面，交接时复核墙柱轴线、洞口位置、拉结筋设置及结构缺陷修补，形成“主体与砌体工序交接记录”，拉结筋直径、间距、长度和植筋拉拔试验报告作为交接检查的必备附件。防水隐蔽工程交接执行双审批制度，屋面防水层每道施工完成后必须经工序交接验收方可施工下一道防水或保护层，卫生间和用水房间防水层完成后必须经48小时闭水试验合格并形成“防水隐蔽交接记录（附闭水试验照片）”，方可移交饰面施工；防水交接检验项目包括防水层厚度、搭接宽度、收头处理、管根加强层、排水坡度，参照建筑设计说明（三）中防水做法要求及GB55030-2022相关条款执行。管道井、电缆井每层封堵前同样执行隐蔽交接，检查管道和电缆的防火封堵材料填充密实度及封堵构造是否符合消防设计专篇要求，交接记录中必须注明封堵材料耐火极限检测报告编号</w:t>
      </w:r>
    </w:p>
    <w:p>
      <w:pPr>
        <w:pStyle w:val="Heading2"/>
      </w:pPr>
      <w:r>
        <w:t>装配式预制构件安装工序交接与成品保护</w:t>
      </w:r>
    </w:p>
    <w:p>
      <w:r>
        <w:t>装配式预制构件包括预制梁、叠合楼板、预制楼梯、预制阳台板、预制空调板及图纸明确的竖向预制构件，构件出厂前由驻厂监理和施工单位共同完成首件验收和批量验收，进场的成品保护从构件出厂即开始。构件运输过程采用专用运输架和柔性垫层保护，预制梁、预制楼梯水平堆放超过两层时层间设置通长木方垫块且垫块上下对齐，叠合楼板水平堆放不超过六层，板间垫块位置必须与吊点位置一致，避免构件因堆放过高或垫块错位导致开裂。构件进场时由材料员、质检员、装配式施工班组三方进行联合验收交接，核对构件编号、尺寸偏差、预留孔洞位置、预埋件精度和外观质量，填写“预制构件进场验收及交接记录”，验收合格构件立即喷涂成品保护液并按吊装顺序分类分区堆放，临时堆放场地基础经硬化处理并设有排水沟防止积水浸泡</w:t>
      </w:r>
    </w:p>
    <w:p>
      <w:r>
        <w:t>构件吊装前的工作面交接执行“混凝土面清理→钢筋位置校核→坐浆层铺设→标高复核”四步程序，土建班组移交的现浇段混凝土接合面必须凿毛并清理浮浆碎渣，裸露钢筋如有偏位必须冷弯调直且不得伤及钢筋母材，交接时装配式班组检查插筋定位板套入是否顺畅，不顺暢的部位一律退回土建班组整改。预制柱安装就位后在临时固定措施未拆卸前不得进行下一层梁板吊装，柱身成品保护采用可重复使用的塑料护角包覆柱边，柱体表面包裹塑料薄膜防砂浆污染。叠合楼板吊装完成后立即铺设成品保护板材（厚胶合板），作为上部钢筋绑扎和混凝土浇筑施工通道，严禁在未铺设保护板的叠合板面上直接堆放材料或行走作业，机电管线预埋作业在保护板上划线定位后开孔，禁止暴力敲凿破坏叠合板底板</w:t>
      </w:r>
    </w:p>
    <w:p>
      <w:r>
        <w:t>预制楼梯安装后至竣工验收前为成品保护重点控制对象，梯段表面满铺橡胶垫加覆七层板，踏步阳角加装L型成品橡胶护角条并用木方压紧，楼梯井侧设置钢管护栏防止施工人员攀爬踩踏。预制阳台板、空调板安装后周边设置临时护栏并悬挂“预制构件严禁堆载”警示标识，板上不得堆放砌块、砂浆、水电管材等施工材料，阳台板排水孔和空调板套管在安装后立即用软质堵头封堵防止建筑垃圾堵塞。装配式构件安装过程中的工序交接和成品保护检查每层一次，纳入装配式施工专项方案的检查验收流程，检查结果与构件安装验收资料合并归档，具体吊装精度、连接节点灌浆密实度等质量检查内容详见装配式专项方案章节</w:t>
      </w:r>
    </w:p>
    <w:p>
      <w:pPr>
        <w:pStyle w:val="Heading2"/>
      </w:pPr>
      <w:r>
        <w:t>工序交接与成品保护：机电安装与土建装修工序交接控制</w:t>
      </w:r>
    </w:p>
    <w:p>
      <w:r>
        <w:t>机电安装与土建装修的工序交接按照“预留预埋与主体结构同步→管线安装与砌体粗装修穿插→设备安装与精装修工作面移交→系统调试与竣工清理同步”的工艺路线组织，各阶段均以书面交接签认为管控手段，避免土建与安装相互破坏成品或遗留质量缺陷。主体结构施工阶段，电气配管、消防管道套管、给排水穿墙穿楼板套管与钢筋绑扎同步预埋，模板封模前完成安装班组自检和土建班组复检，隐蔽验收时安装与土建班组长双签“预留预埋交接检查记录”，记录中标明管线走向、套管规格、固定方式和保护层厚度，电缆井、管道井内的预埋件尺寸偏差超出允许范围时必须在浇筑混凝土前修正，否则不得封模浇筑</w:t>
      </w:r>
    </w:p>
    <w:p>
      <w:r>
        <w:t>砌体施工阶段，墙体预留线槽、线盒、消火栓箱洞口由砌筑班组按安装深化图放线预留，砌筑完成后安装班组检查洞口尺寸和位置偏差，合格后签认“砌体与安装预留交接记录”，不合格洞口由砌筑班组采用切割法修整并清理，禁止安装班组私自打凿扩大洞口；安装管线敷设和箱体固定完成后，由土建班组对修补补槽质量进行复查，检查补槽砂浆强度、表面平整度及裂缝情况，并签认“安装后土建修补交接记录”。消防管道穿越防火墙、楼板的封堵节点执行专项交接，安装班组完成管道安装和保温后，由防火封堵作业班组实施封堵并自检，监理验收合格后方可移交饰面施工</w:t>
      </w:r>
    </w:p>
    <w:p>
      <w:r>
        <w:t>精装修施工前执行严格的工作面移交程序，以每层每户为单位由土建施工单位组织安装各专业班组、精装修班组进行联合交接验收，检查土建完成面的垂直度、平整度、阴阳角方正、门窗洞口尺寸，检查安装管线的末端定位、线盒标高、排水管坡度及灌水试验记录、消防管道试压冲洗记录、电气绝缘电阻测试记录，所有检查项目形成“精装修工作面移交检查记录”，土建和安装缺陷分专业整改并经监理复验合格后三方签认移交，移交后成品保护责任同步转移至精装修施工班组。移交后的机电末端（插座面板、开关、灯具、喷淋头、消火栓箱门、阀门手柄）安装阶段由精装修班组配合保护，面板类用美纹纸和塑料薄膜包裹防油漆污染，消火栓箱内设备在箱体玻璃门安装前用硬纸板封挡，喷淋头安装后用专用护罩保护直至消防系统调试前拆除</w:t>
      </w:r>
    </w:p>
    <w:p>
      <w:pPr>
        <w:pStyle w:val="Heading2"/>
      </w:pPr>
      <w:r>
        <w:t>工序交接与成品保护：各阶段成品保护措施与责任划分</w:t>
      </w:r>
    </w:p>
    <w:p>
      <w:r>
        <w:t>成品保护实行“谁施工、谁保护、谁交接、谁负责”的责任制管理，每个施工班组开工前签认“成品保护责任状”，明确保护范围、保护措施和损坏赔偿条款，项目技术负责人在分项工程施工方案中编制成品保护专章并在技术交底中专项说明。基础与主体结构施工阶段，已浇筑混凝土的柱墙阳角在拆模后24小时内采用L型硬质塑料护角条满粘保护，护角高度不小于1.5m；楼板混凝土浇筑完成后24小时内不得上人踩踏，后续施工人员行走必须铺设专用走道板，楼板混凝土养护覆盖塑料薄膜和土工布且养护期间严禁车辆碾压或重物撞击；桩头凿除和承台施工时已完成的灌注桩桩头采用双层麻袋包裹并用钢套管临时封闭桩顶锚固钢筋端部，防止机械碰撞和焊接飞溅损伤</w:t>
      </w:r>
    </w:p>
    <w:p>
      <w:r>
        <w:t>砌体与抹灰施工阶段，墙体砌筑完成后在窗台、门洞边、墙体转角等易磕碰部位粘贴泡沫保护条并用胶带固定，抹灰层终凝后喷水养护并在干硬前设围挡防止风干开裂和人为触碰，落地灰及时清理不得堆积在墙角因吸水导致墙体返碱；穿墙管道和线管穿越处抹灰收口时管内塞入软质泡沫棒防止抹灰浆料进入堵塞，收口砂浆终凝后取出泡沫棒并用橡胶护套临时封闭管口。外墙真石漆和花岗岩饰面施工后，楼层外架拆除作业前先清除架体上残留砂石和金属扣件，拆除时采用手拉绳索缓慢卸落构件严禁抛掷，外墙饰面成品保护在架体拆除后转为由下至上安装定型化防护挑网防后续屋面施工落物冲击</w:t>
      </w:r>
    </w:p>
    <w:p>
      <w:r>
        <w:t>装饰装修阶段，楼地面铺贴完成24小时内全封闭禁止进入，养护7天后铺设防磨损纤维板并满铺彩条布延伸至施工通道，手推车和施工机械胶轮包裹橡胶轮套；门窗框安装后框料采用原厂保护膜保留至竣工清理，门扇安装后采用硬纸板满裱保护，铝合金推拉扇下轨道用木方杆临时嵌入防踩踏变形；楼梯栏杆扶手安装后用缠绕膜螺旋包裹，不锈钢球防滑节点的保护参照建施图中的1.2厚不锈钢球做法，对其表面采用双层塑料薄膜外加编织布保护并设置“禁止攀爬”警示标识，严禁利用栏杆作为施工吊运的受力支点</w:t>
      </w:r>
    </w:p>
    <w:p>
      <w:r>
        <w:t>机电安装成品保护重点控制消防水泵房设备和消火栓组件，消防水泵房内两台室内室外消火栓泵及配套管道安装完成后房门上锁并由安装班组专人值守，泵体采用防雨帆布套加喷塑料薄膜包裹，管道敞口统一用钢板盲板或专用管堵临时封堵；室内消火栓箱安装后箱门暂时不装，箱内消防水带接口、水枪等配件安装后由消防施工班组用防潮袋包裹并贴封条，统一保管在干燥库房，待系统调试前再入箱安装固定；高位消防水箱安装后严禁在其上方进行焊接或切割作业，水箱周围搭设钢管防护架防碰撞。电缆敷设完成后电缆头用热缩绝缘帽临时密封，桥架敞口段用彩钢板遮挡防杂物落入。成品保护中使用的保护材料（泡沫板、缠绕膜、纤维板、警示带）统一由项目部材料组按施工阶段定量供应并建立领用回收台账，保护材料拆除清理的时间和责任人一并纳入工序交接记录管控</w:t>
      </w:r>
    </w:p>
    <w:p>
      <w:pPr>
        <w:pStyle w:val="Heading2"/>
      </w:pPr>
      <w:r>
        <w:t>工序交接与成品保护：工序交接验收记录体系与施工验收引用</w:t>
      </w:r>
    </w:p>
    <w:p>
      <w:r>
        <w:t>工序交接验收记录体系是本项目工序交接与成品保护管理的核心载体，所有工序移交和成品保护状态均以标准表格书面记录为唯一合法表达形式，记录内容涵盖工序完成质量、保护措施落实、责任签认及缺陷整改闭环。项目统一编制“工序交接验收记录（通用版）”“隐蔽工程交接验收记录”“装配式构件工作面交接记录”“安装与土建穿插交接记录”“成品保护移交记录”“工作面移交联合检查记录”六种标准表格，表格内容与项目施工流程各节点一一绑定，每种表格设置检查项目、允许偏差、实测值、检查结论、整改要求、签认栏和记录编号，编号与分部分项划分对应，确保竣工资料归档时可快速检索</w:t>
      </w:r>
    </w:p>
    <w:p>
      <w:r>
        <w:t>验收引用标准在记录表格中直接标注规范和图纸条款：桩基交接引用JGJ94-2008《建筑桩基技术规范》及机械旋挖桩设计说明；主体结构交接引用GB50204-2015《混凝土结构工程施工质量验收规范》和GB/T51231-2016《装配式混凝土建筑技术标准》及装配式建筑结构专项说明；防水交接引用GB55030-2022《建筑与市政工程防水通用规范》及建筑设计说明（三）中防水做法表；消防系统交接引用GB50974-2014《消防给水及消火栓系统技术规范》及城东学校消防设计专篇；建筑电气交接引用GB50303-2015《建筑电气工程施工质量验收规范》及电气图纸要求。引用条文号和图纸图号在每份交接记录表头印出，验收人和检查人在检查时对照执行，减少了口头理解和经验依赖</w:t>
      </w:r>
    </w:p>
    <w:p>
      <w:r>
        <w:t>工序交接验收资料实行分栋分楼层归档，男生宿舍楼、女生宿舍楼、食堂各栋号独立建立工序交接资料卷，附属工程及室外配套工程单独组卷，各卷中按楼层和分部顺序排列交接记录、隐蔽验收记录、成品保护检查记录、工作面试运行记录，所有记录要求纸质签认与扫描电子版双轨保存，电子版在项目部工程管理平台实时上传，监理单位和建设单位可在线查询完工工序的交接状态。关键工序交接全过程留存影像资料，包括交接验收时各检查项目的实测操作、隐蔽部位特写、成品保护措施落实状态、签认现场，影像资料注明交接编号、拍摄时间、拍摄位置并刻盘归档。施工验收引用中的试验检测报告（如桩基动测静载报告、闭水试验报告、灌水试验报告、管道试压冲洗报告、绝缘电阻和接地电阻测试报告、消防系统调试报告）须在工序交接记录中注明报告编号，交接验收时报告原件同步出示，复印件附在交接记录后作为支持性文件，缺少试验检测报告的工序不得通过交接验收</w:t>
      </w:r>
    </w:p>
    <w:p>
      <w:r>
        <w:t>项目部每周召开工序交接协调会，项目经理主持，技术负责人、各专业工长、质检员、材料员、施工班组长参加，通报本周工序交接完成和成品保护问题整改情况，协调解决穿插作业中的交界面交叉矛盾，部署下周工序交接计划和成品保护资源调配，形成会议纪要并签认分发。协调会对接下来的工艺路线调整、施工验收引用版本更新和新下发图纸的交接要求变化进行宣贯，确保工序交接和成品保护管理持续处于受控和动态更新状态，不因图纸版本滞后或信息传递不畅出现管理真空</w:t>
      </w:r>
    </w:p>
    <w:p>
      <w:pPr>
        <w:pStyle w:val="Heading2"/>
      </w:pPr>
      <w:r>
        <w:t>施工验收与移交控制：施工验收与移交总体控制部署</w:t>
      </w:r>
    </w:p>
    <w:p>
      <w:r>
        <w:t>本项目施工验收与移交控制以实现“工序自检合格、隐蔽收档完整、系统联动有效、移交界面清晰”为总体目标，将所有分部分项工程纳入统一验收管理层级。验收管理按“检验批→分项→分部→单位工程”逐级推进，同步覆盖进场材料/构件/设备开箱验收、过程试验检测、隐蔽工程影像记录、消防系统联动调试、实体质量实测实量和竣工资料归档。关键控制路径为：施工班组自检合格后报项目部质检工程师专检，专检合格后组织监理/建设单位隐蔽验收或检验批验收，验收签认后方可进入下一工序；涉及结构安全、消防功能、防水效果和节能性能的检测项目必须在监理见证下取样送检或委托有资质检测机构实施</w:t>
      </w:r>
    </w:p>
    <w:p>
      <w:r>
        <w:t>根据已识别图纸证据中“机械旋挖桩”“预制竖向构件”“叠合楼板”“预制楼梯”“室内消火栓系统”“高位消防水箱”“消防水池及水泵房”“室外消火栓沿道路均匀布置”等线索，验收重点分为四大板块：桩基与基础工程验收板块、主体结构装配式构件安装验收板块、建筑防水与围护结构验收板块、机电消防系统调试与联动验收板块。各板块在验收前须编制《检验批划分及验收计划》，明确每层、每段、每个系统的验收节点和签认要求，经监理审批后执行。验收计划同步匹配施工流水段划分，男女生宿舍楼与食堂分别按栋号组织独立验收，附属工程和室外管网按系统分区组织验收</w:t>
      </w:r>
    </w:p>
    <w:p>
      <w:r/>
      <w:r>
        <w:t>所有验收活动形成四类核心记录——检验批/分项/分部工程验收记录、隐蔽工程验收记录（附影像资料）、材料/构件/设备进场验收记录及检测报告、系统调试及试运行记录。终验移交前，项目部将按档案管理要求编制《竣工资料归档清单》和《移交资料包》，确保施工记录、检测报告、变更洽商、材料证明和竣工图一一对应，形成可追溯的完整证据链。对于资料未能明确的验收指标（如部分构件连接节点注浆强度、消火栓栓口动压等），一律按“依据经审查批准的专项方案和现行规范执行，在首件验收和样板验收中技术复核”的原则处理，杜绝拍板定参数式施工</w:t>
      </w:r>
    </w:p>
    <w:p>
      <w:pPr>
        <w:pStyle w:val="Heading2"/>
      </w:pPr>
      <w:r>
        <w:t>施工验收与移交控制：桩基与基础工程验收控制</w:t>
      </w:r>
    </w:p>
    <w:p>
      <w:r>
        <w:t>桩基工程验收是本项目验收链条的第一道系统性控制关口。根据工程量清单和图纸证据，男生宿舍楼、女生宿舍楼及食堂均采用机械旋挖灌注桩，桩径涵盖800mm、1000mm、1200mm、1400mm。桩基验收按“单桩工序验收→桩基分项验收→基础分部验收”三级递进。单桩工序验收聚焦六大控制节点：桩位测量放线及护筒埋设复核、成孔深度与持力层鉴定、钢筋笼制作与安装（含焊接接头和主筋间距）、导管法水下混凝土灌注及桩顶超灌控制、桩身完整性检测、单桩承载力检测</w:t>
      </w:r>
    </w:p>
    <w:p>
      <w:r>
        <w:t>桩位复核在执行总图坐标系和1985黄海标高引测的基础上进行，每根桩开孔前项目部测量组采用全站仪独立校核坐标，形成《桩位测量复核记录》。成孔验收时，项目部与监理共同量测孔深、孔径和沉渣厚度，并取岩样鉴定持力层性状，与地勘报告比对；桩端进入中风化泥灰岩的深度以设计文件和地勘补勘结论为准，不得以经验替代实际量测。钢筋笼隐蔽前重点检查主筋规格、螺旋箍筋间距、加劲箍设置和保护层垫块安装，焊接接头按批次取样送检。混凝土灌注过程中，实测导管埋深、混凝土上升速度和充盈系数，每根桩留置标准养护及同条件试块各不少于一组</w:t>
      </w:r>
    </w:p>
    <w:p>
      <w:r>
        <w:t>桩身完整性检测按设计要求的检测比例执行，检测方法优先采用低应变法，对存在疑问桩或大直径桩补充声波透射法或钻芯法检验。单桩承载力检测结合工程桩静载试验进行，试桩数量、位置和加载方案由设计根据结构特点和地质条件指定，测试结果须经设计确认后方可展开承台和基础梁施工。桩基验收完成后形成《桩基工程施工技术资料汇编》，包含桩位竣工图、成孔记录、灌注记录、检测报告和隐蔽影像，所有记录中桩号必须与施工流水号、检测报告号一一对应，实现追溯闭环</w:t>
      </w:r>
    </w:p>
    <w:p>
      <w:r>
        <w:t>基础工程验收重点覆盖承台、基础梁、地梁及基础柱插筋。承台钢筋绑扎完成后，检查桩顶钢筋锚入承台长度、桩头凿毛与清理质量、承台底面防水层铺设（若图纸要求）和基础接地引下线预留。基础梁模板、钢筋及预埋管线完成隐蔽前，重点核验轴线、标高、截面尺寸和装配式柱底预埋套筒或预留插筋的位置精度，偏差必须控制在装配式结构连接允许范围以内。基础分部验收时全面核查地基验槽记录、桩基检测报告、基础混凝土强度报告和钢筋隐蔽记录，由总监理工程师组织并签署基础分部工程质量验收记录</w:t>
      </w:r>
    </w:p>
    <w:p>
      <w:pPr>
        <w:pStyle w:val="Heading2"/>
      </w:pPr>
      <w:r>
        <w:t>施工验收与移交控制：装配式主体结构安装验收与中间交接控制</w:t>
      </w:r>
    </w:p>
    <w:p>
      <w:r>
        <w:t>本项目男生宿舍楼、女生宿舍楼和食堂均涉及装配式构件施工，包含预制竖向构件、预制梁、叠合楼板（预制底板）、预制楼梯、预制阳台板和预制空调板等，主体结构验收须将装配式构件安装精度、连接节点质量和现浇结合区施工质量作为核心控制点。验收流程按楼层和施工段划分，每层结构完成后先由装配班组进行构件安装偏差自检，再由项目部质检组织全数复核，形成《装配式构件安装偏差检查记录》，符合要求后报监理组织分项验收，验收通过方可进行本层机电预留预埋和装饰装修基层施工</w:t>
      </w:r>
    </w:p>
    <w:p>
      <w:r>
        <w:t>构件进场验收是前置条件：预制构件运抵现场后，依据《预制混凝土构件质量检验标准》核对构件编号、规格、强度等级、生产日期和合格证明，检查外观质量、预埋件位置和预留孔道是否齐全，尺寸偏差采用钢尺和激光测距仪实测。叠合楼板重点抽查桁架钢筋高度、粗糙面成型质量和板厚；预制楼梯重点检查踏步尺寸和预埋螺栓孔位；预制阳台板和空调板重点核验连接钢筋外露长度和锚固板位置。不合格构件退场处理，严禁卸车上楼</w:t>
      </w:r>
    </w:p>
    <w:p>
      <w:r>
        <w:t>安装就位后逐块逐件验收：预制竖向构件安装垂直度采用经纬仪或激光铅垂仪双方向独立测量，轴线位置以控制线弹设基线校核；叠合楼板安装后检查支座搁置长度、板底标高和相邻板底高差；预制楼梯安装检查梯段水平位置和支座坐浆密实度；预制阳台板和空调板安装核验挑出长度、水平度和连接钢筋与现浇结构锚固搭接长度。所有安装偏差须控制在专项方案规定的允许偏差值以内，超出允许偏差的构件由设计复核后出具处理意见，不得擅自切割钢筋或垫块</w:t>
      </w:r>
    </w:p>
    <w:p>
      <w:r>
        <w:t>连接节点验收分为坐浆/灌浆连接和现浇结合区施工两部分：竖向构件连接采用的灌浆套筒或浆锚搭接接头，灌浆前检查灌浆腔清洁度和排气孔通畅性，灌浆过程中项目部留置流动度试件和抗压强度试块，每次灌浆工作形成《灌浆施工记录》，注明灌浆时间、环境温度、灌浆料批号和操作人员，灌浆完成后对灌浆接头同条件养护试块进行28天抗压强度检测；叠合楼板现浇层钢筋绑扎完成后全数检查桁架钢筋与后浇层钢筋的连接、管线预留位置和板面标高控制筋设置，隐蔽前完成水电预埋和防雷接地焊接验收。每一楼层装配式结构安装与现浇完成后，在竖向受力构件达到设计强度或方案规定拆模强度后，方可支撑上一层构件安装，并由项目技术负责人组织结构中间验收，形成《结构实体检验记录》和《装配式结构分项工程验收记录》</w:t>
      </w:r>
    </w:p>
    <w:p>
      <w:pPr>
        <w:pStyle w:val="Heading2"/>
      </w:pPr>
      <w:r>
        <w:t>施工验收与移交控制：建筑防水、围护与装饰装修验收控制</w:t>
      </w:r>
    </w:p>
    <w:p>
      <w:r>
        <w:t>建筑防水验收以屋面防水、室内用水房间防水和外墙防水三大块展开。根据图纸证据“建筑设计说明（三）”中列明的防水等级、防水做法和泛水翻起高度要求，屋面防水验收在防水层施工后逐层检查：基层处理验收（干净干燥、阴阳角圆弧处理）、附加层铺贴验收（管根、落水口、出屋面构件根部）、防水卷材或涂膜防水层验收（搭接宽度、粘结质量、收口密封），完成后进行蓄水试验不少于24小时或雨后观察检查，形成《屋面淋蓄水试验记录》。室内卫生间、盥洗间等用水房间在找平层完成后进行第一次蓄水试验，防水层施工后进行第二次蓄水试验，蓄水深度不低于20mm，试验结果作为隐蔽验收前置条件。外墙防水验收重点核验穿墙管道套管安装和密封、外窗框与墙体连接处防水密封，并在外墙饰面施工前完成淋水试验</w:t>
      </w:r>
    </w:p>
    <w:p>
      <w:r>
        <w:t>砌体与围护结构验收按照砌体分项工程检验批划分组织：砌筑前核验拉结钢筋后锚固抗拔力检测报告；砌筑中每层砌筑高度完成后检查砌体垂直度、灰缝饱满度和构造柱/圈梁/系梁模板加固；砌体顶砖斜砌或微膨胀细石混凝土填塞须在砌体完成后间隔不少于14天实施，项目部逐堵墙检查填塞密实度和裂缝控制。隔墙板安装验收重点查验板缝处理、与结构连接U型卡或钢卡固定和门窗洞口加固，抽检隔墙抗冲击性能和垂直度</w:t>
      </w:r>
    </w:p>
    <w:p>
      <w:r>
        <w:t>装饰装修验收以样板引路制度为基础展开。每类装饰做法（楼地面、墙面抹灰或面砖、顶棚涂料、门窗安装、栏杆安装）在大面积施工前先施工样板间或样板段，经监理和建设单位联合验收确认后方可大面积推开。楼地面验收重点实测平整度、坡向地漏和面层观感；墙面验收以垂直度、平整度和阴阳角顺直度为核心指标，釉面砖防水墙面增加空鼓检查（小锤逐块敲击）；门窗验收实施淋水试验和启闭灵活性检查；栏杆验收核验安装高度、立杆间距和抗水平推力，栏杆净高按总图说明要求不低于1.2m处逐段实测。每道装饰工序完成后实施成品保护交接签认，并将保护状态检查记录纳入验收附件</w:t>
      </w:r>
    </w:p>
    <w:p>
      <w:pPr>
        <w:pStyle w:val="Heading2"/>
      </w:pPr>
      <w:r>
        <w:t>施工验收与移交控制：机电安装与消防系统验收控制</w:t>
      </w:r>
    </w:p>
    <w:p>
      <w:r>
        <w:t>机电安装验收分为给排水系统、建筑电气系统和消防系统三部分，以分系统性能检测和联动调试作为验收判定的核心依据。给排水系统验收管道安装完毕后，生活给水管道按规范要求进行水压试验，排水管道进行灌水、通水和通球试验，热水给水系统增加温度传感器校验和循环管道热伸缩补偿器检查；空气源热泵热水机组及热水箱系统在设备就位后进行单机试运转和系统联合运行，记录供回水温度和机组能效，形成《设备单机试运转记录》和《系统试运转记录》</w:t>
      </w:r>
    </w:p>
    <w:p>
      <w:r>
        <w:t>建筑电气验收从配电箱柜安装、桥架和线槽敷设、电缆敷设接线、照明灯具安装到防雷接地系统逐环节控制。图纸证据已识别“不应敷设与电梯无关的电缆”“消防配电线路应采用矿物质绝缘类不燃性电缆”“普通电缆与消防电源电缆应分设桥架敷设”等要求，重点核验消防与非消防电缆通道分隔、矿物绝缘电缆敷设标识和终端制作质量。电缆敷设完成后进行绝缘电阻测试和相位核对；配电箱柜安装完成后进行接线紧固度检查和回路标识粘贴，逐一核对开关选型和保护定值；防雷接地验收完成接地电阻测试并记录引下线焊接点隐蔽影像，总等电位和局部等电位联结逐点检查导通</w:t>
      </w:r>
    </w:p>
    <w:p>
      <w:r>
        <w:t>消防系统验收作为本项目机电验收的最高优先级，集中体现在消火栓系统、消防给水泵房和报警联动系统。室内消火栓管网敷设完毕进行水压强度和严密性试验，试验压力按公称压力等级确定，稳压时间和压降值必须符合《消防给水及消火栓系统技术规范》要求，试验后及时填写《管道水压试验记录》并由监理签认。室内消火栓系统布置成环状，验收时逐层抽查消火栓栓口动压和充实水柱，任一点同时到达两股水柱的覆盖试验结合图纸布置实测验证；室外消火栓沿道路均匀布置，验收时开启相邻两组消火栓同时放水，测试流量和压力，并记录消防水泵启动切换和管网补压时间。高位消防水箱验收包括水箱容积校核、出水管止回阀设置、水位显示和防冻措施检查。消防水泵房验收完成两台室内消火栓泵和两台室外消火栓泵的单机运转、一用一备切换试验和远程/就地启停控制验证，记录泵出口压力、流量和振动值，形成《消防给水系统调试记录》。消防验收最终在设计、监理、建设单位和消防技术服务机构共同参与下进行系统联动，模拟报警信号启泵、声光警报和应急照明投入，所有检测数据签字归入竣工资料</w:t>
      </w:r>
    </w:p>
    <w:p>
      <w:pPr>
        <w:pStyle w:val="Heading2"/>
      </w:pPr>
      <w:r>
        <w:t>施工验收与移交控制：竣工验收组织与工程移交控制</w:t>
      </w:r>
    </w:p>
    <w:p>
      <w:r>
        <w:t>竣工验收采取“子单位预验收→竣工预验收→正式竣工验收”三步推进机制。男生宿舍楼、女生宿舍楼、食堂作为独立使用功能的子单位工程，在各栋楼施工完成并经自评合格后先行组织子单位工程预验收，预验收由项目技术负责人组织，邀请监理和建设单位代表参加，重点核查：结构安全、消防功能、防水效果、电气照明和给排水功能是否满足使用要求；竣工图与现场实体是否一致；施工单位自评报告和监理评估报告是否完整签认。预验收发现问题形成《整改通知单》限期整改闭环，整改完成经复验合格后子单位工程达到竣工预验收条件</w:t>
      </w:r>
    </w:p>
    <w:p>
      <w:r>
        <w:t>竣工预验收由总监理工程师主持，按照《建筑工程施工质量验收统一标准》的程序进行。预验收内容涵盖七个方面：①核查各分部工程质量验收记录及检测报告的完整性、有效性；②对屋面、外墙、卫生间进行淋蓄水或雨后观察验证防水效果；③对消火栓系统、热水系统、电梯餐梯、照明插座进行功能测试抽检；④对墙地面观感、门窗开启、栏杆安装进行实物观感评定；⑤对建筑节能（外墙保温、屋面保温、门窗热工性能）进行现场拉拔或钻芯复验；⑥核对规划、消防、人防、防雷（若适用）等专项验收的进展或预审情况；⑦审查施工单位质量保修书和工程使用说明书（草案）。预验收报告经四方签认后，形成正式竣工验收申请文件</w:t>
      </w:r>
    </w:p>
    <w:p>
      <w:r>
        <w:t>工程移交以“实体移交+资料移交+培训移交”三同步原则组织。实体移交按栋号、楼层、系统和设备逐项清点，编制《工程实体移交清单》，涵盖土建、安装、消防和室外配套所有构建物及设备，移交过程由建设方、物业（或校方后勤）和施工单位三方共同在场，逐项开关柜门、开启阀门、点亮灯具、运行设备进行功能确认，签字前完成《设备操作培训记录》，对物业运维人员进行消火栓泵启停、热水系统设定、配电箱切换和常见故障排除培训。资料移交包包含施工技术资料（从开工报告到竣工验收记录）、材料设备质保文件和检测报告、竣工图（含设计变更标注）、质量保修书和使用说明书，按档案目录册装订成册、电子扫描光盘同步交付</w:t>
      </w:r>
    </w:p>
    <w:p>
      <w:r>
        <w:t>最终竣工验收在质量监督机构监督下，由建设单位组织勘察、设计、施工、监理五方责任主体共同实施。验收会议审查竣工报告、监理评估报告和专项验收意见，现场抽查实体质量和系统功能，形成《单位工程竣工验收记录》。验收合格后由参建各方签署《工程竣工验收报告》和《工程质量保修书》，办理竣工验收备案。移交完成后进入缺陷责任期，项目部按照合同约定保留维保班组驻场或24小时响应联络机制，建立《缺陷责任期维修台账》，对使用方的报修事项在响应时限内到达、检查、维修和回访，维修记录按月汇总上报建设单位，直至缺陷责任期满并取得最终结清证书</w:t>
      </w:r>
    </w:p>
    <w:p>
      <w:pPr>
        <w:pStyle w:val="Heading2"/>
      </w:pPr>
      <w:r/>
      <w:r>
        <w:t>一、图纸限制下的专项复核总则</w:t>
      </w:r>
    </w:p>
    <w:p>
      <w:r/>
      <w:r>
        <w:t>本工程由食堂、男生宿舍楼、女生宿舍楼和室外附属工程组成，图纸体系覆盖建筑、结构、给排水、电气、消防、暖通、装配式和总平面等专业，但已在图纸证据中明确提示“CAD证据不足或未形成稳定解析结果，尺寸、坐标、工程量仍需人工复核”，因此投标阶段的技术方案不得将图纸中可辨识但未明确赋值的尺寸、位置和参数直接写入施工控制值。本章确立“以图纸会审记录为深化前提、以审批版专项方案为执行依据”的总体原则，将图纸专项复核分解为碰撞检查与矛盾梳理、关键节点构造深化、设备管线综合排布深化和装配式构件连接节点深化四个核心环节，每一环节均需形成经设计签认的深化图纸或技术核定单方可作为施工依据</w:t>
      </w:r>
    </w:p>
    <w:p>
      <w:r/>
      <w:r>
        <w:t>各专业图纸中已识别出多项需要重点深化的线索：总平面图中道路横坡、排水坡度、消防车道宽度与承压要求已给出控制指标，但场内施工临时道路与永久道路的结合方式、排水暗沟接入既有管网的具体位置和高程必须在场地移交后复测确认；结构图纸中列出了基础层梁、各层柱和梁板配筋图，同时识别到机械旋挖桩设计说明和装配式结构专项说明，但桩长、桩底持力层判别标准、预制构件预埋件定位和连接节点详图必须在试桩和首批构件进场后进一步细化；消防图纸中明确了室内消火栓系统布置成环状、室外消火栓沿道路均匀布置、消防配电线路与其他配电线路分设桥架等原则，但消火栓立管的准确留洞位置、消防桥架与给排水管道的交叉处理方案必须以综合管线深化图的形式审批记录</w:t>
      </w:r>
    </w:p>
    <w:p>
      <w:r/>
      <w:r>
        <w:t>专项复核的组织流程为：项目部在收到中标通知书后7日历天内完成图纸预审，编制《图纸问题清单》和《深化需求表》，并按专业汇总碰撞问题；在设计交底和图纸会审会议上逐项确认处理意见，形成正式会审纪要；凡是涉及结构受力、防火性能、节能参数或装配式节点变更的深化内容，必须由设计单位出具设计变更通知单或补充图；仅涉及安装定位和管线走向优化的深化内容，可由施工方提出技术核定申请，经设计、监理和建设单位审批后执行。所有专项复核的成果一律封闭到施工方案、技术交底和工序检查表中，不允许在现场口头传达或凭经验施工</w:t>
      </w:r>
    </w:p>
    <w:p>
      <w:pPr>
        <w:pStyle w:val="Heading2"/>
      </w:pPr>
      <w:r/>
      <w:r>
        <w:t>图纸限制下的专项复核：二、装配式构件安装前的专项复核重点</w:t>
      </w:r>
    </w:p>
    <w:p>
      <w:r/>
      <w:r>
        <w:t>本工程食堂和男女宿舍楼均采用装配式结构体系，从已识别的装配式建筑结构专项说明和PKPM-PC装配率计算报告中可以确认，主体结构涉及预制竖向构件、预制梁、叠合楼板、预制楼梯、预制阳台板和预制空调板等构件类型，但图纸中并未完整给出所有构件的三视图、预埋件定位坐标和接缝防水大样详图。专项复核的重点首先落在预制构件加工图校核上：施工单位应在签订构件加工合同前，组织设计、制作厂和安装班组核对构件外形尺寸、预留孔洞位置、预埋件埋设角度和吊点承载力验算，确保加工图与结构平面布置图、预制底板布置平面图中的构件编号一一对应，任何一处偏差超出规范允许值时必须立即反馈设计校核</w:t>
      </w:r>
    </w:p>
    <w:p>
      <w:r>
        <w:t>第二个深化重点为构件进场验收与现场堆放条件的匹配。在投标阶段总平面布置中已规划预制构件专用堆场，但堆场面积、地基承载力和起重设备站位是否与首批进场构件的尺寸和数量相适应，必须待构件加工排产计划确认后进一步细化；预制楼梯和预制阳台板等异形构件需采用专用支架平放或竖放，支架构造必须经受力计算并形成标准化支架图；叠合楼板和预制梁的堆放层数不得超过设计规定，堆场地面在构件进场前必须完成硬化并设置有效排水坡度，避免积水泡软地基导致构件不均匀沉降</w:t>
      </w:r>
    </w:p>
    <w:p>
      <w:r>
        <w:t>第三个深化重点为装配式构件连接节点做法。图纸中已列示“装配式结构设计通用节点”，但针对预制梁-柱节点区后浇段的钢筋连接方式、预制楼梯与梯梁连接处的座浆材料和厚度控制值、叠合楼板拼缝处的防裂构造及预制阳台板的锚固节点细部，必须在首件安装前完成节点深化图绘制并组织样板段施工验证。样板段应根据结构类型选取不少于一个标准柱跨，在样板上验证支撑架搭设顺序、预制构件吊装就位校正方法、后浇区模板封堵材料和叠合面粗糙度控制效果，形成首件验收记录后方可按相同工艺推广至全楼</w:t>
      </w:r>
    </w:p>
    <w:p>
      <w:pPr>
        <w:pStyle w:val="Heading2"/>
      </w:pPr>
      <w:r/>
      <w:r>
        <w:t>图纸限制下的专项复核：三、消防系统管线的专项复核与综合排布</w:t>
      </w:r>
    </w:p>
    <w:p>
      <w:r/>
      <w:r>
        <w:t>消防设计专篇图纸已识别出室内消火栓系统、室外消火栓系统、高位消防水箱和消防水泵房等主要设施，同时给出了管径线索DN100和DN65的管道规格，但消防管道在管井、走道和吊顶内的具体走向与给排水管道、电气桥架和暖通风管的交叉关系并未在平面图中完整表达。专项复核的第一项工作是在管道综合排布原则下完成消防管道平剖面图的绘制：室内消火栓给水管网必须形成环状管路，环管在各层水平干管的连接位置应避开结构梁窝和装配式叠合板的后浇带区域；消防立管穿越楼板的防水套管标高需与建筑装饰完成面协调，确保套管高出装饰层完成面的高度符合设计总说明中“不应小于20mm”的防水规定</w:t>
      </w:r>
    </w:p>
    <w:p>
      <w:r>
        <w:t>第二项深化工作是消防泵房设备和管道衔接的接口确认。图纸证据已提示“原消防泵房设备及主要材料表”同时关联食堂和学生宿舍的消防供水，但水泵房内室内消火栓泵和室外消火栓泵的具体台数、备用关系以及与高位消防水箱之间的补水管道切换逻辑，必须在设备订货前完成泵房管线系统深化图，明确阀门编号、管道应力补偿措施和泵组基座减振节点的施工要求。所有消防管道穿过防火墙或防火隔墙处的防火封堵做法需逐处标注防火封堵材料的类别和耐火极限要求，并由设计单位签字确认后方可批量施工</w:t>
      </w:r>
    </w:p>
    <w:p>
      <w:r>
        <w:t>第三项深化重点为室外消火栓管网与市政给水管的接驳。总图已明确室外消火栓沿道路均匀布置，但市政给水引入点的管径、水压和接驳方式需在施工前与当地自来水公司对接确认。管网试压分段的划分方案和冲洗消毒的水质取样点位也必须在管网施工方案深化时明确，室外消火栓管道采用钢丝网骨架塑料复合管的接口形式和管道基础处理措施需根据现场地质条件进一步细化。凡是与既有校园管网切割或停水切换的作业，必须编制独立的施工配合方案并与校方审批后执行</w:t>
      </w:r>
    </w:p>
    <w:p>
      <w:pPr>
        <w:pStyle w:val="Heading2"/>
      </w:pPr>
      <w:r/>
      <w:r>
        <w:t>图纸限制下的专项复核：四、建筑防水与细部构造的图纸深化要求</w:t>
      </w:r>
    </w:p>
    <w:p>
      <w:r/>
      <w:r>
        <w:t>建筑设计说明（三）和防水专篇中已经给出了屋面防水、室内楼地面防水和墙面防水的做法等级与材料组合，例如“防水等级一级不应少于2道防水层”“卷材两道增涂聚合物改性沥青防水涂料”“盥洗池盆等用水处墙面防水层翻起高度不应小于1200mm”等具体要求已在图纸中以文字说明的方式标注，但大量防水节点的构造大样采用的是图集引用方式标注，并未全部在施工图中展开绘制。专项复核的首要任务是将屋面女儿墙泛水、出屋面管道根部、水落口、变形缝等关键节点从引用图集中摘出，并根据项目实际选用材料绘制节点深化图，确保每一处收头密封和附加层尺寸均标注清楚</w:t>
      </w:r>
    </w:p>
    <w:p>
      <w:r>
        <w:t>室内用水空间的防水深化重点集中在卫生间底板与墙根阴角处的圆角处理、管道穿楼板节点密封做法和干湿区交界处的挡水坎设置三个部位。图纸中注明了“有防水要求的楼地面应设排水坡，并应坡向地漏或排水设施，排水坡度不应小于1.0%”，但抹灰找坡层的具体厚度和坡度方向在中间地漏定位后需重新复核，避免出现局部倒坡积水。装配式卫生间叠合楼板与现浇墙板交接处的防水层搭接宽度和界面剂涂刷范围必须在深化图纸中给出量化指标，不允许多个班组各自按经验控制搭接长度</w:t>
      </w:r>
    </w:p>
    <w:p>
      <w:r>
        <w:t>屋面防水深化还需特别关注光伏板支座、空调外机基础和排烟风机基础等后装设备支座穿透防水层的节点。这类节点在主体结构完工后二次安装时极易破坏已完成的防水层,因此必须将设备基础预埋件或预埋套管的位置提前在屋面防水深化图中表达，防水附加层在支座根部翻起高度和密封材料填嵌深度需明确施工参数，并在防水层施工前完成上述预埋件的定位和固定。食堂屋面的排烟风机和热水系统空气源热泵机组的安装基础同样属于此类后安装设备，深化图纸应与设备专业图纸合图后一并报审</w:t>
      </w:r>
    </w:p>
    <w:p>
      <w:pPr>
        <w:pStyle w:val="Heading2"/>
      </w:pPr>
      <w:r/>
      <w:r>
        <w:t>图纸限制下的专项复核：五、机电安装与土建预留预埋的深化统筹</w:t>
      </w:r>
    </w:p>
    <w:p>
      <w:r/>
      <w:r>
        <w:t>电气和暖通专业图纸已提示电缆井内敷设要求、消防电缆与非消防电缆分设桥架原则，以及由接线盒至吊顶灯具一段线路穿钢质耐火波纹管等具体做法，但机电安装与土建之间的协同往往因预埋阶段信息不完整而出现后期开洞和补砌的被动局面。专项复核的核心是将所有穿过混凝土墙、装配式叠合楼板和砌体墙的套管、预留洞和预埋件按专业逐层汇总，形成《预埋预留综合平面图》，图中标注套管管径和材质、洞口尺寸和底边标高，以及对应管线编号。预埋套管在穿越装配式预制构件的部位，必须提前与构件加工厂对接，在构件生产图中直接标明预留孔洞位置，不允许现场在预制构件上凿孔</w:t>
      </w:r>
    </w:p>
    <w:p>
      <w:r>
        <w:t>消防电缆井和非消防电缆井的孔洞封堵及桥架穿墙节点深化也属于本项目的控制重点。图纸中明确要求“消防配电线路宜与其他配电线路分开敷设在不同的电缆井”，同时要求“电缆井应在每层楼板处采用不低于楼板耐火极限的不燃材料或防火封堵材料封堵”。深化图纸必须逐层标出电缆井防火封堵的施工顺序、材料规格和封堵完成后需进行的烟密性和水密性检查标准，封堵施工应在电缆敷设完毕、系统调试前完成，不得在系统运行后补做防火封堵</w:t>
      </w:r>
    </w:p>
    <w:p>
      <w:r>
        <w:t>暖通专业的风管和水管穿越防火墙处的防火阀安装节点也需在这一阶段深化到位。图纸中已识别到“丙类液体的管道严禁穿过防火墙”等防火分隔限制条文，因此深化时应对照建筑防火分区图逐一复核管道穿越防火墙位置的合规性，任何无法避免的穿越必须在深化图中标注防火阀的型号、安装方向和操作空间要求。防火阀后的风管支吊架布置需避开结构次梁和预制梁的下挂区域，支吊架生根方式和荷载值应在综合支吊架深化图中一并给出</w:t>
      </w:r>
    </w:p>
    <w:p>
      <w:pPr>
        <w:pStyle w:val="Heading2"/>
      </w:pPr>
      <w:r/>
      <w:r>
        <w:t>图纸限制下的专项复核：六、施工总平面布置的阶段化深化与场地预控</w:t>
      </w:r>
    </w:p>
    <w:p>
      <w:r>
        <w:t>总平面图已标明本项目位于隆回县城东学校内，场地北侧和东侧有既有的已建教学楼和综合楼，南侧为拟建体育馆和幼儿园用地，场地内存在已建建筑和规划道路的边界，内部道路与消防车道需统筹利用。投标阶段编制的施工总平面布置图属于概念级方案，在进场施工前必须根据现场实际移交的红线坐标、地下管线探测成果和临时水电接入点位置进行深化。深化内容应包括三个施工阶段的总平面布置版本：第一阶段为桩基和基础施工阶段，以桩机行走路线、泥浆池位置和钢筋笼加工场为核心；第二阶段为主体结构施工阶段，以三栋单体周边的塔吊覆盖范围、预制构件堆场和施工电梯进出通道为核心；第三阶段为装修安装同步施工阶段，以室外管网开挖、材料垂直运输通道和消防车临时通行路线为核心</w:t>
      </w:r>
    </w:p>
    <w:p>
      <w:r/>
      <w:r>
        <w:t>场内施工临时道路的专项复核应与永久消防车道和规划内部道路的路基统一考虑。总图说明中已要求消防车道宽度不小于4.0米且坡度不大于8%，消防车道与救援场地及其地下结构管沟应能承受消防车压力。施工期间应优先将永久道路路基先行施工至水泥稳定碎石基层顶面，作为场内运输主干道使用，这样既能避免后期反开挖破坏已完成的管线，又能保证施工期间重载车辆通行安全。道路路基的压实度和基层无侧限抗压强度必须按总图说明中的97%压实度和3MPa强度要求执行</w:t>
      </w:r>
    </w:p>
    <w:p>
      <w:r>
        <w:t>临设布置的深化还须结合建筑垃圾源头减量方案专篇的要求，在总平面中明确标注建筑垃圾临时堆放点位置和分类收集设施。图纸证据中已出现“两个成品3m³勾臂式垃圾车箱，Q235钢材焊接，干湿垃圾分开堆放”的专项描述，深化时应将此点位落实到总平面图上，并配设覆盖防尘网和围挡，避免建筑垃圾混入校园日常垃圾清运系统。临水临电布置需考虑施工用电从已建室外箱变引电的接驳点和施工用水与校内现状给水管网的挂表点，具体接入点和容量需与校方和供电供水部门提前协调确认，并在总平面深化图中明确标注</w:t>
      </w:r>
    </w:p>
    <w:p>
      <w:pPr>
        <w:pStyle w:val="Heading2"/>
      </w:pPr>
      <w:r>
        <w:t>施工接口与穿插组织：施工接口总体部署与分区组织</w:t>
      </w:r>
    </w:p>
    <w:p>
      <w:r/>
      <w:r>
        <w:t>本项目施工接口与穿插组织以“分区独立施工、专业流水穿插、装配与现浇并行”为总体原则，将男生宿舍楼、女生宿舍楼、食堂三个单体划为三个施工区段，各自形成独立施工流水，同时在共用临设、共用道路、共用管网接口和消防系统调试环节实行统一协调。施工接口总平面分区已在总图章节完成布置，本章不再重复；现场水电接驳点、围墙入口和施工通道均按技术复核结果的总平面方案执行。各单体的桩基施工按流水方向依次展开：男生宿舍楼桩基→女生宿舍楼桩基→食堂桩基，每栋桩基完成后即插入基础梁和地坪施工，形成“成孔—钢筋笼—灌注—检测—移交基础”的阶梯式穿插，确保桩基检测数据闭口后72小时内基础工序启动</w:t>
      </w:r>
    </w:p>
    <w:p>
      <w:r>
        <w:t>针对装配式预制构件与现浇节点的接口管控，项目部单独设置装配式施工接口协调组，由技术负责人、PC构件驻厂监造员、现场吊装指挥和土建施工员组成。协调组每日召开接口碰头会，将预制构件的进场计划、吊装顺序、节点钢筋连接、模板合模时间和混凝土浇筑窗口形成书面接口控制单，经监理确认后执行。预制竖向构件与现浇墙柱结合部、叠合楼板与现浇梁板结合部、预制楼梯与梯梁搁置节点均为一级接口控制点，必须在上道工序隐蔽验收签认后方可进入下道工序。接口协调组同时负责将装配式构件的进场堆放与塔吊覆盖半径、场内运输路线进行日动态匹配，上一分层已在工序交接中存在装配式与现浇接口的移交控制，本章重点补充多单体并行时装配式穿插组织与资源冲突的化解原则</w:t>
      </w:r>
    </w:p>
    <w:p>
      <w:r>
        <w:t>施工总平面内设置一处集中钢筋加工棚、一处集中木工加工棚和一处装配式构件专用堆场。堆场按构件类别划分为墙板区、叠合板区、楼梯区和阳台空调板区，各区地面采用200mm厚C20混凝土硬化并设置排水坡度不小于0.5%，排水接入场区临时排水系统。构件堆场周边设置限高和限速标识，运输车辆进出堆场路线与场内消防车道不重叠，消防车道保持宽度不小于4m且承载力满足消防车通行要求。三个单体与集中加工区之间通过场内硬化道路连通，道路基层按照总图设计说明中的水泥稳定碎石技术要求施工，压实度不低于97%，7天无侧限抗压强度不低于3MPa，道路横坡1.5%，排水接入室外排水沟系统</w:t>
      </w:r>
    </w:p>
    <w:p>
      <w:pPr>
        <w:pStyle w:val="Heading2"/>
      </w:pPr>
      <w:r>
        <w:t>施工接口与穿插组织：基础与主体施工阶段间的接口转序控制</w:t>
      </w:r>
    </w:p>
    <w:p>
      <w:r>
        <w:t>桩基施工向基础施工的转序是第一个关键接口关。每一根桩的成孔记录、钢筋笼隐蔽验收记录、混凝土灌注记录和桩身完整性检测报告形成完整资料链后，由项目技术负责人组织桩基分包、基础班组和监理进行转序确认。转序检查内容还包括：桩顶标高复核、桩头浮浆凿除质量、桩身预留锚固钢筋的位置和长度、桩间土清理和垫层浇筑条件。检查合格后签署“工序转序确认单”，基础班组方可进行承台和地梁施工。三个单体的转序时点错开：男生宿舍楼桩基率先完成转序后，女生宿舍楼和食堂的桩基仍在施工中，此时将已转入基础施工的男生宿舍楼作业面与仍在进桩的另一单体作业面之间设置硬质围挡隔离，两台旋挖钻机的走机路线不穿过已完成垫层的基础作业区，避免设备振动和泥浆污染对新浇垫层的影响</w:t>
      </w:r>
    </w:p>
    <w:p>
      <w:r>
        <w:t>基础施工向主体结构施工的转序包含地梁、承台、柱插筋和基础回填四个环节的逐项交接。地梁和承台混凝土强度达到设计强度70%以上后，方可进行基础回填；回填前应对地下管线预埋、防潮层施工、基础防水层铺设和排水暗沟接入进行联合隐蔽验收。本项目食堂下设餐梯井道和隔油池预埋管线，男生宿舍和女生宿舍的热水给水立管RJL和热水回水立管RHL需从首层穿基础梁至上层，基础转序时必须由给排水专业施工员逐根核对立管预留洞口的位置、标高和防水套管安装质量，核对结果形成《各专业预留预埋转序确认表》，经给排水、建筑、结构三个专业施工员和监理四方签认。上述专业预留预埋的转序管理仅在本节说明穿插控制，具体的管道安装和试压内容详见消防与给排水施工专项章节</w:t>
      </w:r>
    </w:p>
    <w:p>
      <w:r>
        <w:t>主体结构施工阶段内部又分为现浇框架柱/剪力墙施工与装配式构件吊装两个平行流。柱墙钢筋绑扎和模板合模后，在浇筑混凝土前需由装配式接口协调组插入预制梁或叠合楼板的搁置件预埋检查，检查连接钢筋的定位、套筒或预留孔道的通畅性以及临时支撑的预埋件位置。预埋检查合格后方可浇筑柱墙混凝土，混凝土浇筑过程中装配式班组安排专人监控预埋件的位移，发现偏位立即通知振捣作业人员调整作业方式。柱墙混凝土养护到设计强度70%后，进入装配式构件吊装窗口，吊装顺序为：预制梁→叠合楼板→预制楼梯→预制阳台板/空调板，每件构件就位后即时进行临时固定、垂直度测量和节点钢筋连接，连接节点经专检合格后再进行叠合层钢筋绑扎和混凝土浇筑。该穿插流程中的每一道转序不以口头指令执行，全部通过工序交接单和现场检查影像资料闭环</w:t>
      </w:r>
    </w:p>
    <w:p>
      <w:pPr>
        <w:pStyle w:val="Heading2"/>
      </w:pPr>
      <w:r>
        <w:t>施工接口与穿插组织：装配式构件吊装与现浇作业的时空穿插控制</w:t>
      </w:r>
    </w:p>
    <w:p>
      <w:r>
        <w:t>装配式构件吊装是主体施工阶段穿插密度最高的环节，必须在有限塔吊覆盖时间内完成多栋单体的构件调度。项目部采用“时段包干+堆场预排序”的调度方式：根据塔吊在三个单体之间的作业半径，将每个工作日划分为三个吊装时段，分别对应男生宿舍楼、女生宿舍楼和食堂的构件吊装，每个时段内只吊装该单体的预制梁和叠合楼板，不跨楼吊装。在此之外，每天上下午各保留30分钟专用窗口用于预制楼梯、预制阳台板和预制空调板的集中吊装，由各单体施工员提前一天预报需求，调度员在当日晨会上确认吊装顺序。上述时段分配根据进度推进动态调整，在某一单体进入屋面现浇施工、不再需要大吨位构件吊装时，将该单体原有时段拆分给进度紧张的单体</w:t>
      </w:r>
    </w:p>
    <w:p>
      <w:r>
        <w:t>装配式构件吊装与现浇作业在垂直方向上的穿插遵循“下层构件灌浆完成，上层现浇方可开始”的顺序。以预制墙板和柱为例，预制构件就位后必须在24小时内完成接缝灌浆，灌浆料强度达到设计值的80%并经现场留置试块同条件养护检测合格后，其上层的现浇模板方可支设，上层钢筋方可绑扎。叠合楼板吊装后，叠合层的支撑体系与下一层现浇楼板的支撑体系在空间上存在交叉，梁底支撑和板底支撑的拆除顺序须按拆模试块强度结果确定，严禁因穿插吊装而提前拆除下层支撑。各层支撑体系的搭设时间、受力状态和拆除时间录入楼号分层管理台账，每一层支撑拆除由项目技术负责人签名确认，台账每天更新一次</w:t>
      </w:r>
    </w:p>
    <w:p>
      <w:r>
        <w:t>装配式构件吊装在水平方向上的穿插涉及各作业面之间的人员和设备交叉。外脚手架每升高一层后，装配式构件临时堆放平台随之提升，平台上的构件不得堆放超过该层一个自然日的吊装所需量，超量构件退回堆场。楼层内焊接连接节点钢筋产生的高温作业与附近现浇模板的木工作业错开，焊接作业安排在下午吊装窗口之前完成，木工作业安排在上午吊装开始之前和焊接完全停止之后，两者在时间上错开不少于1小时，在空间上用防火毯隔离可燃材料。该时空错位安排写入每日班组交底单，由安全员和施工员联合检查，不符合条件立即停止交叉作业并记录整改情况</w:t>
      </w:r>
    </w:p>
    <w:p>
      <w:pPr>
        <w:pStyle w:val="Heading2"/>
      </w:pPr>
      <w:r>
        <w:t>施工接口与穿插组织：安装工程与土建装修的立体穿插组织</w:t>
      </w:r>
    </w:p>
    <w:p>
      <w:r>
        <w:t>安装工程与土建装修的穿插按照“竖向管线预埋随结构、水平管线安装随砌体、设备就位随装修”的三阶段策略组织。第一阶段，桩基与主体结构施工期间，电气配管、消防给水管道、热水给水回水管道和排水管道的穿梁穿板套管全部随主体结构施工预埋完成。每层楼板混凝土浇筑前，安装班组提交该层套管和预埋件定位图，经土建施工员复核轴线标高无误后签认，作为混凝土浇筑的前置条件。预埋套管采用止水翼环焊接的成品防水套管，塑料管穿楼板做法按图纸中引用的19S406图集执行，墙体套管按18R409图集执行。第二阶段，砌体施工期间，室内消火栓环状管网的支管、热水给水立管RJL和回水立管RHL、强弱电桥架和配电箱底盒随砌体进度同步安装。砌体施工每完成一个自然层，安装班组在48小时内完成该层墙体开槽、配管和底盒安装，开槽部位经土建修补并达到强度后，方可进入抹灰工序</w:t>
      </w:r>
    </w:p>
    <w:p>
      <w:r>
        <w:t>墙面抹灰和地面找平之前必须完成所有墙体暗敷管线的隐蔽验收。电气配管的穿线工作安排在墙面底层抹灰完成并具备干燥条件后进行，配管堵塞检查和通线试验在穿线完成后即时实施并记录。食堂操作间的给排水管道、隔油池预埋管和排水沟在食堂结构封顶后先于室内装修20天开始施工，为后续地面防水和墙面防水施工留出充裕工作面。食堂室内防水做法按照建筑设计说明三中的防水等级要求执行：防水设防区域地面按一级防水设不少于两道防水层，墙面防水层不少于一道，淋浴区墙面防水翻起高度不低于2000mm且不低于淋浴喷淋口高度，盥洗池等用水处墙面防水翻起高度不低于1200mm。上述防水层施工必须在室内给排水管道连接完成并经试压冲洗合格后进行，管道试压过程由安装班组填写试压记录，防水施工班组持试压合格签字单方可开展防水作业</w:t>
      </w:r>
    </w:p>
    <w:p>
      <w:r>
        <w:t>第三阶段，设备就位与装修终饰面的穿插。消防水泵房内设置的两台室内消火栓泵和两台室外消火栓泵、高位消防水箱、空气源热泵热水机组及热水箱等大型设备在设备基础达到强度后优先就位，就位后周边1.5m范围内的地面面层、墙面涂料和设备基础外饰面暂停施工，为设备调试和功能验收预留作业空间。设备调试完毕并经验收合格后，项目部发出“调试完成界面移交单”，装修班组在收到移交单后5个工作日内完成设备周边的收口装修。各单体楼内的配电箱、消防箱和控制箱的面板安装安排在装修最后一遍面漆之前，采用先预装外壳、后安装内部元件和设备接线的分步接入方式，避免装修污染和交叉碰撞。电梯井道内敷设电缆时，电梯电缆、消防电缆与普通电缆分设桥架，消防配电线路与其他配电线路分开敷设在不同电缆井内，消防配电线路采用矿物绝缘类不燃性电缆，由接线盒至灯具一段线路穿钢质耐火波纹管，相应的桥架分隔措施和防火封堵在电缆敷设后5个工作日内完成，并由消防专业监理进行专项检查</w:t>
      </w:r>
    </w:p>
    <w:p>
      <w:pPr>
        <w:pStyle w:val="Heading2"/>
      </w:pPr>
      <w:r>
        <w:t>施工接口与穿插组织：室外配套与建筑单体的接驳穿插组织</w:t>
      </w:r>
    </w:p>
    <w:p>
      <w:r>
        <w:t>室外配套工程与单体建筑的接驳穿插以“管网先主干后接户、道路先路基后路面、绿化与收边同步”为总体秩序，不得在单体建筑仍在进行外墙装饰高处作业时在其下方开挖管沟。室外消火栓给水管道采用钢丝网骨架管，沿道路均匀布置消火栓，消火栓间距按消防设计专篇要求控制，施工前由给排水施工员对照总平面图和消防车道位置逐一放线，标注每一处管道穿越消防车道和构筑物基础的位置与埋深，对接已有校园给水市政接驳点和已建消防水池泵房的预留接口。管道安装完成后先进行分段试压，试压合格后进行管道冲洗消毒，冲洗消毒数据形成书面记录，经监理签认后方可与室内管网对接。室内外管网对接节点为每栋单体建筑的入户阀门井或入户检修井，对接工作在单体建筑内二次结构砌筑全部完成后、外墙抹灰之前完成，确保外墙防水系统不被后期接户管道施工破坏</w:t>
      </w:r>
    </w:p>
    <w:p>
      <w:r>
        <w:t>室外排水系统包括雨水排水管网和污水排水管网，均按排水总图所注明的坡度和流向组织施工。建筑物室外暗沟做法以各单体建施图为准，坡度不低于0.5%，接入最近室外排水管网。暗沟施工与外墙面散水施工之间的穿插关系规定：暗沟基槽开挖和管道铺设不受外墙施工限制，但暗沟与散水的交接部位须在外墙装修全部完成、吊篮拆除后进行统一收口施工。散水施工前应对暗沟盖板标高、排水方向和接入检查井的顺畅性进行全面检查，检查结果形成室外排水转序确认单</w:t>
      </w:r>
    </w:p>
    <w:p>
      <w:r>
        <w:t>消防车道和内部道路的路基施工在基础回填完成后与室外管网施工穿插进行。路基水泥稳定碎石层采用机械摊铺，胀缝设在交叉口切点处，工作缝尽量留在胀缝处，胀缝处设传力杆假缝形式，边缘钢筋不得穿过胀缝。路面混凝土浇筑安排在室外管网全部下地并回填完毕之后，避免路面完成后二次开挖；确需在路面下增设管线的，必须按破除方案报审批准后方可实施。道路与单体建筑入口接坡部位的路面坡度和交界面标高在道路施工前由测量组与主体结构施工员联合复测，确保室内地坪高于室外路面且排水朝外，不得出现倒灌风险。上述标高和坡度数据若与图纸存在偏差，施工单位必须提请设计和监理确认调整方案后再施工</w:t>
      </w:r>
    </w:p>
    <w:p>
      <w:pPr>
        <w:pStyle w:val="Heading2"/>
      </w:pPr>
      <w:r>
        <w:t>施工接口与穿插组织：关键工序穿插节点的检查与风险管控</w:t>
      </w:r>
    </w:p>
    <w:p>
      <w:r>
        <w:t>关键工序穿插节点实行“三级检查+节点放行”制度。三级检查指班组自检、施工员复检和项目质检员专检，专检合格后由质检员在工序放行单上签字并报监理确认，方可进入下一道工序。本项目对以下穿插节点列为强制性放行点：桩基与基础转序、预制构件灌浆节点隐蔽、叠合层钢筋连接节点隐蔽、管道穿墙穿板防水套管隐蔽、室内防水层施工前基层移交、消火栓管网与室外管网连接前的试压冲洗、配电箱和桥架安装前的管线通路检查。以上强制性放行点的检查内容和签认表格在项目部开工前以“穿插施工工序放行矩阵表”的形式固定，矩阵表中标明每道工序的前置条件、检查人、放行人、检查工具和检查记录表的编号，确保任何一个节点不会因赶工而跳过检查</w:t>
      </w:r>
    </w:p>
    <w:p>
      <w:r>
        <w:t>高风险穿插节点的管控专门制定应急叫停条件。灌注桩施工与邻近已完基础的平行作业中，若邻近基础出现0.2mm以上沉降裂纹或监测点位移速率超过1mm/d，暂停桩基施工并分析原因；装配式构件吊装过程中若出现风速超过6级或雷雨天气预警，立即停止吊装并锁住塔吊回转机构，构件临时支撑加密检查并在恶劣天气过后全面复测构件垂直度和节点连接状态；消防管道试压过程中若压力下降率超过规范允许值，保压时间延长至漏点查清并修复后重新试压，期间不得进入下一道装修工序。上述应急条件写入每日施工作业令的背页，施工员在班前交底时逐条口头交底并记录交底对象签字</w:t>
      </w:r>
    </w:p>
    <w:p>
      <w:r>
        <w:t>穿插施工的资料同步管理同样作为节点品质管控的一环。项目部资料员对每一穿插节点产生的检查表、影像资料和签认记录在24小时内录入项目电子档案系统，纸质件同步归档。监理单位签认的工序放行单原件在4小时内报送资料室编号扫描，存放于专设的防水防潮文件柜内。每月由项目技术负责人组织一次穿插节点资料的完整性核查，核查结果形成清单，对资料缺失或签认不全的节点发出整改通知书，责任人限期5个工作日补全，补全前该节点对应的分部分项不予评定为合格。该资料管理要求与后续竣工验收移交中的资料结构承接，不在此展开</w:t>
      </w:r>
    </w:p>
    <w:p>
      <w:pPr>
        <w:pStyle w:val="Heading2"/>
      </w:pPr>
      <w:r>
        <w:t>施工接口与穿插组织：施工接口会议的层级设置与沟通规则</w:t>
      </w:r>
    </w:p>
    <w:p>
      <w:r>
        <w:t>项目部为管控交叉接口的效率和质量，设立三级接口协调会议：每日晨会、每周接口协调例会和每月施工部署评估会。每日晨会时长控制在20分钟以内，由项目经理或技术负责人主持，参会人员为各单体的土建施工员、安装施工员、装配式调度员、安全员和材料员，会议聚焦当天内各专业交叉点的时间冲突、吊装资源和人员不足问题进行快速协调，决议写入《每日穿插调度单》，现场照单执行。晨会不讨论涉及资源计划和总工期的事项，此类事项提交每周例会解决</w:t>
      </w:r>
    </w:p>
    <w:p>
      <w:r>
        <w:t>每周接口协调例会由项目技术负责人主持，总包各专业主管、各分包队长和监理参加，会议内容为回顾本周穿插节点执行率、协调下周穿插计划的资源冲突、确认预制构件进场周计划、通报上周工序放行单完成率并安排整改追责。会议形成《周接口协调纪要》，备忘录中需明确“责任单位—责任人—完成时限—验收人”四项信息，周例会纪要同时抄送建设单位代表。连续两周完成率低于85%的分包或班组，由项目部约谈分包负责人并提出书面改善计划，改善计划实施效果在第三次周例会上评估，不达标的启动合同约谈程序</w:t>
      </w:r>
    </w:p>
    <w:p>
      <w:r>
        <w:t>每月施工部署评估会由项目经理主持，重点审视施工接口组织的整体运行状态，对装配式吊装穿插、安装与装修穿插、室外配套接入节点的进度偏差和资源损耗进行定性与定量分析，形成月度评估报告。报告中需要对下一月度的高风险穿插节点提前发出警告，并同步调整施工部署控制表中的工序优先级。月度评估报告的结论直接输入进度计划调整流程和资源配备计划调整流程，具体调整办法见进度保证体系与资源配备计划相关章节。该三级会议体系确保了本项目的接口信息从分钟级调度到月度战略评估形成完整闭环</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质量目标与评分响应：质量方针与创优目标</w:t>
      </w:r>
    </w:p>
    <w:p>
      <w:r>
        <w:t>本项目质量管理贯彻“策划先行、样板引路、过程控制、资料同步、持续改进”的二十字方针，并将“工程质量合格”作为本工程施工质量控制的刚性底线。质量策划以施工图、设计说明、现行国家验收规范以及《隆回县建筑工程规划管理技术规定》为基础，将所有分部分项工程纳入受控范围。针对本工程食堂、男生宿舍楼、女生宿舍楼三个单体建筑的特点，质量策划实施差异化控制：桩基工程以前期试桩参数和桩基检测方案为突破口；装配式结构以预制竖向构件、叠合楼板、预制楼梯的进场尺寸复核和节点连接质量为管控重心；消防工程以室内消火栓环状管网试压冲洗和高位消防水箱有效水位控制为关键验收点</w:t>
      </w:r>
    </w:p>
    <w:p>
      <w:r>
        <w:t>项目总体质量目标明确为：工程一次竣工验收合格，分部工程一次验收合格率100%，分项工程一次验收合格率不低于国家规定标准，各分项实测实量合格率不得低于控制指标。该目标已逐级分解施工总承包合同中明确的质量条款，并同步映射至施工组织设计各章节的质量控制点和检验批验收标准中。本工程的质量目标不是原则性口号，而是将其转化为可量化的质量指标考核体系，具体包括：进场材料检验合格率100%、隐蔽工程一次性验收通过率不低于98%、样板工程验收一次合格率100%、质量整改通知单回复率100%且闭合率不得低于100%</w:t>
      </w:r>
    </w:p>
    <w:p>
      <w:r>
        <w:t>为实现上述目标，项目部将在施工准备阶段编制《项目质量创优策划书》，报监理和建设单位审批后实施。策划书将根据食堂、男生宿舍楼、女生宿舍楼三个单体的工程量清单结构和专业划分，逐栋逐层编制质量控制点清单，并对应形成质量检验批划分方案。以男生宿舍楼为例，桩基工程将以旋挖钻机成孔的桩径和入岩深度作为首要控制指标；装配式工程将以预制构件的安装尺寸偏差和灌浆料强度为关键控制点；建筑工程部分则重点关注砌体工程的水平灰缝饱满度和构造柱钢筋锚固质量。所有质量目标均与项目管理人员绩效考核挂钩，由项目经理每月主持质量目标完成情况考核会议，评分结果直接纳入责任人考核记录</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质量目标与评分响应：质量管理组织架构与职责分解</w:t>
      </w:r>
    </w:p>
    <w:p>
      <w:r>
        <w:t>本工程质量保证体系的组织架构采用“项目经理—技术负责人—质检员/专业工长—施工班组”四级管理层次，实行质量责任制全覆盖。项目经理为工程质量第一责任人，负责项目质量管理体系的建立、资源保障、质量奖惩制度落实以及与建设、监理、设计单位的质量协调工作。技术负责人承担工程质量技术管理职责，负责施工组织设计、专项方案的编审交底，深化设计确认以及关键工序和特殊过程的质量监控。质检员对本项目的质量检查、验收和资料工作实施专职管理，直接对项目经理和技术负责人负责，不受进度和其他因素干扰。专业工长负责管辖范围内的工序质量过程控制，组织班组自检和互检，落实技术交底和操作工艺要求</w:t>
      </w:r>
    </w:p>
    <w:p>
      <w:r>
        <w:t>根据本工程图纸证据中识别的专业构成，项目部将设置土建质量组、安装质量组和装配式质量组三个专业质量管理团队。土建质量组负责桩基、基础、现浇结构、砌体、装饰装修和屋面工程的质量控制，重点控制旋挖桩成孔、混凝土灌注、砌体二次结构浇筑和防水节点构造。安装质量组负责给排水、电气、消防和暖通专业施工质量的监督管理，结合图纸中识别出的室内消火栓环状管网、空气源热泵热水系统、电缆桥架和消防配电线路敷设等要求进行针对性检查。装配式质量组专职负责预制竖向构件、叠合楼板、预制楼梯和预制阳台板的进场验收、堆放管理、吊装就位、节点连接和灌浆作业的质量监督，确保装配式构件安装质量控制与现浇体系同步并重</w:t>
      </w:r>
    </w:p>
    <w:p>
      <w:r>
        <w:t>项目质量管理实行质量否决权制度。质检员和专业质量组对各工序的施工质量拥有一票否决权；对于经检查评定为不合格的分项工程或检验批，质检员有权直接下达《工程暂停令》，要求班组立即整改，整改结果必须经质检员重新检查合格并签认后，方可进入下道工序的施工。项目配置专职资料员配合质量管理工作，负责质量检验批记录、隐蔽工程验收记录、试验检测报告、项目例会纪要等质量管理资料的同步编制、收集和归档管理，确保质量管理资料与实体施工进度同步，坚决杜绝后补资料现象的发生。详见施工组织架构章节的项目管理岗位设置</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质量目标与评分响应：工序三检制及质量验收程序</w:t>
      </w:r>
    </w:p>
    <w:p>
      <w:r>
        <w:t>本工程全面推行“自检、互检、专检”的三检制度，并将其与检验批验收流程无缝衔接，确保每道工序在进入下道作业之前均经过严格的内部质量把关。自检由施工班组长和操作工人共同完成，在每道工序施工完成后，由班组长对照施工图纸、技术交底和工序质量标准对班组完成的施工作业内容进行100%检查。以食堂预制叠合楼板安装为例，班组自检应重点复核叠合楼板的搁置长度、板端支座标高偏差、板缝宽度以及预制构件表面有无裂缝或破损，自检合格后由班组长在《班组施工记录》上签认</w:t>
      </w:r>
    </w:p>
    <w:p>
      <w:r>
        <w:t>互检由相邻或相关工序的施工班组之间进行，互检重点在于工序间的交接条件和成品保护。本工程在基础阶段，桩基施工班组与承台地梁班组之间实施互检，桩基班组需将桩位实测偏差记录、桩顶浮浆清理情况和预埋钢筋定位数据向承台班组进行移交，承台班组对上述内容进行复查确认。在现场施工中，土建班组的模板与钢筋工序、钢筋与混凝土工序之间均执行互检制度；装配式构件吊装班组与现浇作业班组之间在叠合楼板上部现浇层浇筑前，对预制构件的支撑体系、预留预埋件位置和后浇混凝土接合面清理情况进行互检。互检合格后，双方施工班组长在对应的工序交接记录上签认</w:t>
      </w:r>
    </w:p>
    <w:p>
      <w:r>
        <w:t>专检由项目质检员负责实施，分部分项工序在班组自检和互检合格的基础上，由质检员进行最终内部检查。专检的检查深度和抽样比例均高于自检与互检，质检员必须使用检测工具进行实测实量，将结果如实填写在相应检验批质量验收记录中。以男生宿舍楼装配式楼梯安装为例，质检员在构件吊装就位后对梯段板的搁置长度、标高偏差、缝隙填充和临时支撑的稳固性进行系统检查，对不符合标准的情况当场签发《质量整改通知单》。专检合格后，由质检员统一向现场监理工程师办理报验手续，报请监理或建设单位代表进行验收，严禁施工班组不经内部专检即擅自报验的行为</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质量目标与评分响应：样板引路制度实施流程</w:t>
      </w:r>
    </w:p>
    <w:p>
      <w:r>
        <w:t>本工程实行“样板引路、样板验收、样板交底、以样板带全面”的样板引路制度，不搞形式化的展示性样板，而将样板作为工序质量标准的重要载体和技术交底的实物依据。样板引路制度适用于本工程所有主要分项工程，涵盖钢筋、模板、混凝土现浇、砌体、装配式构件节点、屋面防水构造、卫生间防水节点、给排水管道安装、电气管线敷设、消防管道支架安装和装饰墙地面铺贴等工序。样板设置前，由项目技术负责人主持编写《工序样板实施计划》，明确样板所在的单体、楼层和轴线位置，尽可能设置在主体结构实体部位而非临时搭建的展示区，确保样板最能代表实际施工条件</w:t>
      </w:r>
    </w:p>
    <w:p>
      <w:r>
        <w:t>每一道工序的样板施工均按施工图和经批准的技术交底内容实施。样板施工前由技术负责人向样板施工班组进行专项技术交底，交底内容必须包括施工工艺顺序、操作要点、质量控制标准和验收允许偏差，并将实测实量所需的检测点位置在样板区域标注出来。以食堂屋面的防水样板为例，样板施工将按照建筑设计说明中引用的防水专篇做法逐层展示：从结构基层处理、找平层施工、防水卷材铺贴、屋面保温层施工、细部节点处理到保护层施工，各道工艺步骤和成品质量全部在样板中呈现，施工班组按同一工艺参数和材料在后续大面积施工中复制</w:t>
      </w:r>
    </w:p>
    <w:p>
      <w:r>
        <w:t>样板施工完成后，由项目部质检负责人报请现场监理工程师和建设单位代表共同进行样板验收。验收内容不仅包括外观质量和观感效果，还包括实测实量数据的符合性、工艺做法的合理性及材料使用的正确性。验收时同步形成《样板工程验收记录》，详细记载样板验收时间、验收人员、实测数据、存在的质量缺陷及改进要求。对于验收中发现的质量问题，由技术负责人组织相关班组分析原因，制定纠正措施，并重新施工样板直至验收合格。样板验收合格后，由项目技术负责人组织全体相关施工班组长和操作工人进行样板观摩和再交底，以样板实物作为标准示范，统一本工序施工的操作手势和质量要求</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2wo_o5zl.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质量目标与评分响应：材料设备进场验收制度</w:t>
      </w:r>
    </w:p>
    <w:p>
      <w:r>
        <w:t>本工程将材料设备的质量控制作为保障整体工程质量的源头关口，坚持“不合格材料不得进场，已进场的不合格材料立即清退，未经复验的材料不得使用”的原则。材料设备进场验收执行分级分类管理制度：一般材料由项目物资主管和质检员联合验收，重要材料和主要设备由技术负责人主持，会同监理或建设单位代表共同验收，并按规范要求实施见证取样复检。进场验收依据包括材料计划单、材料供货合同、出厂合格证、型式检验报告和料样封存样品，验收内容涵盖材料外观、几何尺寸、产品标识、规格型号和包装质量</w:t>
      </w:r>
    </w:p>
    <w:p>
      <w:r>
        <w:t>针对本工程图纸识别出的主要构件和材料系统，项目部将制定针对性的进场验收标准。对于装配式预制竖向构件、叠合楼板、预制楼梯及预制阳台板等预制构件，进场的首件必须进行全数全项尺寸复核，并检查构件标识是否完整、有无运输损伤和破损修补。主要验收项包括：构件外形尺寸偏差、预埋件位置和规格、预留孔洞位置和灌浆套筒是否通畅、构件强度报告和构件编号是否与设计图相符。构件堆放场地按型号、楼层和吊装顺序分区存放，垫木支点必须按设计要求设置，防止堆放过程中产生构件变形或破坏。对于消防系统的主材，进场验收重点包括室内消火栓和室外消火栓的外观质量、接口尺寸和构件完整性，消火栓管道和管件须逐根检查内外防腐层和壁厚，钢丝网骨架塑料复合管应查验出厂检验报告及公称压力等级，消防水泵和控制柜须在安装前由设备供应商会同项目部机电主管共同开箱验收，并填写《设备开箱检验记录》</w:t>
      </w:r>
    </w:p>
    <w:p>
      <w:r>
        <w:t>所有涉及主体结构安全和使用功能的主要建筑材料，必须按规范要求在监理见证监督下取样送检，复检不合格的材料必须限期退场并留存退场记录。本工程主要复检材料清单包括：进场的各规格钢筋原材、混凝土用砂石和水泥、防水卷材和防水涂料、装配式用灌浆料、保温板材、给排水塑料管材和管件、电缆电线和配电箱等。项目物资部门建立《材料进场台账》，每日更新材料进场登记、报验申请、复检结果和退场信息，台账每月由项目技术负责人核查签字</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2wo_o5zl.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质量目标与评分响应：试验检测与质量资料同步管理</w:t>
      </w:r>
    </w:p>
    <w:p>
      <w:r>
        <w:t>本工程试验检测工作按结构实体检测、使用功能检测和材料工艺检测三大类进行管理，所有试验检测均由项目部试验员统一组织，监理单位见证员全程参与见证，检测结果作为工程质量评定的法定依据。结构实体检测的核心内容包括：旋挖灌注桩的桩身完整性检测和单桩承载力检测、钢筋保护层厚度实测、混凝土强度回弹检测和楼板厚度实测等项。桩基检测方案必须在施工前单独编制并报监理审批，静载试验或高应变检测的桩位选择由设计、监理和建设方共同会商确定，检测数量必须满足《建筑基桩检测技术规范》的规定要求</w:t>
      </w:r>
    </w:p>
    <w:p>
      <w:r>
        <w:t>使用功能检测主要针对给排水、消防、电气和暖通系统，在水电和消防安装阶段即要编制专项检测计划。给排水和消防给水管道在隐蔽或装修覆盖前，必须完成管道压力试验和冲洗消毒，试验压力和稳压时间应按《消防给水及消火栓系统技术规范》的规定严格执行，试验过程中由质检员和监理工程师全程旁站并签认试压记录。屋面防水层和用水房间防水层施工完成后，在具备蓄水条件时必须实施蓄水试验，蓄水深度和时间严格按规范和设计要求执行，蓄水试验合格后办理蓄水试验记录。电气系统在通电投用前必须完成电缆绝缘电阻测试、接地电阻测试和配电箱的剩余电流动作保护测试，测试数据如实填报测试记录并由测试人员签名</w:t>
      </w:r>
    </w:p>
    <w:p>
      <w:r>
        <w:t>质量资料管理办法是“同步生成、同步收集、同步归档、同步核查”的四同步原则。每一份检验批质量验收记录、隐蔽工程验收记录、测量放线报验资料、材料报验资料及试验检测报告，必须在对应工序施工或检测完成后3个工作日内完成签认和归档。项目资料员每周对质量资料进行完整性核对，逐一核实已有资料与已完工程量清单的匹配程度，发现缺项或签认不全立即追补。在每月质量例会上，项目技术负责人对质量资料的收集和归档情况进行阶段性审核，对资料滞后的责任人进行通报，连续两次出现资料严重滞后的班组或责任人须进行停工整改。竣工前，项目部将对所有质量资料按城建档案馆和建设单位要求统一组卷，并组织监理和建设单位进行竣工资料预验收</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三检制度与样板引路：一、三检制度总体框架与人员职责落实</w:t>
      </w:r>
    </w:p>
    <w:p>
      <w:r>
        <w:t>本项目严格执行“自检、互检、交接检”三检制度，将其作为各道工序质量验收的前置条件和强制性管理动作。三检制度覆盖桩基工程、主体结构、装配式构件安装、砌体工程、防水工程、装饰装修、机电安装及室外附属工程等全部分部分项，不得以工期紧张或工序连续为由省略任何一级检查。项目部在施工准备阶段即编制《三检制度实施细则》，经项目技术负责人审批后报监理单位备案，细则中明确各分项工程的自检项目清单、互检组织方式、交接检参与单位和签认流程，确保每一道工序在进入下道工序前均已完成三级检查并形成书面记录</w:t>
      </w:r>
    </w:p>
    <w:p>
      <w:r>
        <w:t>三检制度的人员职责实行岗位责任制。班组长作为自检第一责任人，在每道工序完成后组织班组内质检员按施工图纸、技术交底和验收规范逐项自检，填写《班组自检记录表》并签字确认；凡自检不合格的工序不得申请互检。互检由相邻工序或同一施工段的另一班组执行，重点检查前序工序对后续施工的影响，例如模板安装班组对钢筋绑扎质量的互检、装饰班组对砌体垂直度和平整度的互检等，互检意见直接记录于《工序互检记录》，对发现的问题由原施工班组在限定时间内整改完成并申请复检。交接检由项目部质量员组织，上道工序施工班组、下道工序接收班组和项目技术负责人共同参加，对已完成工序进行全面检查确认，重点核验隐蔽工程记录、试验检测结果和实体偏差是否满足下道工序施工条件，交接检通过并签认《工序交接验收记录》后方可移交工作面</w:t>
      </w:r>
    </w:p>
    <w:p>
      <w:r>
        <w:t>项目部建立三检台账管理机制，所有自检、互检和交接检记录统一编号归档，与检验批验收记录、隐蔽工程验收记录相互印证。项目技术负责人每周组织质量例会，抽查三检台账的执行率和整改闭环率，对连续两次出现同样质量缺陷的工序实施停工整顿并启动质量专题分析。质量员按月汇总三检执行情况，形成《三检制度运行月报》，报送项目总工和监理单位审查，确保三检制度不流于形式、不沦为补签资料。三检制度的具体执行与质量管理体系的其余控制手段衔接，质量目标分解和实测实量数据参照本手册同章其他节次内容，此处不再展开</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三检制度与样板引路：二、班组自检的标准化实施与关键控制清单</w:t>
      </w:r>
    </w:p>
    <w:p>
      <w:r>
        <w:t>班组自检是质量控制的第一个关口，项目部根据隆回县城东学校食堂和学生宿舍工程的图纸特征和工程量清单内容，将自检标准细化到各分项工序。桩基班组在旋挖成孔后必须自检桩位偏差、孔径、孔深和沉渣厚度，对照桩基施工图和机械旋挖桩设计说明逐桩测量，如实填写《成孔自检记录》，不符合要求的孔位不得进入钢筋笼吊装工序。钢筋班组在钢筋笼制作完成后自检主筋间距、箍筋间距、焊接接头质量和保护层垫块安装，自检依据为结构设计总说明和钢筋加工交底单。装配式预制构件安装班组在吊装就位前自检构件编号与定位线吻合度、支座平整度和连接钢筋位置，并核对预制构件出厂合格证和进场验收记录，确认无误后方可进行灌浆或连接固定</w:t>
      </w:r>
    </w:p>
    <w:p>
      <w:r>
        <w:t>砌体工程施工班组自检实行墙面挂牌制度。砌筑班组每完成一个施工段的填充墙后，班组长对照皮数杆和砌体排版图自检墙体垂直度、平整度、灰缝饱满度和拉结筋设置，使用2米靠尺和楔形塞尺进行逐面测量，自检结果标注于墙面自检标识牌上，标明自检人、自检日期和主要偏差数据。构造柱、圈梁和腰梁的模板安装与混凝土浇筑班组同样执行自检，重点检查轴线位置、截面尺寸和模板刚度，自检合格签署字样后方可申请互检。防水施工班组自检以涂膜厚度、搭接宽度和细部附加层施工质量为核心，屋面防水和卫生间防水按照建筑设计说明中防水做法要求，逐层逐道检查并留设影像资料</w:t>
      </w:r>
    </w:p>
    <w:p>
      <w:r>
        <w:t>项目部为各班组配发标准化自检表格和自检工具包，自检表格分专业、分工序设置检查项目，每一项分为“合格”“偏差在允许范围内”“不合格需整改”三档。自检工具包至少包含钢卷尺、靠尺、塞尺、线锤、墨线斗和水平尺等基本量具。项目部质量员每周至少一次对各班组自检执行情况进行抽查复核，复核结果与班组绩效考核挂钩。对自检合格率连续低于项目部指标的班组，由项目技术负责人组织专项培训和技术交底再教育，培训考核合格后重新上岗。自检记录作为检验批验收的前置证明文件，检验批验收时由监理工程师抽检复核自检记录的真实性和完整性，自检资料不全的检验批不得进行验收签认</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三检制度与样板引路：三、互检与工序交接验的组织实施</w:t>
      </w:r>
    </w:p>
    <w:p>
      <w:r>
        <w:t>互检在本项目中承担着消除专业接口质量盲区的关键作用，项目部在施工组织前期即确定了各施工阶段互检的固定配对关系和互检重点。主体结构施工阶段，模板工程与钢筋工程实行双向互检：模板班组在合模前互检钢筋规格、数量、间距和保护层垫块，钢筋班组在模板安装完成后互检模板断面尺寸、垂直度和拼接严密性，互检发现的问题在混凝土浇筑联合验收前完成整改。现浇混凝土与装配式构件连接节点区域，现浇班组与装配式安装班组联合互检坐浆层厚度、连接钢筋定位和模板封闭情况，互检记录作为节点隐蔽验收的附件一并提交监理工程师审查</w:t>
      </w:r>
    </w:p>
    <w:p>
      <w:r>
        <w:t>机电安装工程与土建装修工程之间设置多层互检关口。电气配管班组在墙体砌筑和抹灰前互检预埋管线位置与砌体排版是否冲突，给排水管道安装班组在吊顶封闭前互检管道坡度、吊架间距和穿墙套管防水密封施工质量，互检意见由双方班组签字确认后报项目部质量员抽查核实。消防工程作为本项目关注重点，室内消火栓管道安装和电缆敷设施工执行专项互检程序，消防电气与消防水系统施工班组相互检查管线间距、桥架防火封堵和消火栓箱安装位置，确保消防验收高频检查点处于受控状态。设备材料进场环节的互检与材料设备验收制度衔接，具体验收程序见同章材料设备验收节次</w:t>
      </w:r>
    </w:p>
    <w:p>
      <w:r>
        <w:t>工序交接验收是三检制的最后一个强制环节，项目部在施工段转换、楼层封顶、专业施工进场和隐蔽覆盖前均执行交接验。交接验收程序规定由项目技术负责人主持，上道工序施工班组和质检员、下道工序主要施工班组和接收班组质检员、专业监理工程师共同参加，交接验收以工程实体验收为主、资料复核为辅，必须答清楚四个问题方可移交工作面：上道工序施工是否符合图纸和规范要求、实体偏差是否在允许范围内且不影响下道工序施工、隐蔽工程资料和试验资料是否齐全有效、剩余质量问题和成品保护责任是否已经明确。交接验通过后由参加各方签认《工序交接验收记录》，交接记录至少包含交接部位、检查数据摘要、遗留问题清单、整改责任人、整改完成时限和接收条件确认签字，台账由资料员统一管理归档</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三检制度与样板引路：四、样板引路制度的总体安排与样板分类设置</w:t>
      </w:r>
    </w:p>
    <w:p>
      <w:r>
        <w:t>本项目全面实施样板引路制度，以“做有标准、学有样板、验有依据”为原则，将样板施工纳入正式施工组织流程和质量管理体系。项目开工前，项目技术负责人依据施工图纸、工程量清单和装配式建筑专项设计文件编制《样板引路实施方案》，方案报监理单位和建设单位审批后实施。样板分为材料样板、工序样板和交付样板三个层次：材料样板在材料设备进场阶段设置，明确各类建筑材料、构配件和设备的规格、品牌、外观和性能标准；工序样板在各主要分项工程首件施工前设立，作为大面积施工的质量标准和操作范本；交付样板在装饰装修和安装收尾阶段设立，明确房间装修效果、设备布置和细部收口标准，作为竣工交付的质量基准</w:t>
      </w:r>
    </w:p>
    <w:p>
      <w:r>
        <w:t>样板实施部位的选择以代表性强、施工条件典型、便于后续大面积推广为原则。男生宿舍楼和女生宿舍楼各选定一个标准层单元作为主体结构和装饰装修的工序样板区，食堂选定一个结构单元和厨房操作间作为机电安装和防水防潮的工序样板区。样板施工由项目技术负责人直接组织，参与人员包括栋号长、施工员、质检员和经过技术培训的样板施工班组，样板施工过程的每一步骤均详细记录操作工艺参数、使用材料和施工环境条件，形成《样板实施工艺记录》。样板完成后由项目部组织初验，初验合格后报请监理单位和建设单位联合验收，验收结论和整改要求以《样板验收记录》形式签认归档</w:t>
      </w:r>
    </w:p>
    <w:p>
      <w:r>
        <w:t>样板验收通过且经联合验收批准后，方可按样板标准展开大面积施工。大面积施工前，项目部组织所有相关施工班组在样板区召开现场技术交底会，以实体样板为标准逐项交底施工工序、操作要点和质量控制指标，交底过程留存影像资料和签到记录。各班组必须按照样板标准施工，不得降低材料等级、简化操作步骤或改变构造做法。项目部质量员在日常巡查中以样板为标准作为验收判定，凡与样板不符且无正当理由的施工内容一律推倒重来，并计入班组质量奖惩台账。样板引路与三检制联动运行，自检、互检和交接检均以样板实物和样板验收记录为判定基准，实现标准统一可见、偏差即时可查</w:t>
      </w:r>
    </w:p>
    <w:p>
      <w:pPr>
        <w:pStyle w:val="Heading2"/>
      </w:pPr>
      <w:r>
        <w:t>三检制度与样板引路：五、主要分项工程的工序样板实施要点</w:t>
      </w:r>
    </w:p>
    <w:p>
      <w:r>
        <w:t>桩基工程样板以首根旋挖成孔灌注桩为样板桩，选择在设计勘探孔附近的桩位实施。样板桩施工全过程由项目技术负责人旁站记录成孔速度、泥浆指标和混凝土灌注上升高度，终孔后由勘察单位、设计单位、监理单位和建设单位联合验收，重点确认桩底持力层岩性是否与勘察报告一致、沉渣厚度是否满足规范要求、钢筋笼安装位置和保护层厚度是否达标。样板桩经验收合格且检测结果满足要求后，桩基施工方案和操作参数予以固化，后续大面积桩基施工按样板桩参数执行并逐一记录比对</w:t>
      </w:r>
    </w:p>
    <w:p>
      <w:r>
        <w:t>装配式预制构件安装样板以首件预制梁、叠合楼板和预制楼梯的吊装就位为对象。样板实施前对吊装设备、吊具和支撑架体进行联合验收，样板构件就位后采用水准仪和全站仪复核标高、轴线和垂直度，检查连接节点灌浆的流动度、充盈度和密实度。坐浆层厚度和支撑刚度作为样板重要控制指标，验收时由项目部质检员和监理工程师共同实测并记录。样板通过后，所有装配式构件安装班组的吊装工、支撑工和灌浆工须在样板构件上完成实操考核，考核通过方可参与大面积吊装施工。装配式建筑与现浇混凝土的接口节点样板参照同章隐蔽验收节次的节点验收要求执行</w:t>
      </w:r>
    </w:p>
    <w:p>
      <w:r>
        <w:t>砌体和装饰装修工序样板在单体楼层选定墙面区域实施，样板墙包含砌体组砌方式、构造柱和圈梁模板与混凝土成型效果、门窗洞口尺寸控制、墙体拉结筋和钢丝网加强层的设置、灰缝宽度和勾缝效果等多个分项。墙面抹灰样板在同一区域内做出分层抹灰的断面展示，标出基层处理、界面剂涂刷、灰饼冲筋、分层厚度和压光收面各道工序的实物标准。卫生间防水样板依照图纸中建筑设计说明防水做法实施，展示基层处理、阴角圆弧处理、涂料涂刷道数和厚度、门槛石构造和管根防水附加层细部做法，样板完成后进行24小时蓄水试验，蓄水试验结果作为样板验收的必备证明文件。涂料和饰面砖样板在同一楼层设置比选区域，以实物对比确定颜色、规格和排版方案，样板方案由建设单位签字确认后固化为大面积施工标准</w:t>
      </w:r>
    </w:p>
    <w:p>
      <w:pPr>
        <w:pStyle w:val="Heading2"/>
      </w:pPr>
      <w:r>
        <w:t>三检制度与样板引路：六、机电安装与消防系统的样板先行措施</w:t>
      </w:r>
    </w:p>
    <w:p>
      <w:r>
        <w:t>机电安装工程在食堂一层选定机电安装综合样板区，将给排水管道、消防管道、电气桥架、暖通风管和电缆布置在同一空间内按设计管线综合排布方案实体安装，样板区内示出各类管线间距、管道支架形式、穿墙套管做法和防火封堵施工效果。综合管线样板的施工过程严格按深化设计图、装配式管线加工图和厂家安装说明书执行，样板验收重点检查管道坡度、支吊架间距、穿楼板套管高度和阻火圈安装位置，实测值与规范允许偏差逐项比对记录在《机电安装样板验收表》中。综合样板通过后，各专业安装班组以样板为参照进行大面积管线安装，安装过程中的管道试压、冲洗消毒和绝缘测试等试验检测内容与试验检测计划表衔接执行，具体检测程序和频次见同章试验检测节次</w:t>
      </w:r>
    </w:p>
    <w:p>
      <w:r>
        <w:t>消防系统作为本项目质量控制的重点专项，其样板实施以消防泵房设备和管网安装样板为核心。消防泵房内两台室内室外消火栓泵的安装、高位消防水箱的设置、管道阀件的选型和连接方式均在样板区完成实物安装展示，泵房管道支吊架、管道标识和流向指示同步实施完毕。室内消火栓环状管网样板选取一段楼层管道井和相邻走廊区域，完整示出管径为DN100和DN65的管道连接、沟槽件安装、支吊架固定和管道穿墙穿楼板的防火封堵做法。消防电气线路的样板包含桥架安装、矿物绝缘类电缆敷设和防火封堵，样板中消防配电线路与非消防配电线路分设桥架敷设的要求通过实物差别化予以明确示出。消防样板由项目部报请消防专业分包单位、监理单位和建设单位联合验收，验收合格后方可进行大面积消防系统安装。消防系统安装完成后的消火栓试射、系统调试和消防验收的具体工作参照本手册消防专项方案执行，本章仅明确样板先行管控节点</w:t>
      </w:r>
    </w:p>
    <w:p>
      <w:pPr>
        <w:pStyle w:val="Heading2"/>
      </w:pPr>
      <w:r>
        <w:t>三检制度与样板引路：七、材料设备进场验收的三检联动与样板对比</w:t>
      </w:r>
    </w:p>
    <w:p>
      <w:r>
        <w:t>材料设备进场验收是质量控制的源头关卡，项目部将进场验收与三检制度和样板标准形成联动机制。甲供材料和乙供材料均执行相同的进场验收程序，材料员和质检员共同核对材料设备的数量、规格型号、外观质量、随机资料和型式检验报告，验收过程中以封样样品和材料样板作为比对标准。钢筋进场核对牌号和炉批号，逐捆测量直径和外观；水泥核对生产批号和出厂合格证，现场取样送检；防水卷材核查厚度、胎体和表面质量，涂料型防水材料核对使用期和包装密封性；装配式预制构件进场验收包括构件编号核对、截面尺寸复测、预埋件位置检查和外观缺陷记录，验收合格的构件按编号分类存放并在构件上张贴验收状态标识</w:t>
      </w:r>
    </w:p>
    <w:p>
      <w:r>
        <w:t>消防设备和材料进场验收实行清单比对和见证取样送检制度。消火栓泵、高位消防水箱、消火栓箱、消防水带、灭火器和消防电缆等设备进场时逐台核对铭牌参数和型式检验报告，对照消防设计专篇和招标技术要求逐项确认。管材进场批次按管径规格分类堆放，每批次抽取试样进行壁厚测量和外观检查，管件和密封件逐批次检查材质证明和规格匹配性。阀门进场进行严密性试验抽查，试验数量按规范要求执行，试验结果记入阀门试验台账。材料设备经进场验收合格后方可办理入库和使用手续，验收不合格的材料设备在质量员的监督下张贴不合格标识并限期退场，不得进入施工现场暂存区。材料设备进场验收的记录表统一编号，与物资管理台账和取样送检台账相互对应，形成可追溯的材料质量档案</w:t>
      </w:r>
    </w:p>
    <w:p>
      <w:r>
        <w:t>样板引路中的材料认定板是对进场验收标准的实物固化。主要材料如钢筋、防水卷材、保温板材和饰面砖等，在大批量进场前先由供应商提供样品，项目部联合建设单位和监理单位对样品进行外观、尺寸、颜色和简易性能测试确认，确认合格的样品贴封样标签存入样品库。后续进场批次材料以封样样品和材料样板为控制上限和控制下限标准，质量员在验收单上勾选“与封样一致”后方可签字放行。对于图纸中建筑垃圾源头减量方案专篇提到的如轻质金属夹芯板、可回收围护板材和工厂化预制加工构件等新型材料，进场验收时额外核实其再生料比例证明、工厂化加工检验记录和装配尺寸适配性数据，确保新型材料施工质量与传统材料同标管控</w:t>
      </w:r>
    </w:p>
    <w:p>
      <w:pPr>
        <w:pStyle w:val="Heading2"/>
      </w:pPr>
      <w:r>
        <w:t>三检制度与样板引路：八、试验检测计划与见证取样制度</w:t>
      </w:r>
    </w:p>
    <w:p>
      <w:r>
        <w:t>项目部根据工程量清单、施工图纸和相关规范在施工准备阶段编制《试验检测计划表》，计划表明确各分项工程的检测项目、取样批次、取样部位、见证取样比例和判定标准，经项目技术负责人和监理单位审批后作为过程质量控制的强制依据。桩基工程的桩身完整性检测按规范和设计要求确定检测方法及检测比例，声波透射法或低应变反射波法检测的桩号和数量在设计交底时确认并写入检测计划；基础承台和主体结构混凝土的试块制作除标准养护试块外，增加同条件养护试块和拆模试块，试块留置组数按施工段和浇筑台班在检测计划中标明。装配式预制构件的连接灌浆料强度试块按工作班留置，坐浆层材料强度检测按装配式建筑专项设计要求执行</w:t>
      </w:r>
    </w:p>
    <w:p>
      <w:r>
        <w:t>见证取样制度覆盖结构安全、消防安全和重要使用功能的关键材料，见证取样比例不低于规范的见证取样数量要求。见证人员由监理工程师担任，项目部取样员和见证人员共同完成取样、试样制作和标识封存，试样送第三方有资质检测机构检测，检测报告原件归入质量资料档案。检测结果异常的原材料，立即停止该批次材料使用并启动质量追溯，已使用的部位由项目技术负责人组织检测评估，必要时进行现场实体取样验证。检测报告的收发和归档由项目资料员负责，建立《检测报告收发台账》，台账中注明收件日期、检验结论、处置结果和闭环情况，每周由项目技术负责人核查台账更新状态和未闭合项清单</w:t>
      </w:r>
    </w:p>
    <w:p>
      <w:r>
        <w:t>试验检测与三检制度和样板验收形成信息闭环。班组自检和互检阶段即核查检测报告的齐全性和数据符合性，交接检和隐蔽验收阶段以检测报告作为验收文件之一。消防系统的管道试压和水冲洗试验、消火栓系统试射试验、排水管道的闭水试验和电气绝缘测试等试验项目，在试验计划中明确实施节点和参与单位，试验过程留存压力曲线记录、影像资料和试验记录表格，试验完成后由试验人、质量员和监理工程师共同签字确认。试验检测出现不符合项时，执行质量问题整改闭环程序，整改过程记录于试验管理台账的备注栏内，整改合格并复检通过后方可关闭。具体的实测实量数据处理、隐蔽验收实施步骤和质量通病防治措施，在本手册同章其他节次中展开，本章仅明确试验检测对三检制和样板路的印证关系</w:t>
      </w:r>
    </w:p>
    <w:p>
      <w:pPr>
        <w:pStyle w:val="Heading2"/>
      </w:pPr>
      <w:r>
        <w:t>三检制度与样板引路：九、三检制与样板引路的联动与资料闭环</w:t>
      </w:r>
    </w:p>
    <w:p>
      <w:r>
        <w:t>三检制度与样板引路在本项目中不是相互独立的两套管理动作，而是通过流程嵌入和资料互通构成质量控制的联动线。每一道工序的自检和互检均以样板验收确定的标准为判定基准，班组自检记录表中设置“与样板对比结论”专项栏，自检人员必须将实测实量数据与样板记录中的控制数据进行对比标注；凡自检发现偏离样板标准的项目，不论偏差是否在允许偏差范围内，均须由项目技术负责人确认是否影响使用功能和观感质量，确认合格方可进入互检程序。互检人员同样以样板实物和样板验收记录为对照物，在互检表中单独填写与样板标准的符合性评价，评价结论分为“优于或达到样板标准”“与样板标准一致”“低于样板标准但偏差在允许范围内”三档，第三档评价必须由项目技术负责人和监理工程师审核确认</w:t>
      </w:r>
    </w:p>
    <w:p>
      <w:r>
        <w:t>样板引路过程中的样板实施记录、样板验收记录、样板确认签字和现场样板区的影像资料纳入质量资料管理体系。大面积施工开始后，项目质量员在每个检验批验收时核查该检验批施工是否与已确认样板一致，并在检验批验收记录中注明核查结论。样板核查的频次实行首件必查、标准层按楼层抽查、装饰面层逐楼层比对的差异化控制策略，对于食堂厨房操作间、宿舍卫生间和消防泵房等关键功能区域，样板标准对比核查做到逐间覆盖。样板固化后若因设计变更、材料替换或施工条件变化需要调整做法，必须重新制作新样板并验收通过，原样板档案注明变更原因和废止日期，不得在样板档案完整的情况下直接用文字变更通知取代实物标准</w:t>
      </w:r>
    </w:p>
    <w:p>
      <w:r>
        <w:t>质量资料闭环是三检制度和样板引路实施的最终承载体。项目资料员按照湖南省建筑工程资料管理规程和本手册竣工资料移交清单模板，将三检记录、样板原始记录和验收签认单分类按施工时间先后顺序归档。资料归档节点与工序施工进度同步，不得补填和倒签日期。项目部每月组织一次质量资料专项检查，由项目技术负责人牵头，资料员、质量员和各栋号长参加，检查内容包括三检台账的完整性、样板记录的可追溯性、检测报告与验收记录的对应关系和资料签章的规范性。检查发现缺项或不符合项限期补全整改，整改完成纳入下次检查重点复查。竣工验收前的资料组卷阶段，所有三检记录和样板实施资料作为质量控制卷的主要组成部分，与隐蔽工程验收卷、试验检测卷和材料报验卷一同提交验收组和城建档案馆验收审查，形成从开工样板到竣工资料的完整质量追溯链路</w:t>
      </w:r>
    </w:p>
    <w:p>
      <w:pPr>
        <w:pStyle w:val="Heading2"/>
      </w:pPr>
      <w:r>
        <w:t>材料设备进场验收总体控制体系与组织职责</w:t>
      </w:r>
    </w:p>
    <w:p>
      <w:r>
        <w:t>材料设备进场验收是工程质量控制的第一个关键闸口，本项目实行“源头可溯、进场必检、检验有标、放行有序”的物资进场控制原则。所有进场材料设备必须在卸车前完成首次宏观检验，检验内容覆盖外观完整性、规格型号与设计图纸及采购清单的一致性、产品合格证及质量证明文件齐全性。针对项目涉及的预制构件、钢筋、商品混凝土、防水材料、砌体材料、装饰装修材料、给排水管材管件、消防设备、电气设备及电缆等主要物资，项目部在物资部门设专职验收员，验收员须经培训考核合格后持证上岗，并与监理单位见证人员共同签署《材料设备进场验收记录》</w:t>
      </w:r>
    </w:p>
    <w:p>
      <w:r>
        <w:t>材料设备进场验收实行分级分类管理，项目部将物资划分为A、B、C三类控制等级。A类物资包括预应力预制构件、结构钢筋、防水卷材及防水涂料、消火栓系统管材及设备、电缆及配电箱柜、涉及消防功能的保温材料等，此类物资进场时由项目技术负责人组织物资、质检、专业工程师共同验收，监理单位全程见证并取样送检，任何一项指标不达标即整批拒收并启动不合格物资退场程序。B类物资包括砌体材料、普通装饰材料、常规给排水管件、暖通风管及配件等，由物资部门负责人和专业工程师联合验收，按批次留存影像资料及验收记录。C类物资包括辅助材料、周转材料及零星配件等，由物资部门在监理旁站条件下按批次验收，验收记录随物资入库台账同步归档</w:t>
      </w:r>
    </w:p>
    <w:p>
      <w:r>
        <w:t>项目部建立材料设备进场验收信息日报制度，每日由物资部门将当日进场物资的名称、规格、批次号、数量、生产厂家、验收结论及验收人录入项目质量信息管理台账，次日晨会通报前一日物资进场验收情况及存在的不合格项。同时建立物资进场计划审批制，各施工专业根据施工进度计划提前不少于3天编制物资进场计划报审表，由技术负责人和生产经营负责人联合审核计划物资的规格参数与图纸及规范的一致性，审批通过后方可通知供应商发货，避免未经审批的物资擅自进场造成验收失控</w:t>
      </w:r>
    </w:p>
    <w:p>
      <w:pPr>
        <w:pStyle w:val="Heading2"/>
      </w:pPr>
      <w:r>
        <w:t>材料设备进场验收：主要结构材料进场检验与控制标准</w:t>
      </w:r>
    </w:p>
    <w:p>
      <w:r>
        <w:t>钢筋进场验收是结构质量控制的重中之重，本项目钢筋进场实行“一车一检、一捆一标”制度。钢筋运输车辆到场后，首先核对随车质量证明书上的炉批号、规格、数量是否与实物及计划清单一致，然后在监理见证条件下按GB/T 1499.2规定的取样频次，从不同捆中随机截取试件，每批次重量不超过60吨为一个检验批，试件标识清晰后立即送项目试验室或委托的具有相应资质的第三方检测机构进行力学性能检验。钢筋在检验结果未出具前，悬挂“待检”标识牌，单独分区堆放，严禁用于工程实体。检验合格后更换“合格”标识牌并办理准用手续，进入下料加工环节；若检验不合格，立即启动不合格品处理程序，将不合格钢筋清退出场并在物资台账中销号</w:t>
      </w:r>
    </w:p>
    <w:p>
      <w:r>
        <w:t>商品混凝土进场控制重点在于坍落度、和易性、强度及耐久性指标的过程验证。混凝土搅拌运输车到达浇筑点后，项目部试验员首先核对送货单上的工程名称、施工部位、强度等级、配合比编号及发车时间，确认无误后对每车混凝土进行坍落度检测，坍落度值不符合设计要求时，立即通知搅拌站调整，严禁现场加水搅拌。同时按规范要求留置标养试块、同条件试块和抗渗试块，试块编号与施工部位一一对应，试块制作时监理见证员全程旁站并摄像记录。对于本项目桩基工程采用的旋挖灌注桩混凝土，每根桩至少留置一组标养试块，且首批浇筑时必须进行混凝土初凝时间和终凝时间的实测验证，以保证桩身连续浇筑质量</w:t>
      </w:r>
    </w:p>
    <w:p>
      <w:r>
        <w:t>预制构件进场验收是本项目装配式建筑工程的关键控制环节，涵盖叠合楼板、预制楼梯、预制阳台板和预制空调板等构件。构件进场前，项目部向构件生产厂家派驻驻厂监造人员，按构件生产进度对原材料、配合比、钢筋绑扎、预埋件定位及混凝土养护过程进行全过程监督。构件进场时，首先检查构件出厂合格证、混凝土强度报告及驻厂监造记录，然后在专用构件堆放场地逐块进行外观质量检查，重点核查构件几何尺寸偏差、预埋件位置、预留孔洞规格及位置、表面蜂窝麻面面积及裂缝情况。构件外观质量缺陷超出《装配式混凝土建筑技术标准》允许范围时，立即标识隔离并通知生产厂家和监理单位共同确认处理方案，未经处理的缺陷构件不得吊装使用</w:t>
      </w:r>
    </w:p>
    <w:p>
      <w:pPr>
        <w:pStyle w:val="Heading2"/>
      </w:pPr>
      <w:r>
        <w:t>材料设备进场验收：防水与装修材料进场检验控制</w:t>
      </w:r>
    </w:p>
    <w:p>
      <w:r>
        <w:t>防水材料进场检验全面覆盖屋面防水、室内卫生间及用水房间防水、外墙防水等部位，检验重点包括材料品种、厚度、不透水性和可溶物含量。按本项目建筑设计说明中明确的防水做法，SBS改性沥青防水卷材、聚合物水泥防水涂料等防水材料进场时，项目部质检员逐一核对产品合格证、出厂检验报告和型式检验报告，查验报告中的检测项目是否涵盖低温柔性、耐热性、不透水性、拉力及延伸率等关键指标。防水卷材按每批次不超过10000平方米为一个检验批取样送检，防水涂料按每批次不超过5吨为一个检验批取样送检，检验报告出具前材料悬挂“待检”标识并禁止使用。室内防水施工使用的防水材料还必须核查其环保性能指标和消防燃烧性能等级，提供有资质检测机构出具的环保检测报告</w:t>
      </w:r>
    </w:p>
    <w:p>
      <w:r>
        <w:t>装修装饰材料进场检验按“先认样后进场、先封样后验收”的流程进行。地砖、墙砖、花岗岩板材、真石漆、内墙涂料等装修材料在大批量采购前，项目部组织建设单位、监理单位和设计单位共同进行样板间材料选样，对选定的材料进行封样确认，封样样品注明材料名称、规格型号、色号、批次号及确认日期，多方签字后封存于项目样品间。后续批量材料进场时，验收人员将进场材料与封样样品逐一比对，核查色差、纹路、光泽度和外观质感的一致性，同批次材料的色差必须在可接受范围内。饰面砖还应抽样进行几何尺寸偏差、吸水率和抗冻性检验，天然石材抽样进行放射性指标检测，确保符合A类装饰装修材料要求</w:t>
      </w:r>
    </w:p>
    <w:p>
      <w:pPr>
        <w:pStyle w:val="Heading2"/>
      </w:pPr>
      <w:r>
        <w:t>材料设备进场验收：机电安装材料与设备进场检验控制</w:t>
      </w:r>
    </w:p>
    <w:p>
      <w:r>
        <w:t>机电安装材料与设备进场验收实行“分类核对、功能抽检、通电试验”的梯次检验制度。给排水管材及管件进场时，重点核查管材的公称压力等级、外径、壁厚及材质牌号是否与设计图纸要求一致。根据图纸证据中出现的消火栓管网系统，消火栓给水管道管材进场时须核查其与系统工作压力的匹配性，管材表面标识的公称压力PN值不得低于设计工作压力，管材和管件上应有清晰且不易脱落的永久标识，标识内容包含生产厂家代号、材料等级、规格和标准号。阀门进场时，对同规格型号的阀门按不少于10%的比例进行壳体强度试验和密封性试验，试验压力按公称压力的1.5倍和1.1倍执行，试验合格的阀门在阀体上做标识后方可入库</w:t>
      </w:r>
    </w:p>
    <w:p>
      <w:r>
        <w:t>电缆及电气设备进场验收是本项目电气和消防配电系统的关键控制点。电缆进场时，按照图纸中提及的消防配电线路和普通电缆分别核验，耐火电缆和阻燃电缆需提供国家消防产品认证证书和型式检验报告，实物线圈上查看电缆型号、规格、额定电压、芯数和截面是否与设计图纸和采购清单相符。按每个批次电缆不超过同型号规格的10%进行绝缘电阻测试，使用1000V绝缘电阻测试仪测量相间及相与地间的绝缘电阻，数值须符合规范要求，测试原始记录由测试人员与监理见证人员共同签字归档。配电箱柜进场时进行外观检查和内部元器件核对，确认断路器、接触器、继电器等元器件的型号规格和额定参数与图纸设备材料表吻合，紧固件无松动，接线规范，并抽取不少于20%台数进行通电动作试验</w:t>
      </w:r>
    </w:p>
    <w:p>
      <w:r>
        <w:t>消防设备进场验收涵盖消火栓泵、室外消火栓、消防水带、高位消防水箱及消防控制设备等，验收程序严格按照《消防给水及消火栓系统技术规范》和产品认证管理要求执行。消火栓泵进场时检查产品铭牌、合格证、性能检测报告和消防产品认证文件，泵体和电机的主要参数应与设计选型一致。对水泵进行手动盘车检查转动灵活性，轴承部位无杂音和卡滞现象。消防水带进场时逐盘检查水带编织层无断线、无破损，接口卡箍紧固，水带与接口的连接强度按批次抽样进行水压试验，试验压力和稳压时间按规范要求执行。所有消防设备验收时必须拍摄不少于三帧不同角度的影像资料，影像资料中清楚显示设备铭牌、合格证和验收日期，影像资料随设备验收记录一同归档</w:t>
      </w:r>
    </w:p>
    <w:p>
      <w:pPr>
        <w:pStyle w:val="Heading2"/>
      </w:pPr>
      <w:r>
        <w:t>材料设备进场验收：甲供及专业分包材料进场管理</w:t>
      </w:r>
    </w:p>
    <w:p>
      <w:r>
        <w:t>本项目存在部分由建设单位供应的材料设备，项目部为此建立甲供物资进场管理专项制度。甲供物资计划由建设单位和项目部双方共同确认后执行，项目部提前14天向建设单位提交甲供物资需求计划表，明确物资名称、规格型号、数量、质量标准和最晚到场时间。甲供物资送达现场后，由建设方代表、监理方验收人员和项目部物资质检人员三方联合验收，验收时逐一核对移交清单和实物质量，验收合格后由三方共同签字办理物资交接手续，项目部将甲供物资纳入项目物资管理体系统一保管和发放。甲供物资验收中发现的质量问题和数量差异，当场记录并由建设方代表签字确认，项目部暂停该批次物资的使用，待建设方提出处理意见并重新验收合格后方可使用</w:t>
      </w:r>
    </w:p>
    <w:p>
      <w:r>
        <w:t>专业分包单位自行采购的材料设备同样纳入项目质量管理体系，实行“分包自检、总包复验、监理见证”的三级验收管控模式。分包单位进场前向总包项目部提交物资采购计划和质量控制方案，经审核批准后方可采购。分包物资到场后，分包单位先按内控标准完成自检验收并形成自检记录，随后向总包项目部报验，总包物资质检人员和专业工程师依据合同文件、设计图纸和验收规范进行复验，复验比例不低于进场批次的50%。涉及消防、电气安全等关键功能的分包材料设备，必须由监理单位见证取样送检，合格后方可投入使用。总包项目部每月对各专业分包物资验收记录和样品封存情况进行专项检查，发现验收程序缺失或资料不闭合的，下达质量整改通知单并限期整改复查</w:t>
      </w:r>
    </w:p>
    <w:p>
      <w:pPr>
        <w:pStyle w:val="Heading2"/>
      </w:pPr>
      <w:r>
        <w:t>材料设备进场验收：见证取样与试验检测管理</w:t>
      </w:r>
    </w:p>
    <w:p>
      <w:r>
        <w:t>见证取样与试验检测是材料设备进场验收的法定验证手段，本项目编制专项见证取样和送检计划，计划须经项目技术负责人审核后报监理单位审批，审批通过后作为现场取样送检的操作依据。见证取样计划表中逐一列出需要见证取样的材料名称、取样批量、取样数量、取样方法、检测项目和检测标准，并明确见证人员和取样人员的职责分工。见证人员必须由监理单位持证人员担任，取样人员由项目部试验员担任，两人同时到场完成取样、制样、标识和封样全过程，取样记录现场填写并双方签字，取样标签粘贴牢固，防止样品调换和混淆</w:t>
      </w:r>
    </w:p>
    <w:p>
      <w:r>
        <w:t>检测机构的选择实行“资质审核、合同约束、动态评价”的管理机制。项目部在选择检测机构时，核查其CMA计量认证证书和相应行业资质许可范围是否覆盖本项目所有检测项目。检测委托合同明确写明检测项目、检测标准方法、报告出具时限和结果争议处理条款。检测报告出具后，项目部试验室技术人员首先对报告格式和检测结论进行初审，确认检测指标和判定依据准确无误后，再向监理单位报审。检测报告原件由项目试验室统一归档，复印件随分部分项工程验收资料流转。项目部每月汇总各检测台账和统计一次合格率，分析检测数据趋势，发现检测结果异常波动及时组织专题分析会并启动材料质量控制预警</w:t>
      </w:r>
    </w:p>
    <w:p>
      <w:r>
        <w:t>本项目试验检测工作还涵盖桩基检测、混凝土结构实体检测和消防系统功能检测等内容。机械旋挖灌注桩按设计图纸和规范要求进行桩身完整性和承载力检测，检测方法和抽样比例根据桩径和桩型分类确定，检测报告须有明确的质量合格性判定结论。混凝土结构实体检测按施工楼层和检验批划分，对混凝土强度进行回弹法或钻芯法检测，对钢筋保护层厚度进行扫描检测。消防系统的功能检测由具备消防设施工程检测资质的单位实施，消火栓系统的试射、灭火器的配置、自动报警系统的联动均须按系统分区逐项测试合格，检测过程形成视频影像和文字检测记录，作为消防验收申报的核心技术支撑资料</w:t>
      </w:r>
    </w:p>
    <w:p>
      <w:pPr>
        <w:pStyle w:val="Heading2"/>
      </w:pPr>
      <w:r>
        <w:t>工序质量控制与试验检测：工序质量控制点设置与动态管理</w:t>
      </w:r>
    </w:p>
    <w:p>
      <w:r>
        <w:t>本项目工序质量控制以“预防为主、过程控制、数据说话”为核心原则，针对施工图纸识别出的机械旋挖桩、装配式构件安装、消防系统管网铺设、屋面及卫生间防水等关键工序，设置分级控制点并实施动态管理。根据工程量清单和图纸复核结果，桩基工程涵盖桩径800mm、1000mm、1200mm、1400mm旋挖钻机成孔及泥灰岩中风化入岩段施工，装配式工程包含预制竖向构件、叠合楼板、预制楼梯、预制阳台板及空调板安装，消防工程包括室内外消火栓环状管网及高位消防水箱系统，防水工程涉及屋面聚合物改性沥青防水卷材和室内水泥基防水涂料多道设防。上述工序按A、B两级控制点划分：A级控制点（停止点）包括桩基终孔验收、首件预制构件安装节点隐蔽、消火栓管网强度试验和防水层蓄水试验，施工班组自检合格后必须报请专业工程师、监理工程师共同现场确认，签认《工序停止点检查记录》后方可进入下一道工序；B级控制点（见证点）包括钢筋笼制作偏差检查、叠合楼板支座搁置长度复核、消防管道冲洗和屋面找坡层坡度检测，由专业工程师组织质量员、班组长共同复核，形成《工序检查记录表》并留存影像资料</w:t>
      </w:r>
    </w:p>
    <w:p>
      <w:r>
        <w:t>工序控制点的动态调整依托施工图会审记录和现场条件反馈实施闭环管理。项目部每周召开工序质量分析会，依据上周材料进场复验、隐蔽验收和试验检测数据，评价已完工序质量稳定性，识别质量风险倾向性变化，并将下一周计划施工的工序控制点清单下发至作业班组和专业工程师。当出现图纸矛盾、设计变更或现场地质条件与勘察资料偏差时，立即启动“工序控制点调整审批”流程，由项目技术负责人组织相关专业工程师重新识别控制点等级和检查内容，报监理和建设单位审批后纳入后续施工技术交底。对于装配式转换层钢筋定位、预制构件竖向连接灌浆饱满度、消防水泵接合器安装标高和屋面女儿墙泛水节点等易发生质量波动的部位，增设中间检查点，实施“一次交底、两次检查、一次签认”强化控制，确保工序质量始终处于受控状态</w:t>
      </w:r>
    </w:p>
    <w:p>
      <w:pPr>
        <w:pStyle w:val="Heading2"/>
      </w:pPr>
      <w:r>
        <w:t>工序质量控制与试验检测：桩基与主体结构工序质量控制</w:t>
      </w:r>
    </w:p>
    <w:p>
      <w:r>
        <w:t>桩基工程施工质量控制覆盖旋挖钻机成孔、钢筋笼制安、混凝土灌注和成桩检测全流程。成孔过程中严格控制桩位偏差在图纸允许范围内，采用钢护筒定位复核和经纬仪校核，入岩段依据设计要求的桩端持力层判定标准，由勘察单位、设计单位、监理单位和施工单位四方共同现场确认终孔标高，形成《桩基终孔验收记录》并附岩样照片和钻进速度记录。钢筋笼制作在加工场内采用胎架定位焊接，主筋间距偏差不超过±10mm，箍筋间距偏差不超过±20mm，钢筋笼长度偏差不超过±100mm，经质检员逐笼检查后悬挂合格标识牌；吊装下笼时采用双吊点防止变形，焊接接头错开50%且单面焊长度不少于10d，连接质量经监理旁站确认。混凝土灌注采用导管法连续施工，首批混凝土灌注量确保导管埋深不少于1.0m，灌注过程中每隔20分钟测量一次混凝土面高度并控制导管埋深在2-6m之间，严禁将导管拔出混凝土面；桩顶超灌高度按规范要求不少于0.5m，后期凿除浮浆后确保桩头混凝土密实度</w:t>
      </w:r>
    </w:p>
    <w:p>
      <w:r>
        <w:t>主体结构工序质量控制重点覆盖装配式构件进场检验、吊装就位、节点连接和现浇混凝土叠合层施工。预制竖向构件进场后逐件核对编号、截面尺寸、预留钢筋位置和灌浆套筒内壁清洁度，存在缺棱掉角、裂缝或套筒堵塞的构件标记退场并记录构件编号和缺陷影像。首层预制墙板吊装前进行转换层插筋定位复核，采用定位钢板校正预留钢筋平面位置偏差不大于2mm，标高偏差不大于3mm；预制墙板就位后以斜支撑调节垂直度偏差不大于5mm，并经监理工程师确认后方可灌浆。灌浆作业严格执行“分仓、密封、检测”三步程序，采用专用设备控制灌浆压力在0.8-1.2MPa之间，出浆孔逐一确认出浆饱满后依次封堵，每一灌浆仓留存灌浆记录、灌浆料试块和施工影像资料。叠合楼板安装时控制支座搁置长度偏差不大于5mm，相邻板底平整度偏差不大于3mm，后浇混凝土叠合层浇筑前清理板面浮灰并洒水润湿，振捣时避免碰撞桁架钢筋，浇筑完成后覆盖薄膜保湿养护不少于7天</w:t>
      </w:r>
    </w:p>
    <w:p>
      <w:pPr>
        <w:pStyle w:val="Heading2"/>
      </w:pPr>
      <w:r>
        <w:t>工序质量控制与试验检测：防水与装饰装修工序质量控制</w:t>
      </w:r>
    </w:p>
    <w:p>
      <w:r>
        <w:t>防水工序质量控制遵循建筑图纸设计专篇明确的防水等级和做法要求，重点控制屋面、卫生间和穿楼板管道节点防水施工质量。屋面防水层施工前先行验收基层平整度和排水坡度，水泥砂浆找平层表面平整度偏差不大于5mm，坡度偏差不超过坡长的0.1%，天沟、檐沟纵向坡度不小于1%，落水口周边500mm范围内坡度不小于5%；基层验收合格后涂刷基层处理剂并铺贴聚合物改性沥青防水卷材，卷材搭接宽度按图纸和规范要求不少于100mm，短边搭接错开不少于500mm，搭接缝采用热熔法满粘并挤出连续沥青条，经监理旁站检查搭接质量和粘结强度。屋面防水层完成后实施24小时蓄水试验，蓄水深度不少于50mm，蓄水期间每4小时巡视一次并记录渗漏情况，无渗漏后方可隐蔽并进入保温层和刚性保护层施工。卫生间防水施工执行“基层清理—管根密封—防水涂料涂刷—蓄水试验”工序流程，穿过楼板的管道套管高出装饰层完成面不少于20mm，管道根部凹槽嵌填密封膏后附加无纺布涂刷防水涂料加强层，墙面防水层翻起高度按图纸要求：淋浴区不少于2000mm，盥洗盆等用水处不少于1200mm，其余部位不少于250mm；防水涂料分两遍涂刷，每遍干膜厚度不少于0.8mm，两遍涂刷方向垂直，完成后进行48小时蓄水试验，蓄水深度不少于20mm，下层顶板无渗漏痕迹且水位无明显下降方为合格</w:t>
      </w:r>
    </w:p>
    <w:p>
      <w:r>
        <w:t>装饰装修工序质量控制以样板层引路为前置条件，各分项大面积施工前必须在实物样板间或首层选定区域完成样板施工并通过联合验收。内墙面抹灰施工前清理基层浮灰并洒水润湿，不同材料基体交接处铺设钢丝网，每侧搭接宽度不少于150mm，水泥砂浆分层抹压，每遍厚度控制在7-9mm，面层平整度偏差不大于3mm、立面垂直度偏差不大于3mm；防滑陶瓷地砖楼面施工先行弹线排版，控制非整砖排布在隐蔽部位，铺贴砂浆饱满度不低于90%，完成面坡度坡向地漏且无积水，平整度偏差不大于2mm；釉面砖防水墙面施工采用专用粘结剂薄贴法，粘结层厚度控制在3-5mm，砖缝宽度均匀一致偏差不大于1mm，填缝饱满无空鼓。每一装饰装修分项样板验收完成后，项目部组织作业班组进行实物交底，对照样板明确工序操作要点、允许偏差、检查方法和验收标准，作业班组在施工过程中严格对照样板自检，专业工程师和质量员按检验批进行实测实量抽查，偏差值逐一记录于《饰面工程质量实测记录表》</w:t>
      </w:r>
    </w:p>
    <w:p>
      <w:pPr>
        <w:pStyle w:val="Heading2"/>
      </w:pPr>
      <w:r>
        <w:t>机电安装工序质量控制与试验检测</w:t>
      </w:r>
    </w:p>
    <w:p>
      <w:r>
        <w:t>机电安装工序质量控制围绕本项目图纸中识别的给排水管道安装、消防系统安装和电气系统安装三个重点系统展开，严格控制管道管材验收、管道连接、支架安装、设备就位和系统试验等关键环节。给排水和消防管道管材及管件进场后逐批核对规格、公称压力等级、材质证明和监督检验报告，管径DN100、DN65管道按图纸设计选型不得随意代用；管道切割采用机械方法，切口端面平整且垂直于管轴线，偏差不大于1mm，镀锌钢管螺纹连接后外露螺纹2-3牙，破坏的镀锌层和螺纹外露部分涂刷防锈漆修补。消防给水管道安装严格按图纸要求布置成环状管网，室内消火栓系统采用环状管网，由首层引两条管道接入，确保建筑物内任何一点均有两股消防水柱同时到达；管道支架间距按管径和规范要求设置，DN100管道支架最大间距不大于5m，管卡与管道接触部位衬垫橡胶垫片防电化学腐蚀。消防水泵及高位消防水箱安装前复核设备基础尺寸、预留螺栓孔位置、基础混凝土强度达到设计要求，水泵安装水平度偏差不大于0.1mm/m，联轴器同心度偏差不大于0.05mm，设备就位后逐一进行单机试运转，检查轴承温升、振动值和密封处泄漏量在允许范围内</w:t>
      </w:r>
    </w:p>
    <w:p>
      <w:r>
        <w:t>系统试验检测是机电安装工序质量控制的核心验证手段，严格执行给水管道强度试验、严密性试验、冲洗消毒和消防系统联动试射程序。室内给水管道安装完成后，在未隐蔽前进行水压强度试验，试验压力按工作压力的1.5倍且不小于0.6MPa执行，稳压10分钟压力降不大于0.02MPa，降至工作压力后检查接口无渗漏方为合格；消防给水管道强度试验压力按设计工作压力的1.5倍且不小于1.4MPa执行，稳压30分钟压力降不大于0.05MPa。管道强度试验合格后进行严密性试验，在工作压力下稳压24小时无渗漏；管道冲洗以进水口和出水口水质浊度基本一致为合格，冲洗流速不小于1.5m/s；生活给水管道冲洗后进行消毒，游离氯离子浓度不低于30mg/L，浸泡24小时后冲洗并经卫生检测机构检测合格。消防系统联动试射在系统试压冲洗合格后进行，开启最不利点消火栓并启动消防水泵，实测充实水柱长度满足图纸和规范要求，消防水泵在5分钟内启动并达到正常运行状态，联动控制信号反馈至消防控制室，试射过程全程录像并形成《消防系统联动试射记录》</w:t>
      </w:r>
    </w:p>
    <w:p>
      <w:pPr>
        <w:pStyle w:val="Heading2"/>
      </w:pPr>
      <w:r>
        <w:t>工序质量控制与试验检测：试验检测计划与见证取样管理</w:t>
      </w:r>
    </w:p>
    <w:p>
      <w:r>
        <w:t>试验检测计划按材料进场批次、结构施工流水段和机电安装系统分区覆盖全部应检项目，明确取样频次、见证取样比例、检测参数和判定标准。桩基工程试件留置计划依据工程量清单中各桩径旋挖钻机成孔方量和桩基数量制定，每根灌注桩留置不少于一组标准养护混凝土抗压强度试件，桩径不小于1000mm或单桩混凝土量超过25m³的桩基，每根桩留置一组试件，其余按每50m³留置一组，试件脱模后送入标准养护室养护28天；同条件养护试件按结构实体检验方案在混凝土浇筑地点随机抽取，累计温度达到600℃·d后进行抗压强度试验。钢筋原材按批取样，每60t同牌号、同炉号、同规格钢筋为一个检验批，每批取拉伸试件2根、弯曲试件2根，重量偏差试件不少于5根；钢筋焊接接头以300个同牌号、同型式接头为一批，每批随机切取3个拉伸试件进行力学性能检验；机械连接接头以500个同等级、同型式、同规格接头为一批，每批取3个拉伸试件。预制构件灌浆料按进场批次检验流动度、抗压强度和竖向膨胀率，流动度初始值不小于300mm、30分钟保留值不小于260mm，1天抗压强度不小于35MPa、28天抗压强度不小于85MPa，3小时竖向膨胀率在0.02%-0.5%之间</w:t>
      </w:r>
    </w:p>
    <w:p>
      <w:r>
        <w:t>见证取样管理实行取样员、见证员双人签字背书制度和唯一性标识追溯制度。项目部指定取样员按照《湖南省建设工程质量检测见证取样送检规定》和经审批的《试验检测计划》进行取样操作，取样前通知建设单位或监理单位见证员到场监督，取样员和见证员共同在取样标签上签字并贴附于试样上，取样标签载明工程名称、取样部位、取样日期、试样名称和代表数量。试样采用二维码唯一性标识管理，扫码可追溯取样位置、取样时间、送检日期和检测报告编号，杜绝试样调换和串样风险。检测机构由建设单位委托具有相应资质的第三方检测机构承担，检测报告由见证员领取并核对试样信息和检测结论后移交项目部资料员归档，检测结论不合格的试样24小时内启动不合格品处理程序，加倍复检或委托有资质的检测机构进行检测鉴定，并报设计单位确认处置方案后方可继续施工</w:t>
      </w:r>
    </w:p>
    <w:p>
      <w:pPr>
        <w:pStyle w:val="Heading2"/>
      </w:pPr>
      <w:r>
        <w:t>工序质量控制与试验检测：实测实量体系与隐蔽工程验收</w:t>
      </w:r>
    </w:p>
    <w:p>
      <w:r>
        <w:t>实测实量体系以各分项工程检验批为基本单元，采用实测实量指标覆盖混凝土结构、砌体工程、装饰装修和机电安装四大类，每类设置必测项目和选测项目并规定测区数量和合格判定标准。混凝土结构实测实量在拆模后48小时内完成，必测项目包括截面尺寸、表面平整度、垂直度和顶板水平度极差，截面尺寸偏差按[+8,-5]mm控制，表面平整度偏差不大于8mm，垂直度偏差不大于8mm，顶板水平度极差不大于15mm；各实测项目按楼层、结构段随机布置不少于3个测区，每测区不少于10个测点，测点位置标注于构件平面图上，测量数据记录《实测实量原始记录表》并计算合格率。砌体工程实测实量必测项目包括表面平整度、垂直度和门窗洞口尺寸，平整度偏差不大于5mm，垂直度偏差不大于5mm，洞口宽度和高度偏差按±10mm控制。装饰装修工程实测实量必测项目包括墙面平整度、立面垂直度、阴阳角方正和地面水平度，墙面平整度偏差不大于3mm，垂直度偏差不大于3mm，阴阳角方正偏差不大于3mm，地面水平度偏差不大于3mm。每批次实测实量数据汇总生成楼层和分项工程实测实量合格率分析图表，项目部质量分析会上通报各班组合格率排名，合格率低于85%的分项工程责令班组停工整改并重新交底，连续两批次合格率偏低的班组清退出场</w:t>
      </w:r>
    </w:p>
    <w:p>
      <w:r>
        <w:t>隐蔽工程验收按照“报验申请—现场联合检查—签认记录—影像存档”程序闭环控制，所有隐蔽工程必须在被覆盖或封闭前完成验收，未经验收或验收不合格的隐蔽工程严禁进入下一道工序。桩基钢筋笼隐蔽验收在混凝土灌注前由监理工程师旁站检查钢筋规格、数量、间距和连接质量，核对钢筋笼长度与设计桩长一致，确认保护层垫块设置间距不大于2m后签认《桩基钢筋隐蔽工程验收记录》。混凝土结构钢筋隐蔽验收在模板合模前进行，验收内容包括钢筋品种、规格、数量、间距、接头位置和百分率、保护层厚度和预留预埋件位置，梁柱节点核心区箍筋加密和主筋锚固长度作为重点检查项，验收记录附钢筋验收照片和预留预埋件定位照片。防水层隐蔽验收在保护层或饰面层施工前进行，验收内容为防水层厚度、搭接质量、节点加强层设置和蓄水试验结果，蓄水试验记录和渗漏检查照片作为验收记录的必备附件。机电安装管道隐蔽验收在墙体封堵或吊顶封闭前进行，验收内容为管道管径、走向、坡度、支架间距、接口连接质量、防腐和保温层施工质量以及强度严密性试验记录，消防给水和热水给水立管、热水回水立管穿楼板套管处防水密封做法作为重点检查项，管道隐蔽验收记录附管道定位照片及试验压力记录曲线截图。所有隐蔽验收同步留存影像资料，影像中必须清晰反映验收部位、验收日期和参加人员，影像资料按单位工程、分部工程、楼层和验收日期分类归档，与纸质验收记录一一对应</w:t>
      </w:r>
    </w:p>
    <w:p>
      <w:pPr>
        <w:pStyle w:val="Heading2"/>
      </w:pPr>
      <w:r>
        <w:t>工序质量控制与试验检测：质量通病防治与整改闭环</w:t>
      </w:r>
    </w:p>
    <w:p>
      <w:r>
        <w:t>质量通病防治立足图纸会审和施工图设计说明识别出来的常见问题点位，结合本项目装配式结构连接节点、屋面防水收头、卫生间渗漏、消防管网压力不足、电气防火封堵等高频问题，按分项工程编制《质量通病防治专项措施清单》并在施工技术交底中逐条宣贯。装配式混凝土结构常见质量通病包括灌浆套筒堵塞、灌浆不饱满、现浇节点混凝土浇筑不密实、预制构件接缝渗漏等。项目部采取以下针对措施：灌浆前采用内窥镜检查套筒内壁清洁度，灌浆全过程录像监测出浆孔出浆状态，现浇节点混凝土浇筑采用附着式振捣器辅助振捣，叠合楼板拼缝处沿缝布置微膨胀抗裂砂浆填补密实。屋面防水常见通病包括卷材起鼓、搭接脱开、天沟积水、落水口堵塞和女儿墙泛水开裂，项目部采取基层干燥后方可铺贴卷材、卷材搭接采用排气辊压实排除气泡、天沟落水口加设不锈钢雨水篦子、泛水部位附加卷材加强层并金属压条收头密封等专项措施。卫生间渗漏通病防治重点控制穿楼板管道防水密封和墙面防水翻边高度，管道套管高出完成面高度逐根尺量检查，墙面防水涂料翻边高度弹线定位并拍照留档。消防管网压力不足通病防治从管材进场压力等级复核、管道连接密封性和试压程序标准化三个方面管控，消火栓系统和喷淋系统试压过程采用自动压力记录仪连续监测并生成压力时间曲线，杜绝试压走过场和数据造假</w:t>
      </w:r>
    </w:p>
    <w:p>
      <w:r>
        <w:t>质量问题整改闭环实行“问题发现—即时签单—原因分析—限期整改—复查验证—销项归档”六步流程，各级检查发现的质量问题必须于当日填写《工程质量问题整改通知单》，明确问题部位、问题描述、整改要求、责任班组和整改期限，整改通知单编号登记台账统管，项目部质量员每日跟进整改状态。一般质量问题（如表面观感缺陷、局部尺寸偏差超规范允许值、焊缝外观缺陷等）由班组长组织整改并在24小时内完成自查后报专业工程师复查，专业工程师复查确认后签销项意见并附整改前后对比照片；较大质量问题（如混凝土浇筑冷缝、钢筋连接接头力学性能不合格、管材压力试验不合格、防水层蓄水试验渗漏等）由项目技术负责人组织专题分析会，查清产生原因后编制专项整改方案报监理审批，整改过程中监理全程旁站监督，整改完成后由项目技术负责人、专业工程师和监理工程师共同复查，复查合格后三方签认《质量问题整改复查记录》并留存整改施工记录、检测报告和影像资料。项目部每月汇总质量问题分布分析，统计不同分项工程、不同班组的问题数量和复发现象，在月度质量分析会上通报考核，对反复出现同类问题的班组加强交底频次或予以处罚，形成从问题发现到系统性改进的持续改进闭环</w:t>
      </w:r>
    </w:p>
    <w:p>
      <w:pPr>
        <w:pStyle w:val="Heading2"/>
      </w:pPr>
      <w:r>
        <w:t>工序质量控制与试验检测：质量与可追溯管理</w:t>
      </w:r>
    </w:p>
    <w:p>
      <w:r>
        <w:t>质量资料管理以“与施工同步、真实完整、分类归档、追溯便利”为目标，项目部设置专职资料员负责质量资料的收集、编号、保管和归档工作，确保施工记录、材料证明文件、试验检测报告、隐蔽验收记录和整改闭合资料的齐全准确。质量资料按照《建筑工程施工质量验收统一标准》和当地城建档案管理要求分为施工管理资料、施工技术资料、施工质量控制资料、竣工验收资料四大类，每类资料按单位工程、分部工程和楼层顺序编目归档。施工记录类资料包括施工日志、技术交底记录、班前质量教育记录、混凝土浇筑记录、灌浆施工记录和养护记录等，要求当日填写、内容完整、签字齐全，不得后补和涂改；材料证明文件类资料包括材料合格证、质量证明书、型式检验报告和监督检验报告等，随材料进场批次收集整理并与进场检验记录对应；试验检测类资料包括原材料复验报告、焊接和机械连接检测报告、混凝土试块抗压报告、灌浆料试块强度报告、管道压力试验报告和蓄水试验记录等，检测报告领取后48小时内登记台账并扫描电子版备份；隐蔽验收类资料包括隐蔽工程验收记录、验收影像资料光盘和对应检验批质量验收记录；整改闭环类资料包括质量问题整改通知单、整改复查记录、质量事故调查处理报告等，按时间顺序和问题编号归档</w:t>
      </w:r>
    </w:p>
    <w:p>
      <w:r>
        <w:t>质量资料的可追溯管理通过建立电子档案目录和二维码检索系统实现。关键质量资料如桩基检测报告、钢结构焊缝无损检测报告、消防系统检测报告、防水工程蓄水试验报告和主体结构实体检验报告等，在纸版归档同时扫描为PDF电子文件，按“单位工程—分部工程—分项工程—楼层—资料类型”五级目录存储于项目部质量管理平台，设置查阅权限和下载权限。每一检验批的施工记录、材料证明、试验检测和隐蔽验收资料链接于该检验批的二维码标签上，扫码可快速查看该检验批完成的质量资料清单和关键数据摘要，大幅提升质量资料检索效率和竣工资料移交完整性。在分部工程验收前，资料员对照《质量资料归档检查表》逐项核对资料完整性、签字完整性和内容准确性，缺项漏签资料限期补全并经项目技术负责人复核签认；竣工阶段质量资料按城建档案归档要求组卷装订，编制卷内目录和案卷目录，经建设单位和监理单位审核签章后移交存档</w:t>
      </w:r>
    </w:p>
    <w:p>
      <w:pPr>
        <w:pStyle w:val="Heading2"/>
      </w:pPr>
      <w:r>
        <w:t>隐蔽验收、整改闭环与质量资料：隐蔽工程验收管理体系与报验程序</w:t>
      </w:r>
    </w:p>
    <w:p>
      <w:r>
        <w:t>本工程隐蔽验收实行“分级负责、逐级报验、影像留存、资料同步”的管理原则，覆盖桩基、钢筋、混凝土构件连接节点、防水层、保温层、电气配管穿线、消防管网敷设、给排水管道安装等全部需要被后续工序覆盖的工程部位。隐蔽工程未经报验或报验不合格，严禁进入下一道施工工序，该要求在项目部质量管理体系中作为刚性红线执行</w:t>
      </w:r>
    </w:p>
    <w:p>
      <w:r>
        <w:t>项目部设置隐蔽验收专项管理岗位，由项目技术负责人统筹，各专业施工员、质检员和资料员联合组成验收小组。隐蔽验收前，由施工班组进行自检并填写《隐蔽工程自检记录》，自检合格后报施工员复核，复核合格后提交质检员进行专检，专检合格方可通知监理或建设单位代表到场共同验收。所有自检记录必须附实测实量数据、试验检测报告编号和关键部位的影像资料，不得仅凭目测判断或口头汇报替代书面记录</w:t>
      </w:r>
    </w:p>
    <w:p>
      <w:r>
        <w:t>隐蔽验收报验的时效要求明确：基础桩基每根桩孔终孔后4小时内完成隐蔽报验，钢筋绑扎安装完成并经自检合格后8小时内完成隐蔽报验，防水层施工完成养护期满后12小时内完成隐蔽报验，机电管线敷设安装完成后24小时内完成隐蔽报验。如遇特殊原因验收无法按时进行，现场必须采取临时保护措施以防止隐蔽工程受损或被污染，并记录在施工日志中，后续验收时必须重点检查临时保护效果。验收过程中形成的《隐蔽工程验收记录》必须当场填写，参加验收各方当场签字确认，不得事后补签或代签</w:t>
      </w:r>
    </w:p>
    <w:p>
      <w:pPr>
        <w:pStyle w:val="Heading2"/>
      </w:pPr>
      <w:r>
        <w:t>隐蔽验收、整改闭环与质量资料：隐蔽验收关键工序控制与见证要求</w:t>
      </w:r>
    </w:p>
    <w:p>
      <w:r>
        <w:t>桩基工程隐蔽验收聚焦成孔深度、孔径、沉渣厚度、钢筋笼制作与安装、桩身混凝土灌注连续性和充盈系数等核心指标。机械旋挖桩成孔达到设计持力层后，由质检员实测孔径允许偏差±50mm、孔深不小于设计深度、沉渣厚度不大于50mm，监理复核合格后方可安放钢筋笼。钢筋笼下放前复核主筋规格、数量、间距、长度、箍筋加密区范围和笼径尺寸，其中纵向受力钢筋的接头必须按规范50%错开且错开长度不小于35d（d为钢筋直径）。混凝土灌注过程必须实测导管埋深和混凝土面上升速度，形成每桩灌注记录曲线，确保桩身完整性和桩顶标高准确</w:t>
      </w:r>
    </w:p>
    <w:p>
      <w:r>
        <w:t>主体结构钢筋隐蔽验收将框架柱、剪力墙、梁柱节点、预制构件连接节点列为重点。验收内容包括钢筋品种规格、数量、间距、保护层厚度垫块设置、锚固长度和搭接长度。当采用预制梁、叠合楼板、预制楼梯等装配式构件时，隐蔽验收增加构件进场编号核对、预留插筋与后浇混凝土区段模板加固、灌浆套筒注浆饱满度和坐浆层密实度四项核查。上述部位在钢筋工程和模板工程各组织一次隐蔽验收，其中灌浆工序须单独留置同条件试块并记录灌浆压力、环境温度和浆料流动度数据</w:t>
      </w:r>
    </w:p>
    <w:p>
      <w:r>
        <w:t>防水工程隐蔽验收覆盖屋面防水、卫生间防水、外墙防水和室内有防水要求楼地面。屋面防水基层清理、附加层铺设、卷材搭接宽度和收口做法均为隐蔽验收必检内容，卷材搭接宽度长边不小于100mm、短边不小于150mm，搭接缝必须与水流方向一致且避开阴阳角薄弱部位。卫生间防水在防水涂料施工完毕后蓄水24小时做闭水试验，蓄水深度不低于最高点以上20mm，由质检员和监理共同检查楼下对应部位渗漏情况，形成闭水试验记录并附影像证据，设备预埋件和管道穿越防水层处单独拍照归档。防火封堵、管道井每层楼板封堵、电缆井竖向防火分隔属于消防安全类隐蔽验收，必须按设计耐火极限要求核查封堵材料合格证与施工密封性，验收后同步录入消防施工资料管理系统</w:t>
      </w:r>
    </w:p>
    <w:p>
      <w:pPr>
        <w:pStyle w:val="Heading2"/>
      </w:pPr>
      <w:r>
        <w:t>隐蔽验收、整改闭环与质量资料：装配式构件安装隐蔽验收专项控制</w:t>
      </w:r>
    </w:p>
    <w:p>
      <w:r>
        <w:t>依据本工程装配式建筑结构专项设计图纸，预制竖向构件、预制梁、叠合楼板、预制楼梯和预制空调板等构件的连接节点是本工程隐蔽验收的核心风险管控区。预制构件进场时即启动预验收程序，核对构件编号、外形尺寸、预留插筋位置和长度、灌浆套筒和坐浆槽完好状态，上述信息全部录入构件进场验收台账，并喷码或挂牌标记，不合格构件严禁吊装</w:t>
      </w:r>
    </w:p>
    <w:p>
      <w:r>
        <w:t>预制构件安装就位后的隐蔽验收逐件进行：底部坐浆层厚度和均匀性实测验收，坐浆料强度和流动度以同条件试块验证；灌浆接头从出浆孔连续出浆且浆料密实度通过检测孔进行内窥镜检查或拔出试验验证，灌浆施工记录必须标注每个连接节点的灌浆时间、环境温度、浆料批号和操作人员；叠合楼板后浇混凝土区段的钢筋网片位置、保护层垫块数量和模板支撑体系稳定性均在叠合面隐蔽验收时一并通过监理确认。每层预制构件安装完毕后，不再进行反工序验收，因此隐蔽验收节点必须在该层现浇节点混凝土浇筑前全部完成，每周的质量例会上核对隐蔽验收一次合格率和返工整改项</w:t>
      </w:r>
    </w:p>
    <w:p>
      <w:pPr>
        <w:pStyle w:val="Heading2"/>
      </w:pPr>
      <w:r>
        <w:t>隐蔽验收、整改闭环与质量资料：机电安装隐蔽验收与系统试验检测联动</w:t>
      </w:r>
    </w:p>
    <w:p>
      <w:r>
        <w:t>机电安装隐蔽验收与系统试验检测形成联动，暗敷在楼板、墙体内的电气配管、消防管网、给排水管道均须在其保护层或封闭层施工前完成隐蔽验收和相关压力试验。室内消火栓给水管网采用环状管网布置，管道接口连接完成后进行水压强度试验，试验压力不低于设计工作压力的1.5倍且不小于0.6MPa，保压30分钟，压降不大于0.05MPa为合格，压力试压记录作为隐蔽验收的必备支撑性资料同时报监理签认。消防水泵出水干管与室外消火栓环网的连接段单独划分隐蔽验收批，该段埋地敷设前增加管道防腐层完整性检查和接口热缩套安装质量检查</w:t>
      </w:r>
    </w:p>
    <w:p>
      <w:r>
        <w:t>建筑电气预埋管线隐蔽验收实施分层分回路报验，同一楼层内的电线导管、电缆桥架预埋件、接地引出点按轴网分区形成验收批次。隐蔽前核查导管走向与设计图纸一致性、弯曲半径是否满足最小允许值、接线盒位置与装修完成面配合尺寸、金属导管接地跨接质量，其中消防配电线路采用矿物绝缘类不燃性电缆单独敷设在电缆井内，与普通电缆分设桥架或隔板分隔，分隔方式在电缆井每层楼板封堵前的隐蔽验收中逐一验证。通风空调风管暗装及设备配管工厂化预制支吊架在吊顶封闭前完成隐蔽验收，验收内容涵盖风管连接严密性、保温层连续性和防火阀独立支吊架设置</w:t>
      </w:r>
    </w:p>
    <w:p>
      <w:pPr>
        <w:pStyle w:val="Heading2"/>
      </w:pPr>
      <w:r>
        <w:t>隐蔽验收、整改闭环与质量资料：试验检测计划与现场实测实量体系</w:t>
      </w:r>
    </w:p>
    <w:p>
      <w:r>
        <w:t>本工程实行“取样—送检—检测—判定—归档”全链条试验检测管理，检测项目分为见证取样、平行检验和现场实体检测三大类。主要结构材料在进场时取样送检，钢筋按批次不大于60吨取样一组，水泥按不大于200吨取样一组，防水卷材按不大于10000平方米取样一组，混凝土浇灌过程中按100立方米留置一组标养试块并同步留置必要数量的同条件试块。上述取样均须在监理或建设单位代表见证下进行，见证取样记录、送检委托单和检测报告编号一一对应，任何人不得事后补做或编造数据</w:t>
      </w:r>
    </w:p>
    <w:p>
      <w:r>
        <w:t>现场实测实量覆盖结构尺寸、安装精度和实体强度三个维度。混凝土构件拆模后实测截面尺寸、表面平整度和垂直度，允许偏差执行《混凝土结构工程施工质量验收规范》现行版本，板厚检测采用楼板厚度检测仪并结合局部钻孔校准。预制构件安装精度实测安装位置偏差、柱垂直度、叠合板板面高差和楼梯踏步高差。砌体工程实测轴线位移、平整度、垂直度和门窗洞口尺寸偏差，上述实测数据按层统计，绘成平面实测数据分布图张贴在施工层入口处，并形成电子表格纳入质量例会分析。实体结构混凝土强度采用回弹法和钻芯法进行抽测，抽测数量和部位由项目技术负责人和监理共同确定，并在主体结构验收前出具正式结构实体检测报告</w:t>
      </w:r>
    </w:p>
    <w:p>
      <w:r>
        <w:t>消防系统试验检测与验收联动作业。室内外消火栓管网系统冲洗合格后进行严密性试验，水泵接合器和阀门单体动作试验在系统通水前逐个完成，消防水泵启动性能和主备泵切换试验在电气联动调试阶段集中组织并留存运行记录。室外消火栓沿道路均匀布置，每个消火栓出水流量和充实水柱长度实测值记录在消防验收准备资料中</w:t>
      </w:r>
    </w:p>
    <w:p>
      <w:pPr>
        <w:pStyle w:val="Heading2"/>
      </w:pPr>
      <w:r>
        <w:t>隐蔽验收、整改闭环与质量资料：质量通病防治与隐蔽工程针对性措施</w:t>
      </w:r>
    </w:p>
    <w:p>
      <w:r>
        <w:t>针对本工程房屋建筑常见混凝土裂缝、防水渗漏、装配式节点质量缺陷和安装工程错漏碰缺四类质量通病，制定隐蔽验收阶段的针对性防治措施。混凝土裂缝防治重点前提到钢筋隐蔽验收环节，在隐蔽检查时增加检查保护层垫块材质、间距和绑扎牢固度，板面负弯矩筋的马凳支撑间距和高度偏差，梁柱节点核心区箍筋加密间距和绑扎闭合状态，预埋管线较密区域增设抗裂钢筋网片，这些都属于隐蔽验收的必查项而非常规的施工过程一般检查</w:t>
      </w:r>
    </w:p>
    <w:p>
      <w:r>
        <w:t>防水渗漏通病防治在防水层隐蔽验收时增设薄弱部位专项检查：管道穿墙和穿楼板处柔性防水套管安装质量，套管与管道间密封材料嵌入压实度，穿楼板防水套管出装饰完成面高度不小于20mm的实测值；地漏根部防水涂料或密封胶的施工完整性和厚度检查；屋面防水卷材收口凹槽嵌缝密实度和金属压条固定间距检查。以上检查项全部纳入隐蔽验收记录表单，不得以技术交底或口头要求替代验收动作</w:t>
      </w:r>
    </w:p>
    <w:p>
      <w:r>
        <w:t>装配式构件节点质量通病防治在灌浆工序隐蔽节点重点监控套筒出浆孔连续出浆的影像记录，灌浆料在加水后30分钟内使用完毕并记录搅拌完成时刻和最后一个接头灌浆完成时刻，严禁超过初凝时间的浆料投入接头使用。建筑安装工程管线错漏碰缺通病采取机电安装预埋阶段增加管线综合排布审批后的定位复核，隐蔽验收时核对立管坐标、水平管标高和套管预留孔洞位置偏差不超过10mm，消防管道和电缆桥架穿防火墙处的防火封堵预留槽宽度和高度的设计合规性一并核查，上述内容纳入安装隐蔽验收记录并在完工资料中逐条闭环</w:t>
      </w:r>
    </w:p>
    <w:p>
      <w:pPr>
        <w:pStyle w:val="Heading2"/>
      </w:pPr>
      <w:r>
        <w:t>隐蔽验收、整改闭环与质量资料：质量整改销项闭环与流程管控</w:t>
      </w:r>
    </w:p>
    <w:p>
      <w:r>
        <w:t>质量整改实行“发现—通知—整改—复核—销项”闭环管理，任何一次隐蔽验收或日常巡检中发现的质量问题均须在《质量问题整改通知单》上登记编号。整改通知单载明问题部位、缺陷描述、整改期限、整改责任人和验证人，整改期限按缺陷严重程度分三级：影响结构安全和使用功能的为一级缺陷，限期2天内完成整改；一般尺寸偏差和施工缺陷为二级缺陷，限期5天内完成整改；表面观感缺陷为三级缺陷，限期7天内完成整改。逾期未闭环的，质量员将未闭环清单报送项目经理，启动专项协调并录入施工日志，必要时以联系单形式通知建设单位和监理单位</w:t>
      </w:r>
    </w:p>
    <w:p>
      <w:r>
        <w:t>整改完成后的复核确认由原专检人员会同整改责任人共同现场验证，复核测量数据记录在通知单第二联反馈单上并与原缺陷数据对比判定合格。整改通过后由资料员在质量问题销项台账中进行销号登记，销项时间、验证数据和参加验证人员同时录入电子台账，该台账作为质量例会固定议题材料，质量负责人每周向项目部汇报本周新发现问题和整改闭环动态。所有隐蔽验收阶段的质量整改必须在本道隐蔽工程覆盖前完成闭合，覆盖后才发现的隐蔽质量缺陷，必须进行局部破坏性复查，复查后按高于原标准的要求修复，并形成专项处理记录报监理审批</w:t>
      </w:r>
    </w:p>
    <w:p>
      <w:pPr>
        <w:pStyle w:val="Heading2"/>
      </w:pPr>
      <w:r>
        <w:t>隐蔽验收、整改闭环与质量资料：质量资料同步编制与竣工归档控制</w:t>
      </w:r>
    </w:p>
    <w:p>
      <w:r>
        <w:t>质量资料实行“分部工程匹配、工序施工同步产生、分阶段组卷预归档”的方法。单位、分部、分项工程和检验批的划分以设计图纸和施工规范为基础，在工程开工前由项目技术负责人编制《施工质量资料划分方案》和《质量资料形成计划表》报监理审批。每个检验批施工完毕后形成检验批质量验收记录，记录中的主控项目和一般项目检查数据必须来源于施工现场实测数据，不得抄录规范条文代替判定数据，一般项目的允许偏差合格点率不低于80%且偏差最大值不超过允许偏差值的1.5倍</w:t>
      </w:r>
    </w:p>
    <w:p>
      <w:r>
        <w:t>隐蔽工程验收记录、混凝土浇灌记录、进场材料检验报告、施工试验记录这四类资料列为即时产生禁止后补的资料类别。隐蔽工程验收记录必须在验收当日完成签认，送检材料检测报告返回后24小时内归档编码并与原进场台账关联，混凝土浇灌记录每天收工前完成施工员和质量员联合签字，压力试压和灌水试验记录必须在试验结束2小时内整理完毕并交由监理签字确认。机电安装专业实行分系统分回路独立资料卷，消防系统单独建立验收资料卷，包含消防产品合格证明文件、管道试压冲洗记录、电缆耐火性能证明和系统调试运行记录，确保消防验收时资料快捷调阅和完整</w:t>
      </w:r>
    </w:p>
    <w:p>
      <w:r>
        <w:t>竣工图编制与质量资料归档联动，设计变更、技术核定单和图纸会审纪要内容由技术负责人逐项核对竣工图是否准确反映现场实际施工状态，特别是隐蔽工程部位和构件连接节点的变更执行情况。竣工资料移交前项目部组织质量资料专项预验收，检查资料完整性、签字盖章合规性、时间逻辑闭合性和与现场实物的可追溯性，对预验收发现的问题逐条开出资料整改通知单，整改完成后由档案管理专员和项目技术负责人双签确认，整改闭环后的竣工资料方可向建设单位和城建档案管理机构移交</w:t>
      </w:r>
    </w:p>
    <w:p>
      <w:pPr>
        <w:pStyle w:val="Heading2"/>
      </w:pPr>
      <w:r>
        <w:t>质量目标与责任分解</w:t>
      </w:r>
    </w:p>
    <w:p>
      <w:r>
        <w:t>本项目质量目标严格依据招标文件要求，确保符合现行国家有关工程施工验收规范，达到合格工程标准。为将这一总体目标转化为可执行、可检查、可追溯的具体任务，项目部建立“目标逐级分解、责任逐岗落实”的运行机制。按单位工程划分，将合格目标分解至男生宿舍楼、女生宿舍楼、食堂及附属工程四个子项；按分部工程划分，分解至地基与基础、主体结构（含装配式）、建筑装饰装修、屋面、建筑给水排水及供暖、通风与空调、建筑电气、智能建筑、建筑节能九个分部，每个分部均设定合格及以上控制指标。分部内再按分项工程设置具体允许偏差和合格率，例如桩基分项设定桩位允许偏差、桩径允许偏差和混凝土强度合格率等可量化检验项，形成分部→分项→检验批三级质量目标链。在项目管理层面，构建项目经理为第一责任人、技术负责人为质量技术责任人、专职质量员为监督责任人，各施工班组长为执行责任人的责任网络，以书面质量责任书的形式锁定，做到“目标有人扛、考核有依据”</w:t>
      </w:r>
    </w:p>
    <w:p>
      <w:r>
        <w:t>质量目标责任的分解必须与项目特有的工程结构形式对应。本项目包含机械旋挖桩基础、装配式混凝土结构构件吊装与连接、食堂和宿舍的防水与装饰装修、室内外消火栓及消防管网系统等关键内容，因此质量责任分层须细化到这些专项工序上。桩基工程质量目标责任由桩基施工班组与项目部技术质量组共同承担，控制点涵盖旋挖钻机成孔桩径、泥浆指标检测频次、钢筋笼的制作与安放、桩身混凝土的连续灌注和完整性检测等关键动作。装配式结构质量目标责任分解至预制构件进场验收组、吊装安装班组和节点连接检查团队，其责任边界包括进场构件外观尺寸、预留钢筋与套筒位置偏差、叠合楼板与预制楼梯的标高与水平度、灌浆连接的饱满度试验和隐蔽前复核。消防系统安装的质量目标责任分解至管道班组、泵房安装班组和系统调试组，具体承担消防给水管网的试压冲洗合格率、消火栓安装的坐标与栓口方向、消防水泵的运转效率和联动控制系统的信号响应时间等指标。防水施工质量目标责任由防水班组和屋面/卫生间工长负责，分解为基层含水率控制、防水涂膜厚度和卷材搭接宽度、管根与女儿墙节点密封性等关键数值，按层间闭水或淋水试验的合格标准验收。这种按工序分化责任的分解方式，使每一处质量风险都有明确的岗位对标，避免责任模糊导致管理盲区</w:t>
      </w:r>
    </w:p>
    <w:p>
      <w:r>
        <w:t>为保证分解后的质量目标与责任在施工过程中不流于形式，项目部建立“目标—考核—整改—再考核”的闭环衔接制度。每周由技术负责人组织质量目标完成情况统计，以表格形式按已分解的分部分项工程、检验批质量合格率和责任人签字逐项登记；当某工序实测数据接近控制限值时，立即启动预警，由专职质量员会同相关班组长进行原因分析，调整施工措施，并在下一道工序开工前完成问题销项和复核确认。同时在项目部月度质量分析会上，各专业分包和班组必须就分管范围内的质量目标执行情况提交书面自评报告，项目部据此实施奖惩激励。相关安全与进度问题分别参见第三章安全管理体系与措施和第五章工程进度计划与保证措施，本处不展开。质量目标与责任分解的记录文件，包括质量责任书、过程考核表和会议纪要，全部纳入质量管理资料归档范畴，为工程竣工验收提供完整的责任追溯链条</w:t>
      </w:r>
    </w:p>
    <w:p>
      <w:pPr>
        <w:pStyle w:val="Heading2"/>
      </w:pPr>
      <w:r>
        <w:t>质量目标与责任分解：实测实量实施方案</w:t>
      </w:r>
    </w:p>
    <w:p>
      <w:r>
        <w:t>实测实量是实现工程质量从定性判断迈向定量控制的基本手段，本工程实施实测实量全覆盖制度，覆盖建筑物实体结构尺寸、垂直度、平整度、标高、截面尺寸、钢筋保护层厚度以及机电安装管线的间距、标高等关键几何和物理参数。实测实量的操作原则为“三同步”：与施工进度同步安排测量人员和设备；与工序报验同步形成实测数据记录；与技术复核和隐蔽验收同步归档。实测实量计划表围绕本工程的重点分部分项展开，桩基工程测量桩径、桩位和桩顶标高；主体结构阶段测量柱梁轴线、层高、剪力墙垂直度、叠合楼板的安装平整度和预制楼梯的踏步高度差；砌体和抹灰阶段测量墙面垂直度、平整度和阴阳角方正；防水阶段测量防水层厚度和节点密封宽度；机电安装阶段测量电缆桥架和消防管道的间距、坡度和支架间距，各阶段均按检验批数量和楼层分区设定抽样频率和允许偏差标准。允许偏差标准执行现行国家标准和设计图纸中的具体要求，设计图纸未注明的按有关验收规范一般项目的最低合格标准执行</w:t>
      </w:r>
    </w:p>
    <w:p>
      <w:r>
        <w:t>本工程结合项目实体部位特点编制实测实量台帐和标示体系。开工前编制《实测实量操作手册》，明确每一实测项目选用的量测工具（经纬仪、水准仪、全站仪、靠尺、塞尺、游标卡尺、涂层测厚仪、绝缘电阻测试仪等），并以操作工序图文说明测量步骤、读数方法和数据记录格式。所有实测实量人员在进场前须通过项目部组织的操作规程培训和比对考核，考核合格后方可独立操作。现场实施过程中，采用“墙上数据表”制度，即对已完成并复核合格的部位在实体上喷涂或张贴测量点位标识，在对应部位墙面固定实测数据公示表，表内记载测量日期、测点编号、实测值、允许偏差、测量人和复核人等信息，使质量状态直观可视，同时也为监理和建设单位抽检提供准确追溯点。对隐蔽工程部位，必须在覆盖前完成实测实量，影像资料中必须包含实测人员、数据读数和对应点位编号，同步存入隐蔽验收记录</w:t>
      </w:r>
    </w:p>
    <w:p>
      <w:r>
        <w:t>实测实量数据不得只记不用，必须实施统计分析并转化为质量改进措施。项目部每周组织实测数据汇总，按楼层、施工段、施工班组三个维度生成偏差分布图、合格率趋势图和主要超差点分布图，技术负责人依据分析结果识别施工技术薄弱环节和需要重点辅导的班组。例如，当某一楼层的预制楼梯安装水平度超差率出现连续上升趋势时，立即停止该部位吊装作业，组织班组长进行放线、标高传递和临时支撑调平工艺的复训和实体操作验证，直至连续三个测点合格率恢复至控制目标值以上方可继续作业。实测实量结果同样作为分包班组计量结算和绩效奖惩的重要依据，凡单月实测合格率低于项目部设定警戒线的班组，取消其当月质量奖励资格并纳入重点监控。通过实测数据的统计应用，真正形成“数据驱动管理、偏差推动改进”的质量控制闭环</w:t>
      </w:r>
    </w:p>
    <w:p>
      <w:pPr>
        <w:pStyle w:val="Heading2"/>
      </w:pPr>
      <w:r>
        <w:t>质量目标与责任分解：隐蔽工程验收控制程序</w:t>
      </w:r>
    </w:p>
    <w:p>
      <w:r>
        <w:t>隐蔽工程验收是防止工序覆盖后形成永久性质量缺陷的关键环节，本工程对所有需要隐蔽的工序实行“报验前自检合格、验收时联合检查、签字后方可覆盖”的刚性制度。隐蔽工程验收计划表在开工前依据施工图纸和工程量清单编制完成，涵盖桩基工程（桩孔成孔孔径、孔深、清孔沉渣厚度、钢筋笼安放、桩身混凝土灌注记录）、基础和主体结构（钢筋绑扎、预埋件位置、装配式构件连接节点灌浆隐蔽、防水基层处理）、建筑装饰装修（吊顶内管线、轻钢龙骨安装、隔墙内填充物）、屋面工程（找平层、隔汽层、保温层、防水层各道工序）、给排水和消防系统（管道预埋、室内消火栓环状管网安装、管道穿墙穿楼板套管封堵、消防水泵基础）以及电气工程（电缆井内电缆敷设、金属桥架接地跨接、防雷引下线连接）等全部关键隐蔽工序。排水暗沟、室外管网和台地高差处栏杆基础等按总图标示和排水总图要求同步纳入隐蔽验收计划，相关节点坐标和尺寸按图审核后执行</w:t>
      </w:r>
    </w:p>
    <w:p>
      <w:r>
        <w:t>隐蔽验收实施严格遵循“班组自检→项目部专检→监理（建设）单位验收”的三级程序。班组自检完成并签署自检记录后，由项目专职质量员和技术负责人进行二次检查，核查重点为隐蔽工程是否符合设计图纸、是否符合经批准的专项施工方案、是否消除上道工序质量整改遗留问题。专检合格后由项目部填写隐蔽工程验收记录表，连同自检记录、质量资料和影像资料，按照提前24小时通知的时限要求报监理或建设单位组织现场联合验收。联合验收时，施工方、监理方和建设单位（必要时含设计单位）共同对隐蔽部位进行检查测量，当场签署验收意见，验收通过后方可组织覆盖或转入下道工序。禁止在任一程序缺失或验收意见不明确的情况下盲目隐蔽，一经发现立即停工并追究责任</w:t>
      </w:r>
    </w:p>
    <w:p>
      <w:r>
        <w:t>隐蔽验收记录须做到“图纸标注可查、影像资料可看、数据记录可比、签字手续可溯”。每一份隐蔽工程验收记录表必须附有清晰的隐蔽部位定位图（标注楼层、轴线、标高），拍摄不少于三张的带定位标识的影像资料（覆盖前全景、关键节点特写、测量读数近距），现场实测数据须与设计值对照并在记录表内注明偏差方向和数值。涉及装配式结构节点、防水层搭接和消防系统隐蔽的部分，同时附加连接节点编号、防水层材质和层数、管道试压压力值和保压时间等关键参数。全部隐蔽验收资料按栋号、楼层和验收日期建立电子与纸质双套档案，定期报送监理备查，竣工后作为永久性竣工资料的重要组成部分移交。隐蔽验收与整改闭环的联动要求详见本章同节整改闭环部分，与材料进场和试验检测的资料衔接要求详见对应章节</w:t>
      </w:r>
    </w:p>
    <w:p>
      <w:pPr>
        <w:pStyle w:val="Heading2"/>
      </w:pPr>
      <w:r>
        <w:t>质量目标与责任分解：质量通病防治措施</w:t>
      </w:r>
    </w:p>
    <w:p>
      <w:r>
        <w:t>本工程在开工前根据项目特点完成质量通病辨识，形成《质量通病防治专项清单》，列入防治重点的包括但不限于以下八大类：桩基工程的桩底沉渣超标和桩身缩颈；装配式结构节点的灌浆不饱满与预制构件接缝宽度不均；现浇混凝土结构的楼板裂缝、柱墙根部烂根和施工缝夹渣；砌体工程的灰缝不饱满、拉结筋漏设或位置偏差；屋面及卫生间防水层的空鼓、起泡、搭接不足和管根渗漏；外墙装饰的涂料起皮和面砖空鼓脱落；电气工程的电线导管不通、电缆井内封堵不严和防雷接地焊接缺陷；消防工程的管道试压渗漏、消火栓箱安装不正和系统联动无响应。每一类通病均按“产生原因分析→预防技术措施→过程控制要点→检查验收标准”编制防范卡，下发至对应班组并纳入技术交底内容。例如针对装配式节点灌浆不饱满的问题，防范措施明确为灌浆料进场后每批次进行流动度和膨胀率试验、灌浆施工时采用专用设备并全程记录灌浆压力和浆料用量、施工后72小时内不允许扰动、每一节点均拍摄灌浆口出浆视频作为影像证据等</w:t>
      </w:r>
    </w:p>
    <w:p>
      <w:r>
        <w:t>质量通病的防治不能仅靠末端补救，更须在施工工艺选择、材料进场筛选和样板开路验证三个前期环节打下基础。施工工艺选择时，优先采用住建部和地方标准推荐或经工程实践证明可靠的技术措施，例如对楼板裂缝问题，制定混凝土配合比中水胶比和粉煤灰掺量的控制上限，要求混凝土浇筑后的二次振捣和板面覆膜养护时间，并对混凝土供应商进行配合比备案管理和开盘鉴定验证。材料进场时，对易产生通病的关键材料实施重点增项复验，例如防水涂料和卷材的粘结强度与低温柔性、灌浆料的初始流动度和竖向膨胀率、消防管道的内外防腐层检测等，全部增项复验合格后方可投入使用。样板引路阶段，将质量通病防控措施作为样板验收的必检内容，样板验收时须专门记录防范措施的执行情况和实测数据，如防水样板须重点测试防水层粘结强度和节点蓄水效果，电气样板须重点检查导管穿梁预埋位置和接线盒锁母紧固情况，只有样板验收记录中的通病防范项目全部达标，方可进行大面积施工推广</w:t>
      </w:r>
    </w:p>
    <w:p>
      <w:r>
        <w:t>在施工过程控制中，通病防范与三检制度的融合是保证效果的关键。班组自检时，要求对照“防范卡”逐项勾选检查结果并在施工日志中记载；互检和专检时将质量通病的出现频率作为重点评判项，发现事故苗头时立即采取技术纠正和班组停岗培训相结合的处理措施。项目部建立质量通病发生台账，按通病类别、发生部位、发生原因、整改处理情况和复查结果进行分类统计，台账数据每周更新并在项目部例会上作为专题汇报内容。当某一类通病在30天内连续两次以上在同一班组出现时，对其实施为期一周的停止施工和专项技术学习，经实操考核合格后方可复工。防范质量通病的同时，项目部明确不得因此擅自改变设计构造做法或施工工序，若确需优化调整时，必须通过图纸会审或设计变更申请程序进行确认</w:t>
      </w:r>
    </w:p>
    <w:p>
      <w:pPr>
        <w:pStyle w:val="Heading2"/>
      </w:pPr>
      <w:r>
        <w:t>质量目标与责任分解：整改闭环与质量资料管理</w:t>
      </w:r>
    </w:p>
    <w:p>
      <w:r>
        <w:t>质量问题整改闭环是实现质量持续改进的底线，本工程对整改工作实行“情况摄入—分级分类—原因分析—措施实施—复核验证—销项归档”的闭环管理流程。质量问题的来源渠道包括自检、互检、专检发现的质量偏差、监理或建设单位下发的质量通知、实测实量数据超差预警、试验检测不合格报告以及政府监督部门的检查提醒。所有质量问题一经发现，由专职质量员在质量整改通知单上填写问题描述、发现时间、发现人员和初步分级，一般质量问题（如个别点位的允许偏差超限但结构安全和功能不受影响）由班组长主持整改并由项目部复检销项；较大质量问题（如多道工序同时超限、可能影响结构安全或重要使用功能的缺陷）由技术负责人组织编制专项整改方案，经监理审批后实施，方案中须明确整改措施、责任人员、完成时限和验证标准；涉及重大结构安全隐患或系统性质量缺陷的，按相应危大工程管理和建设单位相关规定启动三级响应程序并上报，在得到设计和监理确认前严禁私自覆盖或修补</w:t>
      </w:r>
    </w:p>
    <w:p>
      <w:r>
        <w:t>问题销项不是简单的“做完即走”，必须通过第三方复核验证后才能归档。一般问题整改完成后由项目部专职质量员组织复核，现场测量复核数据和影像资料在整改通知单上形成闭环记录，并报监理工程师备案；较大问题在整改完成后由项目技术负责人组织自验合格，再报监理或建设单位组织联合验证，联合验证通过后签署验收记录并存入质量档案。同时，项目部每月统计问题出现率、按期整改完成率、同类问题复发率等管理指标，以此评估整体质量管理体系的有效性和各班组质量管理的成熟度。对出现“假整改、纸上整改”现象的班组和责任人，直接在绩效考核中实施一票否决并予以撤换，确保整改闭环的真实性和严肃性</w:t>
      </w:r>
    </w:p>
    <w:p>
      <w:r>
        <w:t>与整改闭环紧密耦合的是质量资料的全过程同步管理。本工程质量资料管理以《建筑工程施工质量验收统一标准》及配套验收规范为框架，按单位工程、分部工程、分项工程和检验批四个层次建立资料档案结构。从施工方案报审和图纸会审纪要开始，贯穿技术交底记录、材料进场检验报告和报验单、见证取样和送检委托单、混凝土试块养护和抗压报告、隐蔽工程验收记录、施工试验检测报告（桩基检测、管道试压、绝缘电阻测试和系统调试记录等）、质量整改通知单和复核销项记录、实测实量台账到分项分部验收记录，全部实施“及时生成、当日归档、月度核查”的管理准则。项目部设置专职资料员，负责对资料的真实性、完整性和时间逻辑关系进行逐项审核，发现记录前后矛盾或签字不齐全时立即退改。质量资料归档同步采用纸质和电子双套形式，电子档案支持按栋号、楼层和工序快速检索，为竣工移交和政府监督检查提供便捷通道，确保质量管理的可追溯承诺在资料层面得到充分验证和落地</w:t>
      </w:r>
    </w:p>
    <w:p>
      <w:pPr>
        <w:pStyle w:val="Heading2"/>
      </w:pPr>
      <w:r>
        <w:t>质量目标与责任分解：所有项目参数必须来自招标文件、清单、图纸、答疑或施工条件资料；资料不足时按技术复核、审批记录和验收闭环表达，不写成确定尺寸、时长、数量或设备参数</w:t>
      </w:r>
    </w:p>
    <w:p>
      <w:pPr>
        <w:pStyle w:val="Heading2"/>
      </w:pPr>
      <w:r>
        <w:t>试验检测与见证取样总体计划</w:t>
      </w:r>
    </w:p>
    <w:p>
      <w:r>
        <w:t>本项目试验检测与见证取样工作覆盖桩基工程、主体结构、装配式构件、装饰装修、机电安装及室外附属工程全专业，并严格实行见证取样和送检制度。见证取样范围包括钢筋原材及焊接接头、混凝土试块、砌筑砂浆试块、防水材料、保温材料、给排水管材管件、电线电缆、消火栓系统组件等涉及结构安全和使用功能的全部材料与试件。项目部在施工现场设置标准养护室和试件制作间，配备恒温恒湿自动控制仪、混凝土振动台、试模等的专用设备，养护室温度控制在20±2℃、湿度大于95%，确保试件养护条件符合规范要求</w:t>
      </w:r>
    </w:p>
    <w:p>
      <w:r>
        <w:t>见证取样由项目部专职试验员会同监理单位见证人员共同实施，在材料使用部位或浇筑地点随机抽取样品，现场制作标识、封样并填写《见证取样送检委托单》。试样在见证人员的监督下送至具有资质检测机构进行检测，检测报告的见证单位和见证人员信息与工程报监信息一致，确保检测数据的真实性和可追溯性。项目部编制《项目试验检测总计划表》，将桩基声测与低应变检测、结构实体钢筋保护层厚度检测、植筋拉拔试验、屋面淋水与卫生间蓄水试验、管道试压冲洗、电气绝缘电阻和接地电阻测试等全部纳入计划，分层分阶段明确检测项目、检测标准、取样数量和完成时限</w:t>
      </w:r>
    </w:p>
    <w:p>
      <w:r>
        <w:t>见证取样和送检台账实行信息化管理，试验员按日登录取样日期、试样编号、使用部位、代表批量和检测结果，每周向项目技术负责人汇总上报。凡检测结果不合格的批次，立即启动不合格品处置程序，该批次材料或构配件予以标识隔离、退场或降级使用，严禁将不合格材料用于工程实体；涉及结构安全的连接接头或混凝土试块检测不合格，由项目技术负责人组织专题分析并报设计单位确认处置方案后实施。项目部每月组织试验检测计划执行情况自查，重点核查送检频率是否满足规范最低要求、见证比例是否达到100%、检测报告是否闭合归档，发现缺漏检测批次立即补样补检，确保不因漏检造成质量资料断档</w:t>
      </w:r>
    </w:p>
    <w:p>
      <w:pPr>
        <w:pStyle w:val="Heading2"/>
      </w:pPr>
      <w:r>
        <w:t>桩基工程试验检测与见证取样</w:t>
      </w:r>
    </w:p>
    <w:p>
      <w:r>
        <w:t>桩基工程试验检测包括旋挖灌注桩成孔质量检测、钢筋笼制作安装验收检测、混凝土灌注质量检测和桩身完整性及承载力检测四类，均执行见证取样与旁站监督。成孔质量检测由质检员逐桩进行，检测项目包括桩位偏差、孔径、孔深、垂直度和沉渣厚度；孔径和垂直度采用超声波成孔检测仪或井径仪测定，孔深采用测绳复核与钻杆长度双控，沉渣厚度在二次清孔后用测锤测定并记录。检测数据实时填入《灌注桩成孔施工验收记录》，经质检员与监理工程师签字确认后方可进入下道工序。钢筋笼制作质量检测包括主筋规格间距、箍筋加密区长度、焊接接头质量和钢筋笼直径长度，焊接接头按300个接头为一批见证取样送检，试验项目为拉伸和冷弯</w:t>
      </w:r>
    </w:p>
    <w:p>
      <w:r>
        <w:t>混凝土灌注见证取样在桩孔验收合格后、混凝土浇筑过程中同步实施。每根桩的混凝土浇筑量在50立方米以内至少留置一组标准养护抗压强度试块，单桩浇筑量大于50立方米时按每50立方米留置一组；同时每桩留置同条件养护试块一组，用于拆模和桩身质量判定参照。试块制作在监理见证下现场取样入模，标识桩号、取样时间和使用部位后送入标养室。桩身完整性检测采用低应变反射波法和声波透射法相结合：直径800mm及以下桩基进行100%低应变检测，直径1000mm及以上桩基预埋声测管进行声波透射法检测，声测管数量按桩径设置不少于三根，且在钢筋笼下放过程中逐节焊接、注满清水并封堵管口，确保检测通顺。桩基承载力检测按设计和规范要求选定桩位进行静载试验或高应变检测，试桩数量和加载方案由设计单位确认后实施，检测报告作为基础分部工程验收的关键依据归档备查</w:t>
      </w:r>
    </w:p>
    <w:p>
      <w:r>
        <w:t>桩基检测过程中如发现桩身完整性判定为III类或IV类桩、承载力检测结果不满足设计要求，项目部立即停止该区域后续施工，将检测报告报送设计单位和勘察单位进行综合分析，在未取得处理方案前不得隐蔽覆盖。处理方案经设计、勘察和监理签认后实施，并重新进行同条件的检测验证，验证合格后形成《桩基缺陷处理及复检记录》闭合归档</w:t>
      </w:r>
    </w:p>
    <w:p>
      <w:pPr>
        <w:pStyle w:val="Heading2"/>
      </w:pPr>
      <w:r>
        <w:t>主体结构试验检测与见证取样</w:t>
      </w:r>
    </w:p>
    <w:p>
      <w:r>
        <w:t>主体结构试验检测围绕钢筋工程、混凝土工程和装配式构件安装三大主线展开。钢筋原材按炉批号、规格分批进场，每批不大于60吨，见证取样每批截取拉伸试件2根、弯曲试件2根、重量偏差试件5根，检测屈服强度、抗拉强度、伸长率、弯曲性能和单位长度重量偏差等指标；对有抗震要求的框架结构纵向受力钢筋，增加最大力总伸长率检测，且抗拉强度实测值与屈服强度实测值比值不小于1.25，屈服强度实测值与标准值比值不大于1.30。钢筋直螺纹机械连接接头以500个接头为一批，见证取样截取3根拉伸试件，检测极限抗拉强度和残余变形；电渣压力焊接头和闪光对焊接头以300个接头为一批截取拉伸和弯曲试件，检测结果全部合格方可用于实体</w:t>
      </w:r>
    </w:p>
    <w:p>
      <w:r>
        <w:t>混凝土见证取样依据不同强度等级、不同施工段和不同施工部位分别留置试块：每一楼层、同一配合比的混凝土，每100立方米留置标准养护抗压强度试块不少于一组；连续浇筑超过1000立方米时，每200立方米留置一组。同时根据施工需要留置同条件养护试块和拆模试块，同条件试块养护温度与结构实体环境保持一致，其等效养护龄期按日平均温度逐日累计达到600℃·d确认。混凝土试块制作实行“取样—成型—标识—养护—送检”全过程见证，试模内壁涂刷脱模剂，混凝土分两层装入并每层插捣25次，抹平后立即标识制作日期、强度等级和代表部位。试块在标养室养护至28天龄期后送检，同条件试块在等效龄期到达当日送检；当同条件养护试件强度判定不合格时，委托检测机构对结构实体进行回弹-取芯法检测，检测方案经监理审批后实施，检测结论作为结构实体强度评定的最终依据</w:t>
      </w:r>
    </w:p>
    <w:p>
      <w:r>
        <w:t>装配式构件进场后逐块进行外观质量检查和几何尺寸复核，重点检查预制柱、预制梁、叠合楼板、预制楼梯的截面尺寸、平整度、预埋件位置和灌浆套筒通畅性。构件安装就位后对连接节点进行灌浆饱满度和钢筋锚固长度检测，灌浆料按工作班留置标准养护抗压强度试块不少于一组，28天强度不小于设计强度等级。装配式梁柱节点连接区灌浆施工实行全过程旁站，灌浆作业完成后24小时内严禁扰动或施加荷载。预制楼梯与现浇支撑端连接处留置抗压试件和坐浆料试件，检测其早期强度和粘结性能，确保各项指标满足《装配式混凝土建筑技术标准》和设计规定</w:t>
      </w:r>
    </w:p>
    <w:p>
      <w:pPr>
        <w:pStyle w:val="Heading2"/>
      </w:pPr>
      <w:r>
        <w:t>试验检测与见证取样：防水与装饰装修工程试验检测</w:t>
      </w:r>
    </w:p>
    <w:p>
      <w:r>
        <w:t>防水工程试验检测覆盖屋面防水、卫生间及用水房间防水、外墙防水和地下室外墙防水各道设防层。屋面防水施工前对基层平整度、坡度和坚实情况进行隐蔽验收，防水层施工中见证取样防水卷材按其面积不大于10000平方米为一批取样检测拉伸强度、断裂延伸率、不透水性和耐热度等指标；防水涂料以不大于10吨为一批取样检测固体含量、拉伸强度、断裂伸长率、不透水性和粘结强度。屋面防水层施工完毕后，进行不少于24小时蓄水试验，蓄水深度不低于20mm且淹没所有排水口，蓄水过程中派专人定时检查屋顶下一层顶板及四周墙体有无渗漏痕迹，形成《屋面蓄水试验记录》并附照片。蓄水试验合格后方可进行保温层和细石混凝土保护层施工，保护层完成后再进行一次雨后观察或蓄水复查</w:t>
      </w:r>
    </w:p>
    <w:p>
      <w:r>
        <w:t>卫生间和用水房间防水在管道根部、地漏周边、阴阳角部位附加层施工完成并报验合格后，分两次涂刷或铺贴防水层，每次施工方向互相垂直。防水层实干后逐间进行24小时蓄水试验，蓄水深度不低于20mm，蓄水前对排水口临时封堵，蓄水期间检查下层楼板、穿墙管道接缝及墙角有无渗水。每间卫生间的蓄水试验均独立形成记录，经监理工程师签字确认后灌注保护层，保护层施工后再进行第二次蓄水试验，两次蓄水均合格方判定防水施工质量合格。外墙防水层在基层处理和找平层施工完成后检查拉拔强度，防水涂料或防水砂浆按施工段见证取样送检，现场完成面进行淋水试验，采用φ20mm水管连续淋水不少于24小时，检查内墙面有无水渍、洇湿点，形成《外墙淋水试验记录》</w:t>
      </w:r>
    </w:p>
    <w:p>
      <w:r>
        <w:t>装饰装修工程试验检测包括饰面砖拉拔试验、涂料粘结强度、门窗水密气密性和栏杆水平推力试验。外墙饰面砖粘贴完成28天后，按每300平方米墙面至少取一组、每栋单体不少于一组进行拉拔强度检测，检测结果需满足粘结强度不小于0.4MPa。门窗安装完成后逐樘进行启闭灵活性检查，并按同类型、同规格的门窗选取不少于5%且不少于3樘进行水密性和气密性现场检测。栏杆和扶手安装后施加水平推力进行极限强度检验，推力值和挠度变形满足设计及规范要求，检验结果记入《装饰装修试验检测台账》</w:t>
      </w:r>
    </w:p>
    <w:p>
      <w:pPr>
        <w:pStyle w:val="Heading2"/>
      </w:pPr>
      <w:r>
        <w:t>试验检测与见证取样：机电安装工程试验检测</w:t>
      </w:r>
    </w:p>
    <w:p>
      <w:r>
        <w:t>机电安装工程试验检测包括给排水管道强度严密性试验、消火栓和自动喷水灭火系统试压冲洗、电气绝缘电阻和接地电阻测试、通风和空调系统调试检测等。给水管道安装完成后按系统分区进行水压试验，试验压力为工作压力的1.5倍且不小于0.6MPa，在试验压力下稳压10分钟，压力降不大于0.02MPa后降至工作压力检查，不渗不漏且全数观察检查全部接口无湿润印迹判定合格。排水管道做灌水通球试验：隐蔽或埋地排水管道在隐蔽前进行灌水试验，灌水高度不低于底层卫生器具上边缘或底层地面高度，满水15分钟液面不降、管道接口无渗漏为合格；排水主立管及水平干管做通球试验，球径不小于管径的2/3，通球率100%。雨水管道做灌水试验，灌水高度至每根立管上部的雨水斗，满水1小时液面不降为合格</w:t>
      </w:r>
    </w:p>
    <w:p>
      <w:r>
        <w:t>消火栓系统管道安装后分干管、立管和支管进行强度试压和严密性试验，试验压力按设计压力和工作压力分级确定。强度试验在系统最低点和最高点分别设置压力表，缓慢升压至试验压力后稳压30分钟，目测管网无泄漏无变形且压力降不大于0.05MPa；严密性试验在强度试验合格后降压至设计压力，稳压24小时压力降不大于0.01MPa。管道冲洗在水压试验合格后进行，用市政给水连续冲洗至出水口水质与进水口水质目测一致、浊度无显著差异，冲洗排水接入临时排水管道排至室外雨水系统，严禁直接排入室内管井和电气用房。冲洗合格后由消防设施检测机构对消火栓系统进行全面检测，包括消火栓栓口静压、动压、充实水柱长度、消防水泵启泵及信号反馈、水泵接合器充水等，检测报告纳入消防验收资料</w:t>
      </w:r>
    </w:p>
    <w:p>
      <w:r>
        <w:t>电气安装试验检测包括电缆导线绝缘电阻测试、接地装置接地电阻测试、剩余电流动作保护器动作特性试验和照明全负荷通电试运行。配电箱柜安装完毕后逐回路使用500V兆欧表测量相间、相零间、相地间和零地间的绝缘电阻，照明线路绝缘电阻不小于0.5MΩ、动力线路不小于1MΩ。接地装置焊接完成后测量接地电阻值，采用三极法测量不低于两个方向，接地电阻值不大于设计规定的最大值，当实测值不满足要求时增设人工接地极直至达标。全负荷通电试运行在照明系统调试完成后连续导通24小时，每两小时记录一次电流、电压和线路温升，全部回路运行正常且无跳闸、无异常发热判定为合格</w:t>
      </w:r>
    </w:p>
    <w:p>
      <w:pPr>
        <w:pStyle w:val="Heading2"/>
      </w:pPr>
      <w:r>
        <w:t>试验检测与见证取样：隐蔽工程验收管理体系</w:t>
      </w:r>
    </w:p>
    <w:p>
      <w:r>
        <w:t>隐蔽工程验收实行“施工单位自检—项目部专检—监理或建设单位验收”三级管理流程，并在监理单位旁站或平行检验下完成工程隐蔽前评定。隐蔽工程范围涵盖桩基工程钢筋笼安放、基础梁板柱钢筋绑扎、装配式构件连接节点灌浆、屋面防水基层及防水层、卫生间防水层、给排水管道埋地和暗装、电气配管埋墙埋地、防雷接地装置、外墙保温层及外墙防水层等全部被下道工序覆盖的重要节点。项目部在分部分项工程施工前编制《隐蔽工程验收实施计划表》，列明隐藏部位、隐蔽内容、验收要点、参加单位和验收记录表格，作为质量预控的纲领性文件下发至各施工班组</w:t>
      </w:r>
    </w:p>
    <w:p>
      <w:r>
        <w:t>隐蔽工程验收前，由各专业工长在施工完成并自检合格后填写《隐蔽工程验收报验申请表》，向项目质检科申请专检。专检由项目技术负责人或质检科组织相关专业工长、质检员参加，对照设计图纸、施工规范和验收标准逐项检查实体质量并核验施工记录，重要的受力节点和防水节点同步留设影像资料。专检合格后提前24小时通知监理工程师，在监理工程师或其授权的监理员到场的情况下共同进行隐蔽工程验收，不得在监理人员未到场时擅自隐蔽覆盖。验收通过后当日在《隐蔽工程验收记录》上由参加各方签字确认，记录表附影像资料一并归档；验收未通过的项目，签发《整改通知单》限期整改，整改完成后重新组织验收，不得以口头同意代替书面签认</w:t>
      </w:r>
    </w:p>
    <w:p>
      <w:pPr>
        <w:pStyle w:val="Heading2"/>
      </w:pPr>
      <w:r>
        <w:t>试验检测与见证取样：隐蔽验收关键工序见证与记录</w:t>
      </w:r>
    </w:p>
    <w:p>
      <w:r>
        <w:t>针对本项目装配式结构特点，预制构件连接节点灌浆隐蔽作为重点控制工序。预制柱、预制墙板底部的灌浆套筒在钢筋对中插入后、灌浆前，逐根检查套筒位置偏差、灌浆管通畅性和封堵材料封堵严密度，并利用内窥镜或强光手电筒辅助观察套筒内有无异物堵塞。灌浆过程中全程旁站，记录灌浆时间、浆料流动度、灌浆压力和灌浆量，每个节点灌浆完成后使用橡胶塞封堵注浆孔和出浆孔，并观察出浆孔连续出浆无气泡后判定灌浆饱满。灌浆结束24小时内严禁对节点施加振动和下一道工序荷载，7天后方可进行上部构件安装，隐蔽记录中必须附同条件养护的灌浆料试块强度报告</w:t>
      </w:r>
    </w:p>
    <w:p>
      <w:r>
        <w:t>屋面防水隐蔽验收在防水层施工完毕且蓄水试验合格后，依次对找平层、防水层、保温层和细石混凝土保护层逐层进行隐蔽。验收时重点检查防水层在女儿墙根部、出屋面管道根部、雨水口周边和水落口等细部节点处的加强层宽度、翻边高度以及收头固定密封情况；保温层隐蔽检查其厚度、压缩强度和表面找坡方向，确保坡度与设计一致且无积水死区；细石混凝土保护层隐蔽检查其分格缝设置、钢筋网片位置和保护层厚度，确保满足《屋面工程技术规范》要求</w:t>
      </w:r>
    </w:p>
    <w:p>
      <w:r>
        <w:t>防雷接地隐蔽验收在基础底板钢筋绑扎完成后、混凝土浇筑前进行。重点检查接地极利用结构基础底板钢筋网的焊接情况，焊接搭接长度不小于圆钢直径的6倍，双面施焊且焊缝饱满无夹渣、气泡。接地引出线按设计位置预留，引出点数量和位置经电气工长、质检员和监理工程师共同核对，标记编号与设计图纸一致方可隐蔽。接地装置隐蔽记录中附搭接焊接大样照片和接地电阻测试数据，首次接地电阻测试值不满足设计要求时不得隐蔽，需增设人工接地极或补强焊接直至达标后方可进入后续工序</w:t>
      </w:r>
    </w:p>
    <w:p>
      <w:pPr>
        <w:pStyle w:val="Heading2"/>
      </w:pPr>
      <w:r>
        <w:t>试验检测与见证取样：质量通病防治专项措施</w:t>
      </w:r>
    </w:p>
    <w:p>
      <w:r>
        <w:t>项目部结合房屋建筑工程常见质量通病和本项目装配式、安装专业特点，编制《质量通病防治专项方案》并在每道工序开工前进行专题交底。桩基工程重点防治塌孔、缩颈、沉渣过厚和混凝土离析等通病：塌孔预防通过控制泥浆比重和黏度、保持孔内水头高度和合理控制钻进速度实现，发现孔壁失稳迹象立即停钻并回填黏土重新造浆护壁；沉渣超标清孔采用气举反循环或泵吸反循环二次清孔工艺，清孔后15分钟内完成混凝土浇筑，防止沉渣二次沉淀。混凝土离析防治通过配合比优化、浇筑过程中导管埋深始终不小于2米和不拆除导管过快实现，保证桩身完整性</w:t>
      </w:r>
    </w:p>
    <w:p>
      <w:r>
        <w:t>主体结构钢筋工程重点防治钢筋位移、保护层偏差和绑扎松散等通病。墙柱钢筋定位采用可调节钢筋定位卡具，在板面混凝土浇筑前安装临时固定支架，防止混凝土浇筑振捣造成钢筋位移；梁柱节点核心区箍筋在地面预套入定位，利用套箍芯模和架立筋形成整体骨架后整体吊装入模。保护层控制根据构件部位不同选用定型砂浆垫块或塑料卡环，垫块布置间距在梁底不大于600mm、板面不大于800mm、柱侧不大于500mm，确保保护层厚度满足图纸和规范要求，并在混凝土浇筑过程中专人跟踪检查垫块是否移位</w:t>
      </w:r>
    </w:p>
    <w:p>
      <w:r>
        <w:t>装配式构件安装重点防治坐浆不饱满、套筒灌浆不密实和接缝渗水等通病。坐浆料采用铁板分仓座浆法，沿构件底部周边做成封闭挡坎，构件就位后砂封严实形成密封腔，灌浆时从下部注浆孔注浆、上部出浆孔排气，采用压力灌浆泵连续灌浆不得中断。接缝防水在构件外侧沿接缝粘贴防水卷材附加层和涂刷防水密封胶，内缝灌注发泡聚氨酯和嵌填密封膏形成闭合防水系统。每段装配式单元完成后进行同条件灌浆试块强度和接缝闭水试验，两项指标均合格方可判定验收</w:t>
      </w:r>
    </w:p>
    <w:p>
      <w:r>
        <w:t>装饰装修工程重点防治墙面开裂空鼓、卫生间渗漏和外墙渗水等通病。不同材料墙体交接处挂钢丝网片，网片宽不小于250mm并固定牢固，抹灰前在基层涂刷界面处理剂提高粘结力。墙面分层抹灰，每层厚度不大于10mm，在水泥砂浆终凝前后进行二次压光，有效封闭表面微裂纹。卫生间防水在涂膜防水层施工前，对管根、墙角、地漏处按设计节点图做圆弧处理和防水附加层，附加层宽不小于250mm，防水层向墙面延伸高度不低于2000mm，淋浴区不低于淋浴喷淋口高度2000mm。外墙面穿墙孔洞在安装完成后采用微膨胀防水砂浆分层封堵，外侧涂刷防水涂膜并做24小时淋水试验，确保无渗漏</w:t>
      </w:r>
    </w:p>
    <w:p>
      <w:pPr>
        <w:pStyle w:val="Heading2"/>
      </w:pPr>
      <w:r>
        <w:t>试验检测与见证取样：质量整改闭环管理程序</w:t>
      </w:r>
    </w:p>
    <w:p>
      <w:r>
        <w:t>项目部建立“发现问题—签发通知—原因分析—制定措施—整改实施—复核验证—销号归档”七步质量整改闭环程序，所有质量问题均实行编号登记和限期整改销号制度。日常检查中发现的质量缺陷，由质检员即时下达《质量整改通知单》，明确整改部位、问题描述、整改措施要求、责任人和整改完成时限。对一般质量缺陷，整改时限不超过24小时；对需要等待材料、养护或检测结果的缺陷，明确分阶段整改节点和临时防护措施。整改责任人在整改完成后填写《质量整改回复单》，附整改前后对比照片和必要的检测数据，报质检科复核验证</w:t>
      </w:r>
    </w:p>
    <w:p>
      <w:r>
        <w:t>复核验证由质检科在收到整改回复单后4小时内到场核验，核验包括实体质量复查和检测数据校核：实体复查重点检查缺陷是否消除、整改范围是否彻底、周边区域是否产生次生缺陷；检测数据校核包括混凝土强度达到设计强度后的回弹检测、防水节点整改后的蓄水复测、焊接节点整改后的探伤复检等。复核合格后质检科在系统中将问题状态由“整改中”更改为“已销号”，整改记录全部归档；复核不合格的，原整改通知单自动转为延期未整改预警，升级报送项目技术负责人督办并在周质量例会上通报，必要时约谈分包单位项目负责人，直至问题彻底消除。重大质量隐患或重复性质量通病，启动专项质量攻关，由技术负责人组织专题分析，从工艺、人员、材料和环境四个维度查找根因，形成《质量攻关改进报告》，改进过程中暂停该工序施工</w:t>
      </w:r>
    </w:p>
    <w:p>
      <w:r>
        <w:t>每月25日项目部对当月质量问题和整改闭环数据进行统计分析，计算一次验收合格率、整改按期完成率和重复问题发生率三项关键绩效指标，分析结果形成《月度质量分析报告》。对一次验收合格率低于90%的工序、重复问题发生率超过5%的环节，纳入下月质量重点监控对象并调整质量控制点设置，增加巡检频次和专检力度，实行动态预警和预控管理。所有质量整改资料与隐蔽验收记录、试验检测报告同步核对，确保资料闭合链条完整，为竣工资料归档和工程移交建立系统化质量档案基础</w:t>
      </w:r>
    </w:p>
    <w:p>
      <w:pPr>
        <w:pStyle w:val="Heading2"/>
      </w:pPr>
      <w:r>
        <w:t>关键工序质量控制总体策划</w:t>
      </w:r>
    </w:p>
    <w:p>
      <w:r>
        <w:t>本项目关键工序质量控制以“预防为主、过程控制、数据说话”为原则，将机械旋挖桩施工、装配式构件安装、消防系统安装、屋面与卫生间防水四类工序列为重点控制对象，逐项设置质量控制点、明确检查频次与判定依据，并与三检制度、材料验收、试验检测、隐蔽验收形成联动闭环。项目质量目标为“符合现行国家有关工程施工验收规范，达到合格工程标准”，质量资料同步形成、逐层归档，确保关键工序质量可追溯、可验证</w:t>
      </w:r>
    </w:p>
    <w:p>
      <w:r>
        <w:t>关键工序识别依据为工程量清单、设计图纸及图纸会审记录，结合本工程建筑、结构、给排水、电气、消防等专业图纸中的设计说明和节点大样，对工序风险进行分级控制。其中桩基工程列入A类控制点（停检点），必须经监理和建设单位联合验收并签认合格后方可进入下一工序；装配式构件安装、消防系统安装、屋面与卫生间防水列入B类控制点（见证点），实行施工班组自检、项目质检专检、监理抽检的三级检查制度</w:t>
      </w:r>
    </w:p>
    <w:p>
      <w:r>
        <w:t>每道关键工序施工前，由项目技术负责人组织专项技术交底，交底内容覆盖设计图纸要求、施工工艺参数、质量控制标准、通病类型与预防措施、安全注意事项和资料记录要求，交底记录由交底人和接受人共同签认并归档。工序施工过程中，质量管理人员全过程旁站，实测实量数据同步抄录于工序质量控制记录表，异常数据立即标记、停工复核、分析原因并形成整改记录，整改结果经复验合格后方可确认闭合</w:t>
      </w:r>
    </w:p>
    <w:p>
      <w:pPr>
        <w:pStyle w:val="Heading2"/>
      </w:pPr>
      <w:r>
        <w:t>关键工序质量控制：机械旋挖桩成孔质量控制</w:t>
      </w:r>
    </w:p>
    <w:p>
      <w:r>
        <w:t>根据工程量清单列项，本工程男生宿舍楼、女生宿舍楼、食堂单体均设置旋挖钻机成孔灌注桩，桩径包括800mm、1000mm、1200mm、1400mm四种规格，穿越土层为土砂砾类、泥灰岩中风化层。桩基施工前，必须完成测量放线复核，桩位偏差按设计图纸和《建筑桩基技术规范》JGJ94控制，轴线控制桩和高程基准点经监理复核签认后，方可开始成孔作业</w:t>
      </w:r>
    </w:p>
    <w:p>
      <w:r>
        <w:t>旋挖钻机就位后，采用水平仪和垂直度检测装置校正钻杆垂直度，成孔过程中每钻进2m检测一次垂直度，允许偏差不超过1%孔深，发现偏斜立即提钻纠偏，严禁强行钻进。孔深控制采用测绳和钢尺双控法，入岩深度和终孔标高必须满足设计及勘察文件要求，终孔后由项目部质检员、监理工程师联合测量孔深、孔径和沉渣厚度，沉渣厚度不超过50mm，记录数据填入桩孔验收记录表</w:t>
      </w:r>
    </w:p>
    <w:p>
      <w:r>
        <w:t>成孔验收合格后，立即组织钢筋笼安装和混凝土灌注。钢筋笼采用分段制作、孔口对接，主筋接头按50%错开率控制，焊接接头经外观检查和抽样力学试验合格。混凝土采用导管法水下灌注，首灌量确保导管埋深不小于1m，灌注过程中连续测定混凝土面高度，控制导管埋深在2m—6m范围内，防止断桩和夹泥缺陷。每根桩留置一组混凝土试件，标准养护28天后进行抗压强度检测，桩身完整性按设计要求进行低应变检测或声波透射法检测，检测频率和质量判定标准按《建筑基桩检测技术规范》JGJ106执行</w:t>
      </w:r>
    </w:p>
    <w:p>
      <w:pPr>
        <w:pStyle w:val="Heading2"/>
      </w:pPr>
      <w:r>
        <w:t>关键工序质量控制：装配式构件安装质量控制</w:t>
      </w:r>
    </w:p>
    <w:p>
      <w:r>
        <w:t>本工程男生宿舍楼、女生宿舍楼应用装配式建筑技术，涉及预制竖向构件、叠合楼板、预制楼梯、预制阳台板、预制空调板等构件类型，装配率计算依据《湖南省绿色装配式建筑评价标准》DBJ43/T332-2018执行。构件进场必须附有出厂合格证、混凝土强度报告、钢筋隐蔽验收记录和预埋件定位检测报告，进场后按型号、批次分区堆放，垫木位置和堆放层数严格按构件厂提供方案执行，防止构件变形和损坏</w:t>
      </w:r>
    </w:p>
    <w:p>
      <w:r>
        <w:t>吊装前，逐件复核构件外形尺寸、预埋件位置、灌浆套筒和浆锚孔内部清洁度，对灌浆套筒进行通透性检查。吊装采用专用吊具，吊点位置和吊索角度按深化设计图纸确认，起吊过程中保持构件平稳，严禁碰撞已安装构件和支撑体系。安装就位后，采用可调节斜撑临时固定，测量人员同步进行轴线、标高和垂直度检测，偏差数据即时反馈调整，安装偏差不超过装配式结构工程施工质量验收规范限值</w:t>
      </w:r>
    </w:p>
    <w:p>
      <w:r>
        <w:t>灌浆连接是装配式结构质量控制的重中之重。灌浆料必须采用经型式检验合格的高性能灌浆料，严格按产品说明控制水灰比、流动度和使用时间，每一工作班至少留置一组试件进行抗压强度检测。灌浆过程采用压浆法从下口注入，待上口排出浆液且排浆密度与进浆一致时方可停止，灌浆饱满度通过饱满度检测仪或X射线检测进行抽查。灌浆后24h内构件不得受振动和冲击，灌浆部位养护温度和湿度要求按专项方案执行，同条件养护试件达到设计强度后方可拆除支撑体系</w:t>
      </w:r>
    </w:p>
    <w:p>
      <w:pPr>
        <w:pStyle w:val="Heading2"/>
      </w:pPr>
      <w:r>
        <w:t>关键工序质量控制：消防系统安装质量控制</w:t>
      </w:r>
    </w:p>
    <w:p>
      <w:r>
        <w:t>本项目消防系统包括室内外消火栓系统、消防水源及水泵房、高位消防水箱和消防管网系统，室内消火栓给水管网采用环状管网布置，室外消火栓沿道路均匀布置。消防泵房内设置室内室外消火栓泵，消防给水管道室外部分采用钢丝网骨架复合管，管径包括DN100、DN65等规格，管道公称压力满足系统工作压力要求。消防系统安装前，编制专项施工方案和试压冲洗方案，经监理审批后实施</w:t>
      </w:r>
    </w:p>
    <w:p>
      <w:r>
        <w:t>管道安装前逐根检查和清理管腔内杂物，阀门逐台进行强度和严密性试验，合格后方可安装。室内消火栓环状管网按设计分区、分层安装，管道支吊架间距和固定方式按规范设置，在管道穿墙、穿楼板处装设柔性防水套管，套管与管道间采用防水密封材料嵌填压实，套管高出装饰层完成面不小于20mm。消防水泵安装精度符合产品技术文件和验收规范要求，基础螺栓紧固力矩、联轴器对中偏差和管道连接应力均需检验确认</w:t>
      </w:r>
    </w:p>
    <w:p>
      <w:r>
        <w:t>系统安装完成后，分区分段进行强度试验和严密性试验，试验压力按设计工作压力加0.4MPa且不低于1.4MPa执行，稳压时间不少于30min，压降不超过0.02MPa为合格，试验过程中逐个检查焊口、法兰连接和阀门密封部位。试验合格后进行管网冲洗，冲洗流速不低于1.5m/s，排水水质经目测和浊度检测达标后结束冲洗。消防系统最终调试包括泵组启停测试、最不利点消火栓充实水柱射程测试和水泵接合器通水试验，全部调试记录和测试数据形成系统调试报告，与消防设备材料报验资料、隐蔽验收记录一并归档，作为消防验收申请附件资料</w:t>
      </w:r>
    </w:p>
    <w:p>
      <w:pPr>
        <w:pStyle w:val="Heading2"/>
      </w:pPr>
      <w:r>
        <w:t>关键工序质量控制：防水施工质量控制</w:t>
      </w:r>
    </w:p>
    <w:p>
      <w:r>
        <w:t>屋面防水和室内用水房间防水是防止渗漏通病的关键工序，本工程防水做法标准依据建筑设计说明（三）中明确的一级和二级防水等级要求执行，一级防水设防不少于两道防水层，二级防水设防不少于一道防水层。防水施工前，结构基层必须清理干净、修补裂缝和孔洞缺陷，阴阳角做圆弧处理，管根和地漏根部剔凿凹槽并嵌填密封材料，基层含水率经检测符合防水材料施工要求后方可铺贴</w:t>
      </w:r>
    </w:p>
    <w:p>
      <w:r>
        <w:t>屋面防水构造层次严格按照建筑节能说明和防水专篇大样图施工，包括找坡层、找平层、隔汽层、保温层和防水层，各层间粘结紧密无空鼓。防水卷材铺贴时，长边和短边搭接宽度分别不少于100mm和150mm，搭接缝采用热熔法或冷粘法满粘，收头部位用压条钉压并密封膏封边。防水层完成后进行蓄水试验，屋面蓄水高度不低于最高点20mm，蓄水时间不少于24h，卫生间蓄水深度不小于20mm，蓄水时间不少于24h，蓄水期间每日检查下层顶棚和管道周边无渗漏为合格</w:t>
      </w:r>
    </w:p>
    <w:p>
      <w:r>
        <w:t>室内墙面防水层翻起高度严格按设计要求控制，淋浴区墙面防水层翻起高度不小于2000mm且不低于淋浴喷淋口高度，盥洗池盆等用水处翻起高度不小于1200mm，其他部位泛水翻起高度不小于250mm。防水涂料施工分层涂刷，每层厚度和干燥时间按产品说明控制，涂层均匀无气泡、无针孔。防水层验收后及时进行保护层施工，严禁后续工序破坏防水层，如有局部破损必须按修补工艺扩大范围修补并重新进行蓄水试验，修补记录和复验记录纳入防水工程专项质量档案</w:t>
      </w:r>
    </w:p>
    <w:p>
      <w:pPr>
        <w:pStyle w:val="Heading2"/>
      </w:pPr>
      <w:r>
        <w:t>关键工序质量控制：质量通病防治与关键工序联动</w:t>
      </w:r>
    </w:p>
    <w:p>
      <w:r>
        <w:t>质量通病防治必须嵌入关键工序质量控制的各个环节，不得脱节或事后补救。针对旋挖桩施工中常见的塌孔、缩径、断桩、沉渣过厚等通病，成孔作业配置泥浆性能实时检测，每班不少于两次测定泥浆比重、粘度和含砂率，泥浆性能指标不达标不得继续钻进；混凝土灌注过程中，每灌注2m3检测一次坍落度，异常离析混凝土不得用于灌注，导管提升速度与混凝土灌注速度匹配，防止提升过快导致断桩</w:t>
      </w:r>
    </w:p>
    <w:p>
      <w:r>
        <w:t>装配式构件安装常见通病包括灌浆不密实、坐浆层厚度不均、构件接缝宽度超限和预埋件偏位等。构件安装前，对所有灌浆套筒和浆锚孔进行编号并记录预检结果；灌浆操作人员必须经培训和实操考核合格方可上岗；每个灌浆接头至少留置一组见证试件，灌浆饱满度检测首层全数检测，其余楼层按不少于30%比例抽检，发现不饱满接头成倍扩大检测范围并实施补浆处理</w:t>
      </w:r>
    </w:p>
    <w:p>
      <w:r>
        <w:t>消防管网通病防治重点在管道焊接缺陷、法兰垫片错位、阀门内漏和支架刚度不足。焊接作业人员须持证上岗，焊缝实行外观全检和射线探伤抽检，探伤比例按设计文件确定；法兰连接螺栓对称均匀拧紧，力矩值使用扭矩扳手复验；管道冲洗时发现堵塞立即解体检查清理，不得强行加压冲洗造成设备损坏。屋面及卫生间渗漏通病防治除严格按设计要求设置防水层数和翻起高度外，重点加强细部节点附加层施工，屋面天沟、檐口、出屋面管道周边和卫生间地漏、立管根部均增设附加防水层，附加层宽度不小于250mm，经验收合格后方可铺贴大面防水层</w:t>
      </w:r>
    </w:p>
    <w:p>
      <w:pPr>
        <w:pStyle w:val="Heading2"/>
      </w:pPr>
      <w:r>
        <w:t>关键工序质量控制：整改闭环与工序放行控制</w:t>
      </w:r>
    </w:p>
    <w:p>
      <w:r>
        <w:t>关键工序质量检查发现的不合格项，按“登记—分析—整改—验证—销项”流程实施闭环管理。质量检查人员每日汇总工序质量控制点检查记录，对不合格项进行编号登记并填写《质量问题整改通知单》，注明缺陷部位、偏差数据、责任班组和整改时限。责任班组接收通知后，在项目技术管理人员指导下分析原因并制定整改方案，经项目技术负责人批准后方可实施，整改方案不得降低设计标准和质量等级</w:t>
      </w:r>
    </w:p>
    <w:p>
      <w:r>
        <w:t>整改过程全程保留影像资料，隐蔽部位的整改须由质检员和监理旁站见证。整改完成后，由原检查人员组织复验，复验采用与原始检查相同的方法和标准，复验合格后签署整改闭环确认记录，原整改通知单、整改方案、整改过程记录和复验记录一并归档，形成完整的整改闭环资料链。对于反复出现或影响结构安全使用功能的质量问题，项目技术负责人组织专题分析会，查明根本原因并修订工艺措施或调整作业指导书，修订后的措施报监理备案，同时对同批次同类型施工部位扩大检查范围，防止同类问题重复发生</w:t>
      </w:r>
    </w:p>
    <w:p>
      <w:r>
        <w:t>工序放行条件为：上一道工序全部质量控制点检查合格、所有不合格项已闭环、工序质量控制资料和隐蔽验收记录已签认完整。未经上一道工序验收签认，严禁进入下一道工序施工。工程例会每周通报工序检查通过率、不合格项闭环率和典型质量问题案例，对连续三周闭环率低于95%的施工班组进行再培训和质量整顿，整顿期间暂停该班组关键工序作业资格</w:t>
      </w:r>
    </w:p>
    <w:p>
      <w:pPr>
        <w:pStyle w:val="Heading2"/>
      </w:pPr>
      <w:r>
        <w:t>关键工序质量控制：质量资料同步管理与可追溯性</w:t>
      </w:r>
    </w:p>
    <w:p>
      <w:r>
        <w:t>关键工序质量控制必须实现资料同步，不得事后补办。桩基施工的成孔记录、混凝土灌注记录和桩身检测报告，混凝土灌注完成后24h内完成填写和签认，单桩资料按照“一桩一档”原则组卷，档案内容包括桩位复测记录、成孔检查记录、钢筋笼隐蔽记录、灌注记录、混凝土试件检测报告和桩身完整性检测报告。装配式构件安装资料按楼层和构件类型分别建档，包含构件进场验收记录、安装测量记录、灌浆记录、灌浆试件检测报告和连接节点隐蔽验收记录，灌浆记录须注明灌浆时间、浆料批次、灌浆压力和环境温度，每块构件赋予唯一编号，实现从进场到安装到验收的全过程追溯</w:t>
      </w:r>
    </w:p>
    <w:p>
      <w:r>
        <w:t>消防系统安装资料中，管道试压记录须附压力表校验合格证明，管网冲洗记录须附水质检测报告或目测记录，消防泵组调试报告须附启停测试时间曲线和出水压力记录。防水工程资料须附蓄水试验起始时间、水位高度和检查记录，淋水试验或雨后检查记录也同样归档，防水层隐蔽验收记录附基层处理检查记录和附加层施工检查记录</w:t>
      </w:r>
    </w:p>
    <w:p>
      <w:r>
        <w:t>所有质量资料统一使用项目部规定的表格格式，填写清晰完整、签字盖章齐全，不得随意涂改，确需修改处由原填写人采用杠改法或更换记录页方式处理，并在修改处签注修改人签认信息和日期。资料管理人员按分部分项工程、时间顺序和类别编号分类归档，定期检查资料完整性，工程竣工前由项目技术负责人组织全面复查，确保质量资料完整、真实、可追溯，为竣工验收和质量终身责任制提供可靠依据</w:t>
      </w:r>
    </w:p>
    <w:p>
      <w:pPr>
        <w:pStyle w:val="Heading2"/>
      </w:pPr>
      <w:r>
        <w:t>隐蔽验收与报验签认：隐蔽工程验收总体制度与报验程序</w:t>
      </w:r>
    </w:p>
    <w:p>
      <w:r>
        <w:t>本工程隐蔽验收实行“自检—互检—专检—报监理签认”四级控制程序，任何隐蔽工程未经监理工程师验收并签认，严禁进行下一道工序施工。隐蔽工程范围涵盖桩基工程、钢筋工程、混凝土构件、防水层、保温层、预埋件、预留孔洞、管道安装、电气配管穿线、防雷接地装置、消防管网、装配式构件连接节点等，所有隐蔽部位必须按照经审批的《隐蔽工程验收计划表》逐项实施验收。报验资料必须包含施工记录、自检评定表、现场影像资料和试验检测报告，资料不齐全或结论不明确的，视为未完成报验</w:t>
      </w:r>
    </w:p>
    <w:p>
      <w:r>
        <w:t>施工班组完成隐蔽部位作业后，由班组长组织自检，填写《隐蔽工程自检记录》；项目部质检员接到通知后，在当日或次日上午前完成互检和专检，对自检结果进行逐项复核，发现问题即时下达《质量整改通知单》，整改完毕重新自检合格后方可申请监理验收。隐蔽工程验收申请采用书面形式，至少提前24小时通知监理工程师，同时提交全套报验资料；特殊紧急情况下经监理同意可采用电子照片和视频先行确认，但书面签认必须在48小时内补齐。监理验收应根据设计图纸、相关规范和批准的施工方案逐项核对，验收意见分为“同意隐蔽”“附条件同意”“不合格，整改后重新报验”三类，任何附条件和不合格结论都必须进入整改闭环程序</w:t>
      </w:r>
    </w:p>
    <w:p>
      <w:r>
        <w:t>项目部设立隐蔽验收台账，由项目技术负责人统一管理，每个隐蔽部位的验收状态、签认日期、影像资料编号和整改闭合情况均实时登记。台账实行“分部工程—检验批—隐蔽部位”三级分类，并与施工日志、监理日志双向核对，确保隐蔽验收记录与现场实际施工进度完全同步。每月底由项目质量管理部门对台账进行抽查，抽查比例不少于当月隐蔽验收批次的20%，重点检查签认手续完整性、影像资料可追溯性和整改闭合及时性，抽查结果纳入当月质量考核</w:t>
      </w:r>
    </w:p>
    <w:p>
      <w:pPr>
        <w:pStyle w:val="Heading2"/>
      </w:pPr>
      <w:r>
        <w:t>隐蔽验收与报验签认：机械旋挖桩隐蔽验收专项控制</w:t>
      </w:r>
    </w:p>
    <w:p>
      <w:r>
        <w:t>机械旋挖桩施工涉及的隐蔽工序包括桩孔成孔、钢筋笼制作与安装、混凝土灌注三大环节，每个环节必须独立报验并取得监理签认后方可进入下一环节。桩孔成孔隐蔽验收应在清孔完成后立即进行，验收内容按设计图纸和《机械旋挖桩设计说明》执行，重点复核桩径、桩长、桩位偏差、孔底沉渣厚度和持力层岩土类别。成孔验收应提供钻机钻进记录、泥浆性能检测报告（如采用泥浆护壁时）和孔深复核记录，孔底沉渣厚度通过专业检测工具实测，沉渣厚度未达到设计或规范要求的，必须重新清孔并再次报验。桩位偏差采用全站仪逐桩复核，偏差值超过允许范围的，由设计、监理、施工三方现场会商确定处理方案，会商纪要作为桩位偏差处置的永久资料归档</w:t>
      </w:r>
    </w:p>
    <w:p>
      <w:r>
        <w:t>钢筋笼制作验收在钢筋加工场和孔口分两次进行。加工场验收重点检查钢筋规格、数量、间距、焊接接头质量和主筋保护层垫块设置，同时对照《钢筋笼制作检查表》逐项检查并记录实测值。钢筋笼运输和吊装前，验收其整体长度、加强箍位置和吊点焊接质量；钢筋笼下放入孔后，必须实测笼顶标高并记录，发现笼顶标高偏差超出允许范围或出现浮笼、偏笼等现象的，立即停机重新调整，调整完成后重新报验。钢筋笼隐蔽验收资料应附钢筋原材料复检报告、焊接接头试验报告和钢筋笼制作安装自检记录</w:t>
      </w:r>
    </w:p>
    <w:p>
      <w:r>
        <w:t>桩身混凝土灌注隐蔽验收包括导管安装、首批封底混凝土量和灌注连续性三个关键点。导管安装验收应检查导管接头密封性和导管底端距孔底距离，首批封底混凝土量应经计算确保导管埋深满足设计要求，首批混凝土灌注完成后及时测量导管埋深和混凝土面上升高度，确认封底效果合格后开始正常灌注。灌注过程中由质检员每灌注10%设计方量记录一次混凝土面标高和导管埋深，验收资料中必须附灌注记录表和混凝土坍落度检测记录。桩基检测待混凝土达到设计龄期后实施，检测方案应在隐蔽验收阶段同步确定，低应变法完整性检测和声波透射法检测的测管安装、预埋声测管连接和管口封堵均纳入隐蔽验收范围，监理旁站并签认后方可进行桩顶回填和保护层施工</w:t>
      </w:r>
    </w:p>
    <w:p>
      <w:pPr>
        <w:pStyle w:val="Heading2"/>
      </w:pPr>
      <w:r>
        <w:t>隐蔽验收与报验签认：装配式构件安装连接节点隐蔽验收</w:t>
      </w:r>
    </w:p>
    <w:p>
      <w:r>
        <w:t>装配式构件安装涉及的隐蔽验收对象包括预制柱灌浆套筒连接、预制梁钢筋锚固与现浇段节点、叠合楼板支撑与后浇层钢筋、预制楼梯预埋件与锚固连接、预制阳台板与空调板预埋件固定等。预制构件出厂资料必须在进场验收阶段完成审查，审查内容包括构件出厂合格证、混凝土强度报告、预埋件检验记录和灌浆套筒出厂质量证明文件，缺少任意一项资料，该批次构件不得用于安装。构件进场验收合格后，以单体工程和楼层为单位建立构件进场台账，与隐蔽验收台账联动，确保构件使用部位和验收批次完全可追溯</w:t>
      </w:r>
    </w:p>
    <w:p>
      <w:r>
        <w:t>预制柱灌浆套筒连接隐蔽验收分为套筒灌浆前预检和灌浆后验收两道程序。灌浆前预检验收应检查套筒内清洁度、钢筋插入长度、柱底接缝封堵质量和灌浆孔、出浆孔通畅情况，同时实测柱身垂直度和柱顶标高。灌浆料入场时必须提供型式检验报告和批次进场复检记录，灌浆作业应在监理旁站监督下实施，记录灌浆开始时间、灌浆压力和灌浆料流动性，出浆孔饱满出浆后及时封堵并拍照存档。灌浆后验收在灌浆料强度达到设计锁定值后实施，验收内容包括套筒灌浆密实度检测（采用X射线或超声波检测不少于同类型套筒数量的5%）、柱底接缝质量检查和柱垂直度复测。灌浆套筒灌浆密实度检测报告、灌浆施工记录和监理旁站记录必须共同作为灌浆隐蔽验收签认的资料。灌浆作业严禁在5℃以下或40℃以上环境条件下进行，现场温湿度记录纳入隐蔽验收资料</w:t>
      </w:r>
    </w:p>
    <w:p>
      <w:r>
        <w:t>叠合楼板支撑和后浇层钢筋隐蔽验收与现浇结构保持同等要求。支撑体系验收在叠合板吊装就位后进行，检查支撑立杆间距、水平杆拉结和支撑顶托调节高度，支撑方案中计算确认的支撑保留层数必须严格执行，不得提前拆除。叠合板板面清理和界面凿毛完成后，进行后浇层钢筋绑扎验收，重点检查板面负弯矩筋位置、保护层垫块和与预制桁架筋的绑扎固定。预制楼梯安装连接节点验收应检查预埋件位置偏差、焊缝质量和锚固长度，预埋件与主体结构连接部位在进行后续装饰隐蔽前必须单独报验</w:t>
      </w:r>
    </w:p>
    <w:p>
      <w:pPr>
        <w:pStyle w:val="Heading2"/>
      </w:pPr>
      <w:r>
        <w:t>隐蔽验收与报验签认：消防及给排水系统安装隐蔽验收</w:t>
      </w:r>
    </w:p>
    <w:p>
      <w:r>
        <w:t>消防与给排水系统隐蔽验收重点控制室内消火栓环状管网、自动喷水灭火系统配水管、给水热水管道和排水管道在墙、楼板和结构层内的敷设、穿越和封堵。消防管道隐蔽验收执行《消防给水及消火栓系统技术规范》相关条款，室内消火栓给水管网采用环状布置的，隐蔽前必须完成环管完整性检查和分段试压；隐蔽后管道不得留有未试压管段，试压记录和监理签认的强度试验、严密性试验报告作为隐蔽验收的核心资料。室内消火栓环管穿越防火分区墙体时，套管安装和防火封堵材料应单独报验，封堵材料应提供耐火极限检测报告，与墙体同耐火极限要求保持一致。消防配电线路敷设隐蔽验收重点检查阻燃或耐火电缆选型、电缆井内防火隔板和防火封堵设置，以及与普通电缆分桥架敷设的执行情况，验收标准按消防专篇和规范要求逐项核对</w:t>
      </w:r>
    </w:p>
    <w:p>
      <w:r>
        <w:t>给排水管道隐蔽验收根据《建筑给排水及采暖工程施工质量验收规范》和图纸要求，将管道水压试验、灌水试验、通球试验或闭水试验结果作为隐蔽验收的前置条件，试验不合格的管道系统不得申请隐蔽验收。热水给水立管、热水回水立管以及空气源热泵热水机组与热水箱连接管段应在保温层施工前完成水压试验并报验；管道穿墙、穿楼板处的防水套管安装和套管与管道间密封填料填嵌压实应单独设置隐蔽验收项目。管道穿楼板防水套管安装验收应实测套管高出装饰层完成面高度，高度需要满足图纸说明中不小于20mm的要求，高度不足的必须整改并同步记录整改后实测值</w:t>
      </w:r>
    </w:p>
    <w:p>
      <w:r>
        <w:t>消防水泵房内的室内室外消火栓泵安装基础、吸水管道和出水管道的连接隐蔽，应在泵房设备就位前逐项验收基础螺栓预留孔位置、水泵底座水平度和减振装置安装。高位消防水箱的安装基础或钢支架隐蔽验收应检查基础混凝土强度、预埋件焊接质量和支架防腐处理。室外消火栓管道采用钢丝网骨架塑料复合管时，电熔连接接头在回填土隐蔽前应逐口检查外观质量并抽样送检，接头试压结果和检验报告归入对应的隐蔽验收资料分册</w:t>
      </w:r>
    </w:p>
    <w:p>
      <w:pPr>
        <w:pStyle w:val="Heading2"/>
      </w:pPr>
      <w:r>
        <w:t>隐蔽验收与报验签认：防水工程隐蔽验收控制</w:t>
      </w:r>
    </w:p>
    <w:p>
      <w:r>
        <w:t>防水工程隐蔽验收涵盖屋面防水、室内楼地面防水和外墙防水三大板块，执行防水等级对应的设防道数和材料要求。屋面防水隐蔽验收在防水层施工完成后、保护层或面层施工前实施，验收内容为防水层铺设搭接宽度、收头处理、附加层设置和雨后或蓄水试验结果。本工程上人屋面防水做法按照建筑设计说明（三）和防水专篇构造大样执行，防水卷材道数、聚合物改性沥青防水涂料涂刷厚度以及泛水翻起高度均按图纸和规范实施，验收时对照设计大样逐点实测。屋面蓄水试验蓄水深度和蓄水时间按规范执行，试验期间由质检员和监理共同巡检并记录渗漏情况和排水坡向，试验合格签发《屋面蓄水试验记录》，该记录是屋面防水隐蔽验收签认的必要条件</w:t>
      </w:r>
    </w:p>
    <w:p>
      <w:r>
        <w:t>室内卫生间、淋浴间和用水房间防水隐蔽验收在防水层施工完成后、饰面层铺贴前进行。验收内容包含防水层翻起高度实测、地漏和管道根部密封防水处理、门槛止水坎设置和闭水试验结果。淋浴区墙面防水层翻起高度按照图纸说明中不低于2000mm且不低于淋浴喷淋口高度的要求，逐间上尺实测并记录；盥洗池盆等用水处墙面防水翻起高度不低于1200mm，墙面其他部位泛水翻起高度不低于250mm，各部位翻起高度偏差超过允许负差的必须重新涂刷并补验。闭水试验蓄水深度不低于20mm，蓄水时间不少于24h，闭水试验期间由项目部质检员、监理工程师和施工班组共同逐间检查，发现渗漏立即排水，查明原因并整修后重新闭水报验。穿过楼板的防水套管应实测套管高出装饰层完成面高度，并检查套管与管道间防水密封材料嵌填压实情况，套管根部防水密封不密实的严禁通过隐蔽验收</w:t>
      </w:r>
    </w:p>
    <w:p>
      <w:r>
        <w:t>外墙防水隐蔽验收在保温层或装饰面层施工前实施，验收内容为防水砂浆层厚度、聚合物水泥防水涂料涂刷遍数和节点防水加强层设置。外墙防水砂浆墙面与砌体填充墙交接处设置的钢丝网和防水砂浆层厚度的验收，应在每楼层不少于3个测区实测，测区平均值和最小值分别记录。外墙真石漆饰面或花岗岩饰面的螺杆孔洞封堵、外窗框周边防水密封和幕墙结构与楼板间防火封堵也应纳入外墙防水隐蔽验收范畴，封堵材料和密封胶应提供相容性试验报告和进场复检记录</w:t>
      </w:r>
    </w:p>
    <w:p>
      <w:pPr>
        <w:pStyle w:val="Heading2"/>
      </w:pPr>
      <w:r>
        <w:t>隐蔽验收与报验签认：隐蔽验收整改闭环与质量资料归档</w:t>
      </w:r>
    </w:p>
    <w:p>
      <w:r>
        <w:t>隐蔽验收不合格项整改实行“即时通知、限期整改、逐项复验、闭合销号”流程。监理工程师签发的整改指令（包括口头指令和书面通知）由项目部质量管理部门登记至《质量整改销号台账》，明确整改责任班组、整改期限和复验人。整改期限按问题等级分级控制：一般外观缺陷24小时内整改完成，功能性缺陷48小时内整改完成，涉及结构安全或系统功能的隐患72小时内整改完成并出具专项整改报告。整改完成后由原验收不合格项的检查人会同整改责任人、质检员逐项复验拍照，复验合格后更新台账状态为“已销号”，并在原隐蔽验收记录上注明整改编号和复验结论。同一隐蔽部位连续两次验收不合格的，项目技术负责人必须组织专项质量分析会，查明根因并修订施工工艺或更换作业班组，专项分析会纪要归入该隐蔽部位质量档案留存</w:t>
      </w:r>
    </w:p>
    <w:p>
      <w:r>
        <w:t>隐蔽验收影像资料实行“一部位三影像”采集标准。每个隐蔽部位在隐蔽前拍摄全景照片显示隐蔽部位与所在轴线或楼层关系；在验收时拍摄近景照片显示隐蔽工程实体质量和量测点数据；在签认完成后拍摄封挡或覆盖后照片显示隐蔽后状态。影像资料按“单位工程—分部工程—隐蔽部位—日期”四级文件夹归档，照片原文件应保留拍摄设备自动生成的EXIF信息，未经修图软件处理。涉及钢筋、管道、预埋件等关键节点的隐蔽部位，原则上要求保留不少于30秒的全景视频资料，视频文件名与隐蔽验收记录编号一致</w:t>
      </w:r>
    </w:p>
    <w:p>
      <w:r>
        <w:t>隐蔽验收资料归档与施工进度同步完成，每完成一个检验批的隐蔽验收，资料员应在3个工作日内完成资料整理、立卷并在电子档案系统中形成索引条目。项目技术负责人每两周组织一次隐蔽验收资料完整性核查，核查内容包括：隐蔽验收记录与施工日志的日期和内容是否对应、施工自检记录和监理签认记录是否完整、影像资料是否缺失或编号错位、试验检测报告是否在规定时限内出具并归档。核查发现问题应形成《质量资料核查整改记录》，明确补正措施和完成期限，整改销号后由资料员在台账中签注归档状态。竣工验收前30日，启动全部隐蔽验收资料的汇总立卷和数字化扫描，扫描件应与纸质原件页码一致，目录按单位工程、分部工程、检验批逐层编制，确保竣工验收时隐蔽验收资料的调取时间不超过20分钟</w:t>
      </w:r>
    </w:p>
    <w:p>
      <w:pPr>
        <w:pStyle w:val="Heading2"/>
      </w:pPr>
      <w:r>
        <w:t>质量通病防治总体策划与责任体系</w:t>
      </w:r>
    </w:p>
    <w:p>
      <w:r>
        <w:t>本项目为隆回县城东学校食堂和学生宿舍工程，含基础桩基、装配式主体结构、建筑装饰装修、给排水消防及电气安装等专业施工内容。根据设计图纸专项说明中已明确的工程质量常见问题专篇要求，以及建筑垃圾源头减量方案中对施工过程质量控制的约束，本方案建立以预防为主、过程严控、闭环整改为核心的质量通病防治体系</w:t>
      </w:r>
    </w:p>
    <w:p>
      <w:r>
        <w:t>质量通病防治实行项目技术负责人为第一责任人，质量员、施工员、材料员、资料员按岗位分工落实的质量责任制。各栋号单体在分项工程开工前，由技术负责人组织图纸会审和技术交底，重点识别设计图纸中已提示的常见质量缺陷易发部位，如建筑设计说明中列明的室内外防水节点、装配式构件连接缝、屋面女儿墙根部、穿楼板管道周边等关键节点</w:t>
      </w:r>
    </w:p>
    <w:p>
      <w:r>
        <w:t>项目部依据《湖南省建筑垃圾源头控制及处理技术标准》及设计图纸中工程质量常见问题专篇，结合本工程机械旋挖桩、装配式叠合楼板与预制楼梯安装、消火栓环状管网敷设等施工特点，编制通病防治清单，明确每项通病的产生原因、预防措施、检查方法和验收标准。清单按桩基、主体结构、屋面防水、装饰装修、安装工程五大分部进行分解，并作为班前交底和质量巡查的依据</w:t>
      </w:r>
    </w:p>
    <w:p>
      <w:r>
        <w:t>防治责任逐级传递至作业班组，实行“谁施工谁负责、谁检查谁签字”制度。每道工序完成后，班组自检必须对照通病防治清单逐项打钩确认。项目质检员在专检环节对已发生的质量缺陷拍照记录、标注位置、分析原因，形成《质量通病整改通知单》，整改结果由质检员和施工员共同复查签认后关闭</w:t>
      </w:r>
    </w:p>
    <w:p>
      <w:pPr>
        <w:pStyle w:val="Heading2"/>
      </w:pPr>
      <w:r>
        <w:t>质量通病防治：桩基工程质量通病专项防治</w:t>
      </w:r>
    </w:p>
    <w:p>
      <w:r>
        <w:t>本工程食堂、男生宿舍楼和女生宿舍楼桩基础采用机械旋挖桩工艺，涉及桩径800mm至1400mm多种规格，地层条件包含土砂砾类和泥灰岩中风化层。结合工程量清单中桩基工程项目特征，桩基施工质量通病集中表现在桩位偏差、沉渣厚度超标、塌孔、钢筋笼上浮、混凝土离析断桩和桩顶浮浆过厚六类问题</w:t>
      </w:r>
    </w:p>
    <w:p>
      <w:r>
        <w:t>桩位偏差防治从测量放线源头控制。每根桩位采用全站仪坐标定点并打木桩，桩位偏差控制在设计允许范围内，开钻前由测量员和施工员双重复核，桩机就位后再进行十字线对中校正。护筒埋设深度和垂直度按地质条件和地下水位控制，护筒中心与桩位中心偏差不得超标。钻孔过程中每进尺2至3米检测一次垂直度，发现偏斜及时纠偏</w:t>
      </w:r>
    </w:p>
    <w:p>
      <w:r>
        <w:t>沉渣厚度控制采取清孔双控措施。桩孔达到设计深度后，先采用钻具进行初次清孔，再用气举反循环或泵吸反循环进行二次清孔。清孔后泥浆指标和沉渣厚度必须达到设计及规范要求，由监理工程师验收合格后方可进行钢筋笼下放和混凝土灌注。清孔完毕至混凝土初灌的时间间隔从严控制，超过规定时间必须再次检测沉渣厚度</w:t>
      </w:r>
    </w:p>
    <w:p>
      <w:r>
        <w:t>防塌孔措施从泥浆护壁和孔内水位管理入手。泥浆性能指标根据土层性质按批准配合比配制，钻孔施工中时刻保持孔内水头高度高于地下水位。在软土、砂层等易塌地段，适度提高泥浆黏度和比重，并控制钻进速度和提钻速度，减少对孔壁的扰动。钢筋笼下放时保持垂直、匀速，避免触碰孔壁引发塌孔</w:t>
      </w:r>
    </w:p>
    <w:p>
      <w:r>
        <w:t>钢筋笼上浮防治在混凝土灌注阶段重点控制。钢筋笼上端设置可拆卸的定位压杆或吊筋固定于护筒或钻机上，导管埋深控制在2至6米，不得过深，混凝土灌注速度不宜过快，接近钢筋笼底口时适当减缓，待笼底以上混凝土面稳定后再正常灌注。灌注过程中安排专人持续观测钢筋笼顶面标高变化，发现上浮立即暂停灌注并采取反向压重措施</w:t>
      </w:r>
    </w:p>
    <w:p>
      <w:r>
        <w:t>混凝土离析和断桩防治核心是保证混凝土本身质量和灌注连续性。混凝土坍落度按设计配合比控制，进场逐年检测坍落度和扩展度，不合格料严禁入孔。导管使用前逐节试拼并进行水密承压试验，接头加设密封圈。首灌量保证导管埋深不小于1米，后续灌注中导管埋深始终控制在2至6米，严禁将导管提出混凝土面。桩顶超灌高度按设计要求控制，确保凿除浮浆后桩顶混凝土达到设计强度等级</w:t>
      </w:r>
    </w:p>
    <w:p>
      <w:r>
        <w:t>每根工程桩施工全过程形成桩位复核记录、成孔验收记录、钢筋笼隐蔽验收记录、混凝土灌注记录和桩基检测报告，检测比例和检测方法按设计及规范要求执行，检测不合格桩必须按设计处理方案实施补强或补桩</w:t>
      </w:r>
    </w:p>
    <w:p>
      <w:pPr>
        <w:pStyle w:val="Heading2"/>
      </w:pPr>
      <w:r>
        <w:t>质量通病防治：装配式混凝土结构质量通病专项防治</w:t>
      </w:r>
    </w:p>
    <w:p>
      <w:r>
        <w:t>本项目男生宿舍楼和女生宿舍楼均采用装配式混凝土结构，涉及预制竖向构件、预制梁、叠合楼板、预制楼梯、预制阳台板、预制空调板等部品部件。装配率计算书和装配式建筑设计专项说明已明确各类预制构件的应用部位和连接方式。装配式结构常见的质量通病包括构件安装精度偏差过大、套筒灌浆不密实、叠合板板缝开裂、预制构件拼缝渗漏和成品保护不到位五类</w:t>
      </w:r>
    </w:p>
    <w:p>
      <w:r>
        <w:t>构件安装精度偏差防治以预制构件进场验收为起点。每车构件到场后，依据构件加工图核对构件编号、外形尺寸、预留孔洞位置、预埋件规格和位置，检查外观有无裂缝、缺棱掉角等缺陷。验收合格的构件按吊装顺序和型号分区堆放，垫木位置和层数按构件受力特点设置，避免堆放变形。首层预制墙板和预制柱安装前，在基础面上弹出构件定位控制线和标高控制点，采用可调节斜撑和钢垫片进行临时固定和精确调整，垂直度和轴线偏差经测量员复核至设计允许范围内后方可最后固定</w:t>
      </w:r>
    </w:p>
    <w:p>
      <w:r>
        <w:t>套筒灌浆质量是装配式结构安全的生命线。灌浆料进场时必须核验产品合格证和型式检验报告，在监理见证下取样送检复试，复试合格方可使用。灌浆施工前对灌浆套筒和连通腔进行清理，清除内部杂物和浮锈。灌浆料的水料比严格按产品说明书称量控制，采用机械搅拌，搅拌时间和静置时间按规定执行。灌浆作业由经过专项培训并取得上岗证的操作人员实施，采用压浆法从下注浆孔注入，上出浆孔出浆后依次封堵，灌浆全程录制视频并存档备查。灌浆完成后，按规范要求进行灌浆饱满度检测，检测不合格套筒必须补灌或采取处理措施</w:t>
      </w:r>
    </w:p>
    <w:p>
      <w:r>
        <w:t>叠合板拼缝开裂防治从支撑体系、接缝构造和混凝土浇筑三方面入手。叠合板下支撑架体按专项方案搭设，立杆间距和步距确保板底平整度，浇筑叠合层混凝土前检查板底支撑是否顶紧无松动。预制板侧边拉毛或设置键槽，拼缝处采用比构件混凝土高一等级的微膨胀细石混凝土或专用灌缝砂浆填实，浇筑前拼缝处洒水湿润并涂刷界面剂。叠合层混凝土浇筑时严禁在预制板上集中堆载，布料和振捣避免对预制板产生冲击荷载</w:t>
      </w:r>
    </w:p>
    <w:p>
      <w:r>
        <w:t>构件拼缝渗漏防治重点在预制外墙板和预制阳台板的水平缝和竖向缝。水平缝采用材料防水和构造防水相结合，缝内填塞泡沫棒并施打建筑耐候密封胶，外侧形成连续防水封闭线。竖向缝设置空腔排水构造，内高外低，防止雨水内渗。密封胶施工前必须将缝内基层清理干净并保持干燥，涂刷底涂液后施胶，胶缝宽深比和搭接宽度按设计要求控制</w:t>
      </w:r>
    </w:p>
    <w:p>
      <w:r>
        <w:t>预制构件成品保护贯穿运输、存放、吊装和后续工序全过程。构件运输车辆设置专用托架和减震垫，构件之间采用柔性隔离块分隔。吊装采用专用吊具和吊点，吊索与构件棱角接触处加设护角。施工楼层上禁止在预制构件上拖拽钢管、钢筋和其他重物，楼梯踏步和阳台边角在后续砌筑和装饰施工阶段用木夹板覆盖保护，避免缺棱掉角</w:t>
      </w:r>
    </w:p>
    <w:p>
      <w:pPr>
        <w:pStyle w:val="Heading2"/>
      </w:pPr>
      <w:r>
        <w:t>质量通病防治：防水工程质量通病专项防治</w:t>
      </w:r>
    </w:p>
    <w:p>
      <w:r>
        <w:t>根据建筑设计说明（二）（三）及防水专篇要求，本工程防水重点部位包括屋面防水、室内卫生间楼地面防水、穿楼板管道周边防水和屋面女儿墙根部防水。建筑设计说明已明确防水等级和防水做法：室内楼地面一级防水不少于两道设防，二级防水不少于一道设防，淋浴区墙面防水层翻起高度不小于2000mm，盥洗池等用水处墙面防水层翻起高度不小于1200mm，其余部位泛水翻起高度不小于250mm</w:t>
      </w:r>
    </w:p>
    <w:p>
      <w:r>
        <w:t>屋面渗漏防治从结构层和防水层两个层面进行。屋面结构楼板混凝土浇筑时严格控制坍落度和振捣密实度，板面原浆收光抹压并覆盖养护，减少结构裂缝。屋面找坡严格按设计坡度，天沟和落水口周边找坡必须顺畅，不得出现倒坡和积水。防水层施工前基层清理检查不得留有浮灰、起砂和潮湿渍，女儿墙根部、出屋面管道根部、落水口周边等细部节点先做防水附加层，附加层宽度和材料符合设计要求。防水卷材铺贴时搭接宽度不得小于规范要求，热熔法施工控制火焰温度和铺贴速度，避免烧穿卷材或搭接不牢</w:t>
      </w:r>
    </w:p>
    <w:p>
      <w:r>
        <w:t>室内卫生间渗漏防治采用结构自防水结合两道防水层设防。卫生间混凝土反坎与楼板一次浇筑成型，反坎高度不低于200mm。楼板管道预留孔洞封堵采用微膨胀细石混凝土分两次浇筑密实并做蓄水试验。预留孔封堵后进行第一次蓄水试验，蓄水深度不低于20mm，蓄水24小时后检查无渗漏方可进行防水层施工。防水层完成后再进行第二次蓄水试验，确认无渗漏后及时进行保护层和面层施工。管道套管与管道间采用防水密封材料嵌填压实，穿楼板防水套管高出装饰层完成面不低于20mm，按地漏根部采取密封防水措施</w:t>
      </w:r>
    </w:p>
    <w:p>
      <w:r>
        <w:t>外墙渗漏防治以砌体、抹灰和外饰面三个环节联控。砌体材料进场后送检复试吸水率和干密度，砌筑前不得淋水过湿。填充墙与混凝土柱梁交接处挂钢丝网片，网片每侧搭接宽度不小于150mm。外墙面抹灰分层施工，每层抹灰间隔时间保证前一层充分干燥收缩。外墙饰面砖粘贴前检查抹灰基层有无裂缝空鼓，粘贴砂浆饱满度达到95%以上，砖缝宽度均匀一致，采用专用勾缝剂嵌填密实。外墙窗口、空调板、阳台栏板等易渗节点设置滴水线和坡度，工艺样板先行验收</w:t>
      </w:r>
    </w:p>
    <w:p>
      <w:r>
        <w:t>变形缝和穿墙管道防水处理纳入隐蔽验收。变形缝止水带安装位置准确、固定牢固，混凝土浇筑时不得偏移、损坏。防水密封材料在缝内两侧基层处理干净后嵌填，并与两侧防水层搭接形成连续防水体系。穿墙管道外侧设柔性防水套管，封堵密封材料在管道和套管之间密实填充，外露端部采用金属紧箍带或密封膏封闭收口</w:t>
      </w:r>
    </w:p>
    <w:p>
      <w:pPr>
        <w:pStyle w:val="Heading2"/>
      </w:pPr>
      <w:r>
        <w:t>质量通病防治：装饰装修与安装工程质量通病专项防治</w:t>
      </w:r>
    </w:p>
    <w:p>
      <w:r>
        <w:t>装饰装修工程常见质量通病主要指墙面空鼓开裂、楼地面空鼓起砂、门窗框周边渗漏和涂料起粉脱落四类。安装工程常见通病则集中在管道坡口焊接缺陷、管道穿墙套管遗漏、桥架防火封堵不严和洁具渗漏四个方面</w:t>
      </w:r>
    </w:p>
    <w:p>
      <w:r>
        <w:t>墙面抹灰空鼓开裂防治从严控基层处理和分层抹灰工艺入手。混凝土墙面和柱面抹灰前先涂刷界面剂或甩浆拉毛，加气混凝土砌块墙面浇水湿润适度，基层表面油污铁锈清理干净。不同材料基体交接处和线槽开槽位置挂钢丝网。抹灰砂浆严格按配合比搅拌，不得现场随意加水，一次抹灰厚度不超过10mm，面层收光后在初凝前压光，终凝后洒水养护不少于7天。冬季施工采取保温措施，避免抹灰层受冻</w:t>
      </w:r>
    </w:p>
    <w:p>
      <w:r>
        <w:t>楼地面水泥砂浆面层空鼓起砂防治核心是原材料、配合比和养护三环节。水泥选用不低于42.5等级的普通硅酸盐水泥，不同品种、不同强度等级的水泥不得混用。砂含泥量不超过3%。砂浆水灰比严格控制，混凝土浇筑后刮平、滚压和原浆抹平收光必须在初凝前完成。面层抹压成活后24小时内覆盖湿养护，养护时间不少于7天，养护期间禁止上人踩踏</w:t>
      </w:r>
    </w:p>
    <w:p>
      <w:r>
        <w:t>门窗框周边渗漏防治在门窗安装阶段同步实施。门窗框与墙体之间的缝隙采用发泡剂填充密实，发泡剂溢出窗框内外侧后待固化切除齐平。窗框外侧四周施打耐候密封胶，胶缝连续饱满，与窗框和墙体基层粘结良好。窗台向外做坡度不小于5%的排水坡，窗楣设滴水线槽或鹰嘴。门窗扇安装后逐樘进行淋水试验，每樘不少于5分钟，发现渗漏点即时整改并复淋确认</w:t>
      </w:r>
    </w:p>
    <w:p>
      <w:r>
        <w:t>管道焊接质量通病防治从焊工资质、焊接工艺和检测手段三管齐下。承担消防给水等压力管道焊接的焊工必须持有效特种作业操作证并在有效期内，焊工第一次在本项目施焊前应在工艺试件上进行焊接工艺评定。焊接前管口坡口角度和钝边尺寸按焊接工艺卡控制，坡口两侧20mm范围内油污铁锈打磨出金属光泽。焊缝外观检查不得有裂纹、未熔合、气孔、夹渣等缺陷。管道系统安装完成后按系统工作压力的倍数分阶段进行强度试验和严密性试验，试验合格后方可进行防腐保温后续作业</w:t>
      </w:r>
    </w:p>
    <w:p>
      <w:r>
        <w:t>桥架和电气安装质量通病重点解决跨接线遗漏、防火封堵不严和线缆标识不清。金属桥架全长及其各段间做可靠电气连接，接地跨接线截面按设计选型。桥架穿过防火墙和楼板处，采用防火堵料分层封堵，封堵厚度和防火时限达到墙体耐火极限要求。电缆敷设完毕后逐根核对回路编号并挂贴统一制作的电缆标牌，标牌上注明编号、型号、起止端部位名称。消防配电线路与其他配电线路分别设置在不同电缆井或桥架不同隔仓内，矿物绝缘类不燃性电缆的支架固定和弯曲半径符合产品技术规定</w:t>
      </w:r>
    </w:p>
    <w:p>
      <w:pPr>
        <w:pStyle w:val="Heading2"/>
      </w:pPr>
      <w:r>
        <w:t>质量通病防治：质量通病排查整改闭环与资料管理</w:t>
      </w:r>
    </w:p>
    <w:p>
      <w:r>
        <w:t>质量通病防治能否落地，取决于现场排查频次和整改闭环刚性。项目部建立周巡检和专项抽查两级排查机制。每周由项目技术负责人带队进行全覆盖质量巡检，巡检路线覆盖施工作业面、材料堆场、加工区的全部工点，巡检发现的通病问题当场填写《质量通病排查记录表》，列明缺陷部位、缺陷描述、整改要求和整改期限。专项抽查针对桩基、装配式构件安装、防水、管道试压等高风险工序和关键节点单独安排，抽查频次按工序进展加密</w:t>
      </w:r>
    </w:p>
    <w:p>
      <w:r>
        <w:t>整改闭环实行销号管理。质检员根据排查记录表生成《质量通病整改台账》，每项缺陷唯一编号，整改责任落实到作业班组长，整改完成后由施工员初验、质检员复验、监理旁站或巡检人员确认签字后方可销号。同类型缺陷在一周内重复出现超过3次时，启动专项分析会，从材料、机具、工艺、人员四个维度查找根本原因并调整防治措施</w:t>
      </w:r>
    </w:p>
    <w:p>
      <w:r>
        <w:t>隐蔽工程验收与质量通病防治深度融合。在基础承台钢筋绑扎完成后隐蔽前、屋面防水层施工后隐蔽前、卫生间蓄水试验完成后、安装管道水压试验完成后等关键隐蔽节点，将对应部位的通病防治情况作为隐蔽验收的前置条件，通病隐患未消除的部位不得进入隐蔽报验程序。隐蔽验收记录中增加“质量通病防治情况”专页，由质检员逐一确认无通病遗留后签署意见</w:t>
      </w:r>
    </w:p>
    <w:p>
      <w:r>
        <w:t>质量通病防治资料按分部工程独立成册归档。每册包括通病防治方案交底记录、通病排查记录表、整改通知单和销号记录、关键节点照片和视频资料、专项分析会议纪要以及监理签认单。影像资料采用同一参照点和拍摄角度记录整改前后的实际状况，确保可追溯。竣工交付阶段，按档案馆和质监站要求，将通病防治相关资料进行整理和组卷，作为竣工验收的必要支撑文件</w:t>
      </w:r>
    </w:p>
    <w:p>
      <w:r>
        <w:t>同步建立质量通病防治经验总结库。各栋号在主体结构封顶、装饰装修完工和竣工验收三个阶段，分别召开质量通病防治总结会，技术负责人主持，各专业班组和分包单位参加。总结内容对照预先编制的通病防治清单，逐项评价预防措施的实效和整改返工率，形成《质量通病防治分析报告》，纳入项目部技术文件。对施工过程中新发现的超出清单范围的通病，及时增补防治措施并交底培训，实现通病清单的动态更新和持续改进</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安全目标与责任体系：一、安全管理方针与目标</w:t>
      </w:r>
    </w:p>
    <w:p>
      <w:r>
        <w:t>本工程安全管理坚持“安全第一、预防为主、综合治理”的方针，依据《中华人民共和国安全生产法》《建设工程安全生产管理条例》及《建筑施工安全检查标准》（JGJ59-2011）等法律法规和标准规范，结合隆回县城东学校食堂和学生宿舍工程建设项目的工程特征、施工环境及风险源分布，建立覆盖全施工周期、全作业面、全岗位的安全管理目标和指标体系。项目部以“零死亡、零重大机械事故、零重大火灾事故”为核心控制红线，进一步细化形成三级安全管理目标：第一级为公司级目标，由公司安全生产委员会下达，明确本工程为企业年度重点监控项目，实施季度安全绩效考核和飞行检查；第二级为项目级目标，由项目经理部将公司目标分解为月度安全控制指标，涵盖工伤事故频率、隐患整改闭合率、安全教育覆盖率、特种作业人员持证上岗率、安全防护设施验收合格率等可量化项；第三级为班组级目标，由各专业施工班组签订安全责任协议书，将目标落实到每个作业面和每名作业人员</w:t>
      </w:r>
    </w:p>
    <w:p>
      <w:r>
        <w:t>工伤事故频率控制目标设定为年负伤频率≤3‰，杜绝重伤和死亡事故。隐患整改闭合率要求达到100%，即任何安全检查发现的隐患必须在规定时限内完成整改、验证并形成书面闭合记录，不得出现同一隐患连续两次通报的情况。安全教育覆盖率要求进场人员三级安全教育率100%，转岗、复岗人员专项教育率100%，节假日前后、季节性施工和特殊工序前的专项交底率100%。特种作业人员持证上岗率100%，包括但不限于电工、焊工、起重信号司索工、起重机械司机、高处作业吊篮安装拆卸工等，项目部建立特种作业人员台账，在证件到期前30天启动换证或调岗程序。安全防护设施验收合格率100%，所有临边洞口防护、脚手架、模板支撑体系、临时用电系统、起重机械等设施的搭设、安装、拆除均须经过验收签认后方可投入使用</w:t>
      </w:r>
    </w:p>
    <w:p>
      <w:r>
        <w:t>安全目标的实现不以口号和经验管理为支撑，而是依托目标分解、责任签约、过程监控、考核评价、奖惩兑现的闭环机制。项目部每月编制安全生产目标完成情况报告，将实际数据与目标值进行对比分析，偏差超过10%的指标必须启动原因分析和纠偏措施。季度考核结果与项目班子成员、专职安全管理人员及各施工班组的绩效薪酬直接挂钩，实行安全一票否决制</w:t>
      </w:r>
    </w:p>
    <w:p>
      <w:r/>
      <w:r>
        <w:t>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安全目标与责任体系：二、安全生产责任体系组织架构</w:t>
      </w:r>
    </w:p>
    <w:p>
      <w:r>
        <w:t>项目部建立以项目经理为安全生产第一责任人的四级安全管理组织架构，形成“横向到边、纵向到底”的责任网络。第一层级为项目经理，对本工程安全生产工作负全面责任，负责审批安全专项方案、组织定期安全检查、保障安全投入资金到位、主持安全生产例会。第二层级为项目技术负责人和生产副经理，技术负责人对安全技术措施的编制、交底和落实负技术责任，生产副经理对现场安全生产的组织实施和资源调配负直接管理责任。第三层级为安全总监（专职安全员）、各专业工长和质量员，安全总监负责日常安全监督检查、隐患排查、安全资料归档，各专业工长负责本专业施工面的安全措施落实和班前安全交底。第四层级为各施工班组长和作业人员，班组长是本班组安全生产的第一责任人，负责班前检查、班中巡查和班后清理，作业人员对自己和他人的安全行为负责，有权拒绝违章指挥和冒险作业</w:t>
      </w:r>
    </w:p>
    <w:p>
      <w:r>
        <w:t>项目部设置独立的安全管理部，配备不少于3名专职安全管理人员，其中安全总监1名，须持有注册安全工程师执业资格或建筑施工企业专职安全员C证且从事安全管理工作满5年。男生宿舍楼、女生宿舍楼和食堂三个单体工程分别指定一名责任安全员，实施网格化安全管理，每个施工作业面在施工期间必须有专职或兼职安全监护人在场。安全管理人员实行日巡检制度，每日填写《安全日志》，记录巡检发现的问题、整改要求和闭合情况。安全日志须经项目经理或生产副经理签字确认，作为安全管理资料归档保存</w:t>
      </w:r>
    </w:p>
    <w:p>
      <w:r>
        <w:t>消防安全责任纳入安全责任体系统一管理。项目部成立消防安全领导小组，项目经理任组长，安全总监任副组长，各专业工长任组员。根据总平面图及消防设计专篇，本工程涉及食堂、男生宿舍楼、女生宿舍楼三个多层公共建筑，消防车道、消防水源、室内外消火栓系统已在校区既有消防体系基础上进行扩容和延续，项目部必须与校方保卫部门、属地消防救援机构建立联动机制，明确施工期间消防通道保持畅通、消防水源保障有效、灭火器材配置到位等管理责任。消防泵房内设置两台室内消火栓泵和两台室外消火栓泵，项目部指定机电工长负责消防泵的定期启停测试和维护保养，测试记录按月归档。高位消防水箱的补水和监控纳入日常安全检查内容，杜绝因施工造成消防用水被挪用或消防系统失效</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安全目标与责任体系：三、各岗位安全生产责任制</w:t>
      </w:r>
    </w:p>
    <w:p>
      <w:r>
        <w:t>项目经理安全生产责任制包含十项具体职责：组织建立项目安全生产管理体系并保持有效运行；审批危险源辨识和风险评估报告，组织制定重大危险源管控方案；保证安全生产费用的足额提取和有效使用，安全生产费用不得挪作他用，按工程形象进度同步编制安全生产费用使用台账；组织编制、论证和审批危险性较大的分部分项工程专项施工方案，主持超过一定规模的危险性较大的分部分项工程专项方案的专家论证会；组织制定应急救援预案和现场处置方案，每季度至少组织1次实战演练；每半月组织一次安全生产全面检查，对发现的问题下达整改指令并跟踪落实；主持召开月度安全生产例会，分析安全生产形势，部署下阶段安全生产工作；如实报告生产安全事故，启动应急救援并保护现场；组织安全生产责任制考核，将考核结果作为人员调整和奖惩依据；参加建设单位、监理单位组织的安全生产协调会，按会议决议落实整改</w:t>
      </w:r>
    </w:p>
    <w:p>
      <w:r>
        <w:t>项目技术负责人安全生产责任制聚焦技术安全：负责编制施工组织设计中的安全技术措施章节，审查各专项施工方案的安全技术内容；对危险性较大的分部分项工程专项施工方案进行结构安全计算和施工工况验算；组织安全技术交底，将施工工艺、安全技术措施、操作规程、危险源及应急措施向管理人员和作业班组当面交底并签字确认；组织新工艺、新材料、新设备使用前的安全技术论证和安全操作规程编制；参加危险性较大的分部分项工程验收，对不符合技术方案和规范要求的立即要求停工整改</w:t>
      </w:r>
    </w:p>
    <w:p>
      <w:r>
        <w:t>专职安全员安全生产责任制涵盖监督检查和资料管理两大主线。监督检查方面：每日深入施工现场进行安全巡查，重点检查高处作业安全带系挂、临边洞口防护完好、脚手架连墙件和剪刀撑设置、模板支撑体系构造措施、临时用电TN-S系统及三级配电两级保护、起重吊装信号指挥和警戒区域设置，发现违章作业和安全隐患立即予以制止并报告项目经理；对危险性较大的分部分项工程实施旁站监督；核查进场安全防护用品和安全设施的合格证、检测报告，组织验收。资料管理方面：建立安全管理资料台账，涵盖安全责任制文件、安全管理目标及考核记录、施工组织设计及专项施工方案、安全技术交底记录、安全检查记录及隐患整改通知书、安全教育记录、特种作业人员名册及证件复印件、安全防护设施验收记录、应急救援演练记录、工伤事故报告和处理记录、安全会议记录等</w:t>
      </w:r>
    </w:p>
    <w:p>
      <w:r>
        <w:t>施工班组长安全生产责任制以班组安全运行为核心：负责本班组作业前的班前安全条件检查，确认作业面安全防护齐全、机械设备运行正常、个人防护用品佩戴到位；每日开工前开展班前安全教育，讲明当班作业危险因素和防范措施，每名作业人员在交底记录上签字；作业过程中定时巡查本班组作业面，发现不安全隐患和不安全行为立即纠正；作业完成后清理作业面，消除火种、断电、归位工具物料；发生事故或险情时立即报告、组织人员疏散并保护现场</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安全目标与责任体系：四、危险性较大分部分项工程专项识别与分类管理</w:t>
      </w:r>
    </w:p>
    <w:p>
      <w:r>
        <w:t>依据《危险性较大的分部分项工程安全管理规定》（住房和城乡建设部令第37号）及《关于实施〈危险性较大的分部分项工程安全管理规定〉有关问题的通知》（建办质〔2018〕31号），项目部在图纸会审和施工组织设计编制阶段完成本工程危险性较大的分部分项工程（以下简称“危大工程”）的全面识别和分类管理</w:t>
      </w:r>
    </w:p>
    <w:p>
      <w:r>
        <w:t>根据结构施工图、桩基施工图及装配式建筑专项设计文件，本工程识别出危大工程范围包括但不限于：机械旋挖桩成孔与灌注施工（桩径涵盖800mm、1000mm、1200mm、1400mm四级，桩端进入中风化泥灰岩）；基坑开挖与支护工程（食堂和宿舍楼基础开挖深度需结合设计施工图和现场条件在专项方案中确认，并按开挖深度是否超过3m、5m区分一般危大和超规模危大）；模板工程及支撑体系（食堂层高和跨度、宿舍楼顶层梁板支撑高度等参数须经图纸复核后确认，搭设高度≥8m或搭设跨度≥18m或施工总荷载≥15kN/㎡或集中线荷载≥20kN/m的超规模模板支撑体系设置专项识别标记）；装配式混凝土结构吊装工程（涉及预制柱、预制梁、叠合楼板、预制楼梯、预制阳台板、预制空调板等构件，单件重量和最大起吊半径须结合预制构件加工图和现场平面布置计算确认）；脚手架工程（落地式钢管脚手架搭设高度≥24m或悬挑式脚手架搭设高度≥18m纳入超规模危大工程）；起重吊装及起重机械安装拆卸工程（塔吊安装拆卸和顶升加节纳入危大工程管理）；拆除工程（校园内涉及既有建构筑物局部拆除或管线迁移的，按拆除工程管理办法执行）</w:t>
      </w:r>
    </w:p>
    <w:p>
      <w:r>
        <w:t>危大工程实行清单化管理，项目部编制《危险性较大的分部分项工程清单及管理措施一览表》，在施工现场显著位置张挂公示。清单标明每项危大工程名称、部位、规模参数、风险等级、施工时间段、专项方案编制人及审批时间、专家论证要求（超规模危大工程必须标注“须通过专家论证”字样）、方案实施负责人和旁站监督人</w:t>
      </w:r>
    </w:p>
    <w:p>
      <w:r>
        <w:t>超过一定规模的危大工程专项施工方案在提交公司技术负责人审批签字后，由项目部组织召开专家论证会，专家人数不少于5名，专家的专业须覆盖危大工程所涉领域。专家论证意见形成书面报告，专家组对论证结论负责。专项方案根据专家论证意见修改完善后重新审批，实施过程中不得擅自变更，如需调整须重新论证和审批。专项施工方案实施前，编制人员或项目技术负责人必须向施工现场管理人员进行方案交底，交底内容涵盖施工工艺、施工顺序、安全技术措施、节点构造要求、监测监控点布置和应急处置措施，交底双方签字确认</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安全目标与责任体系：五、安全技术交底制度与实施流程</w:t>
      </w:r>
    </w:p>
    <w:p>
      <w:r>
        <w:t>安全技术交底是本工程安全管理从“纸上方案”转向“工地执行”的核心环节，项目部严格执行分级交底、书面记录、签字确认、资料归档的交底管理制度，严禁以口头交代、会议通报或群发文件替代正式的安全技术交底</w:t>
      </w:r>
    </w:p>
    <w:p>
      <w:r>
        <w:t>交底层级划分三个层次。第一层次为项目技术负责人对项目管理人员的安全技术交底，在施工组织设计和专项施工方案审批后、首道工序开工前7天内完成，交底内容涵盖工程概况、施工部署、危险源分布、安全技术措施、施工工艺和操作规程、应急救援程序和联络机制。第二层次为专业工长对施工班组的交底，在每道分部分项工程开工前1-2天完成，结合施工图、技术核定单和工序特点，细化到作业面安全防护设置要求、工具机具安全使用规定、材料堆码和运输限制、临时用电接入点位置和容量、临边洞口位置及防护类型、与其他工种的交叉作业协调规定等。第三层次为班组长对作业人员的班前安全交底，每日作业前进行，时间不少于10分钟，针对当班气候条件、作业环境、施工变动和上一班遗留问题进行风险提醒和措施确认</w:t>
      </w:r>
    </w:p>
    <w:p>
      <w:r>
        <w:t>交底内容实行“一交底一记录”制度，记录表由公司统一格式印制，包含交底名称、交底时间、交底人、接受交底人逐行签字、交底内容摘要、补充说明等栏目。接受交底人必须本人签字，不得代签。安全技术交底记录与相关施工记录同步整理归档，存档直至工程竣工交付后按档案管理规定保存</w:t>
      </w:r>
    </w:p>
    <w:p>
      <w:r>
        <w:t>危险性较大的分部分项工程施工安全技术交底除常规内容外，增加以下专项要求：专项方案的关键构造措施和控制参数必须逐项列明并附带节点详图或大样图；明确危险作业的控制要点和旁站监督人，如起重机吊装时的信号司索工和指挥人员、模板支撑架搭设时的架体垂直度和节点紧固检查人员；明确监测监控点的类型、位置、报警值和报告程序，基坑变形监测、脚手架沉降监测、模板支撑体系应变监测数据超过报警值时，必须立即停止作业、撤离人员并按预案处置；明确应急预案中与本次作业相关的特定响应措施，如基坑坍塌撤离路线和避险区域、吊装脱钩坠落的警戒范围和安全躲避点</w:t>
      </w:r>
    </w:p>
    <w:p>
      <w:r>
        <w:t>季节性施工和节假日前后施工的交底实施附加要求。雨期施工交底必须包含防触电措施、基坑排水措施、脚手架基础排水和防沉降措施、雷暴天气停工标准和人员撤离路线。高温季节施工交底增加防暑降温措施、作业时间调整规定和中暑急救程序。冬季施工交底增加防滑防冻措施、混凝土保温养护操作规范、临时用电线路防冻裂检查和取暖防火要求。节假日前停产时的交底须包含工地封闭管理、值班安排、应急联络机制和节后复工安全条件确认程序。节后复工时的交底须覆盖节后收心教育、机械设备复工检查和电气线路绝缘检测要求</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安全目标与责任体系：六、安全教育与安全责任考核机制</w:t>
      </w:r>
    </w:p>
    <w:p>
      <w:r>
        <w:t>项目部建立安全教育、安全活动和安全责任考核三位一体的持续改进机制，将安全意识从被动接受管理提升为主动风险识别和规范行为养成</w:t>
      </w:r>
    </w:p>
    <w:p>
      <w:r>
        <w:t>进场安全教育实行三级教育制度。公司级教育由公司安全管理部门统一组织实施，教育内容包括国家安全生产法律法规、企业安全生产规章制度、从业人员安全生产权利和义务、典型事故案例警示，教育时间不少于15学时，经书面考试合格后发给入场教育合格证明。项目级教育由项目部安全总监组织，教育内容包括本工程概况及施工特点、施工现场及作业面重大危险源分布与识别方法、项目安全管理规定、安全操作规程、应急疏散路线和集合点、消防器材及急救物品存放位置和使用方法，教育时间不少于15学时。班组级教育由班组长组织，教育内容细化到本工种的作业风险、操作规程、劳动防护用品正确佩戴方法、本班组的工具机具安全使用规定，教育时间不少于20学时。三级教育记录统一入档，教育合格后方可发放安全帽贴并准许进入施工现场作业</w:t>
      </w:r>
    </w:p>
    <w:p>
      <w:r>
        <w:t>日常安全教育通过安全例会、专项安全活动和季节性与节假日安全教育活动持续开展。每周安全例会由生产副经理主持，通报上周隐患排查整改情况、本周高风险作业安排和安全防护重点，各班组签到参会。专项安全活动包括消防演练、急救技能培训、安全知识竞赛、“安全生产月”活动等，各专项活动有方案、有签到、有影像记录、有总结报告。消防演练每季度不少于1次，结合本工程消防给水系统（室内消火栓环状管网、两台室内消火栓泵、两台室外消火栓泵、高位消防水箱）的实际运行工况，演练内容包括消火栓出水操作、灭火器灭火操作、应急疏散和通讯联络，演练后评估演练效果并形成书面总结</w:t>
      </w:r>
    </w:p>
    <w:p>
      <w:r>
        <w:t>安全责任考核实行月度考核与专项考核相结合的方式。月度考核以安全管理部日常检查记录、隐患排查台账、安全日志和安全责任事故（险情）为依据，逐项评测各岗位人员安全责任制落实情况，考核结果分为优秀、合格、不合格三档。连续两个月考核不合格的责任人予以通报批评、离岗培训；离岗培训后仍不合格的，调离安全管理或施工管理岗位。专项考核在危大工程施工结束、大型机械设备安装拆除、季节性转换等节点开展，重点考核相关责任人在高风险作业期间的安全管理效能。安全责任考核不搞形式主义，不将无事故等同于安全管理合格，而通过过程指标如交底按时完成率、验收一次通过率、隐患超期未整改率、安全教育缺课补课完成率等进行综合评判，保证安全管理体系运转的持续有效性</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危大工程与风险源辨识总体策划</w:t>
      </w:r>
    </w:p>
    <w:p>
      <w:r>
        <w:t>根据住房城乡建设部《危险性较大的分部分项工程安全管理规定》（住建部令第37号）及湖南省相关实施细则，本章对本项目施工过程中涉及的危大工程和超过一定规模的危大工程进行全面识别、分类登记、专项方案编制和过程控制策划。本项目的核心工程内容包括男生宿舍楼、女生宿舍楼、食堂三栋单体的桩基工程、主体结构、装配式构件安装、消防系统施工及室外附属工程。危大工程识别以施工图纸、工程量清单和现场条件为依据，图纸证据中已明确的机械旋挖桩、预制竖向构件、叠合楼板、金属楼承板、预制楼梯、消防给水系统等关键要素均列入辨识范围。识别结果形成《危大工程清单》和《风险源辨识与控制表》，经技术负责人审核、监理工程师审批后作为编制专项施工方案的依据</w:t>
      </w:r>
    </w:p>
    <w:p>
      <w:r>
        <w:t>危大工程辨识采取“分部工程归类法”和“工序分解法”相结合的方式，对桩基工程、基坑工程、模板工程及支撑体系、起重吊装及安装拆卸、装配式建筑安装、脚手架工程、消防与给排水系统试压冲洗等七大类别进行逐项扫描。辨识过程由项目技术负责人牵头，安全工程师、施工员、质检员共同参与，依据施工图纸中的结构形式、施工工艺、材料设备选型和现场环境条件，对照住建部37号令附件中的危大工程清单逐类核对。本项目图纸显示旋挖桩桩径涵盖800mm至1400mm，桩基属于开挖深度超过3m或虽未超过3m但地质条件复杂的基坑支护工程范畴，已列入危大工程；装配式竖向构件吊装因构件重量、预制梁跨度以及叠合楼板临时支撑高度均需专项计算确认，相关吊装方案和支撑体系方案列入危大工程管理</w:t>
      </w:r>
    </w:p>
    <w:p>
      <w:r>
        <w:t>风险源辨识覆盖施工全过程各作业活动，采用LEC法（作业条件危险性评价法）对每项作业活动进行半定量风险等级划分，将风险等级分为级（稍有风险，可接受或可容许）、级（一般风险，需注意控制）、级（显著风险，需制定专项措施）、级（高度风险，需立即整改或停工）、级（极其危险，禁止作业）。本项目重点辨识的级风险作业包括：旋挖桩机成孔作业、预制构件起重吊装、电梯井及管道井高处作业、临时施工用电配电与接地保护、消防系统管道试压冲洗等。每一级风险源均制定对应的控制措施和责任人，并在施工现场危险源公示牌上动态更新</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危大工程与风险源辨识：机械旋挖桩施工危大工程识别与风险控制</w:t>
      </w:r>
    </w:p>
    <w:p>
      <w:r/>
      <w:r>
        <w:t>机械旋挖桩为本项目桩基工程的主要成孔工艺，工程量清单列项显示桩径涵盖800mm、1000mm、1200mm、1400mm四种规格，泥灰岩中风化层亦需进行旋挖成孔。依据图纸《机械旋挖桩设计说明》和结构设计总说明中的桩位布置及持力层要求，旋挖桩施工面临的危大工程风险主要包括：桩孔坍塌导致孔壁失稳、旋挖钻机倾覆、钢筋笼吊装坠落、混凝土灌注中断引发断桩及桩身质量缺陷。本项目桩径最大达1400mm，桩长按设计图纸标注的持力层进入深度技术复核，孔壁稳定性和泥浆护壁方案列入危大工程专项管理</w:t>
      </w:r>
    </w:p>
    <w:p>
      <w:r>
        <w:t>桩孔坍塌控制措施从泥浆配比、护筒埋设和成孔速率三个环节切入。泥浆制备采用膨润土造浆，泥浆比重控制在1.1～1.3区间，黏度控制在18～25s，含砂率不大于6%，各项指标由专职质检员每班检测不少于2次，并记录在《泥浆检测记录表》中。护筒埋设深度不小于2.0m或进入原状土0.5m以上，护筒中心与桩位中心偏差不大于50mm，护筒埋设完毕经技术复核签认后方可开钻。成孔过程中根据土层变化分段调整钻进速度，进入泥灰岩中风化层时钻速控制在1.0～2.0m/h，防止因钻进过快导致孔壁冲刷失稳。成孔后立即进行孔径、孔深、垂直度和沉渣厚度检测，沉渣厚度摩擦桩不大于100mm、端承桩不大于50mm，检测合格后30分钟内应灌注首斗混凝土</w:t>
      </w:r>
    </w:p>
    <w:p>
      <w:r>
        <w:t>旋挖钻机安全操作管理纳入设备进场验收、操作人员持证上岗和每日班前检查三项硬性要求。旋挖钻机进场时须出具出厂合格证、检验报告和维保记录，机身回转半径内严禁非作业人员进入，钻机站位地基承载力须经现场试验或验收确认，当回填土或软弱地基承载力不足时采取换填级配碎石或铺设路基箱加固。钻机操作人员必须持有建设行政主管部门核发的建筑起重机械司机证，每班作业前对制动系统、限位装置、钢丝绳和液压系统进行点检，填写《机械设备班前检查记录》。桩孔成孔后暂不灌注的，孔口必须用钢筋网片或钢盖板覆盖牢固，并设置警示标志，防止人员坠落</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危大工程与风险源辨识：装配式构件吊装危大工程识别与专项管控</w:t>
      </w:r>
    </w:p>
    <w:p>
      <w:r/>
      <w:r>
        <w:t>本项目设计文件明确采用装配式建造方式，图纸目录及PKPM-PC装配率自评报告显示，预制构件类型包括预制竖向构件（预制墙板）、叠合楼板、预制楼梯、预制阳台板及预制空调板。装配式构件吊装列入危大工程管理的判别依据为：单件预制构件重量超过10kN、预制构件安装高度超过3m、叠合楼板临时支撑搭设高度超过3m及跨度超过6m。预制竖向构件重量按图纸技术复核尺寸和混凝土重度计算确定，项目部在编制构件吊装专项方案时，根据每块构件的编号、位置、重量和就位标高归类出超过一定规模的吊装单元，单独编制钢结构或预应力混凝土预制构件安装方案，经专家论证后实施</w:t>
      </w:r>
    </w:p>
    <w:p>
      <w:r>
        <w:t>塔式起重机选型与布置是装配式吊装安全的首要保证。塔机的起重力矩、工作幅度和起升高度应覆盖预制构件堆场、起吊点和安装就位点三者之间的最大吊距要求，塔机型号和站位由技术负责人会同起重设备安装单位计算复核，形成《塔机选型计算书》和《预制构件吊装能力复核表》。吊具系统采用专用吊耳、平衡梁和钢丝绳索具组合，吊耳与预制构件预埋件的连接节点按照图纸节点详图执行，焊缝质量经无损检测抽检合格后方可使用。每批预制构件进场时核对构件编号、重量标识和吊点标记，缺少标记的构件不得起吊</w:t>
      </w:r>
    </w:p>
    <w:p>
      <w:r>
        <w:t>预制构件吊装作业执行“一钩一令”制度，起重信号工和司索工必须持证上岗，吊装过程设专职监护人一名，无关人员严禁在吊臂作业半径下方停留。吊装风速限值控制为六级及六级以上大风、大雨、大雪、浓雾等恶劣天气禁止吊装作业，风速以现场便携式风速仪实测值为准。预制构件安装就位后，临时固定措施须在摘钩前完成：预制墙板采用可调斜撑不少于2根，斜撑与楼板地面的连接螺栓不少于2颗；叠合楼板下独立支撑按不大于1.8m间距布置，支撑立杆底部垫通长木垫板，水平杆与已浇筑框架柱做可靠拉结。临时支撑体系未经验收合格，严禁进行上一层构件吊装</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危大工程与风险源辨识：消防系统安装危大工程识别与技术控制</w:t>
      </w:r>
    </w:p>
    <w:p>
      <w:r>
        <w:t>项目消防设计专篇图纸已明确消防给水系统采用室内消火栓系统和室外消火栓系统联合供水方式，消防水源引自市政给水管网和已有消防水池，消防泵房内设置两台室内消火栓泵和两台室外消火栓泵，室内消火栓管网呈环状布置，管径DN100和DN65。消防管道试压冲洗、消防水泵联动调试和消防水箱高位安装三项内容识别为危大工程，分别制定专项技术措施和安全控制点。室内消火栓环状管网设计工作压力及试验压力按图纸设计要求执行，试验压力值由技术负责人根据设计说明和《消防给水及消火栓系统技术规范》GB50974核定，方案中不预先写入绝对压力数值，施工时分区分段试压，逐段检查管道接口、阀门、法兰连接处的渗漏和变形</w:t>
      </w:r>
    </w:p>
    <w:p>
      <w:r>
        <w:t>管道试压前进行全面技术复核，管道的支吊架安装、伸缩节设置、阀门启闭状态和临时盲板封堵均须满足试压工况要求。试压采用电动试压泵分级加压，先升至试验压力的50%稳压检查，无异常后继续升压至100%试验压力，稳压30分钟后压力降不超过0.05MPa，且管道接口无渗漏为合格。试压全过程设双人监护，一人在泵站控制升压速率和压力表读数，一人在管道沿线巡查，二人保持对讲机通信畅通。试压区域周边设置警戒隔离，非试验人员禁止进入，管道两端盲板处和转弯处不得站人</w:t>
      </w:r>
    </w:p>
    <w:p>
      <w:r/>
      <w:r>
        <w:t>消防水泵房设备安装和调试涉及重量较大的泵组吊装就位，泵组重量和外形尺寸按设备厂家技术资料技术复核，必要时搭设专用吊装门架或使用手动液压搬运车平移就位。泵组基础螺栓和减振台座安装后的隐蔽验收记录必须完整，水泵与进出水管道的连接不得采用强力对口，防止管道应力传递至泵体。消防水箱高位安装时，水箱基础或支座结构按图纸要求施工，支座与屋面板连接处的预埋件位置和焊缝质量提前验收，水箱吊装前计算钢丝绳夹角和载荷分配，选用与水箱自重匹配的卸扣和吊带，吊装作业全过程由安全员旁站</w:t>
      </w:r>
    </w:p>
    <w:p>
      <w:pPr>
        <w:pStyle w:val="Heading2"/>
      </w:pPr>
      <w:r>
        <w:t>危大工程与风险源辨识：基坑与沟槽开挖的危大工程辨识及控制</w:t>
      </w:r>
    </w:p>
    <w:p>
      <w:r>
        <w:t>本项目虽以旋挖桩基础为主，但室外消防管网、室外排水暗沟和道路工程涉及管沟开挖和管道安装施工，开挖深度大于3m或虽未超过但地质条件不良的管沟列入危大工程管理。总平面图设计说明中明确，建筑物室外排水暗沟坡度不小于0.5%，排入室外排水管网，管沟开挖宽度按管道外径加两侧工作面宽度确定，边坡坡率按地质条件和开挖深度依据GB50202和现场土质试验参数确定。项目部在管沟施工前编制《沟槽开挖与支护专项施工方案》，开挖深度超过5m的深管沟方案组织专家论证</w:t>
      </w:r>
    </w:p>
    <w:p>
      <w:r>
        <w:t>管沟开挖作业执行“先支撑后开挖、分层分段、严禁超挖”原则。开挖深度小于3m且土质均匀、地下水位低于沟底标高时，可采用放坡开挖，黏性土坡率不小于1:0.5，砂类土坡率不小于1:1；开挖深度超过3m或土质为回填土、淤泥质土时，采用钢板桩或型钢支撑支护，支护结构计算书和施工图由项目技术负责人编制并报监理审批。管沟两侧1m范围内禁止堆土和停放机械，弃土堆置高度不超过1.5m，弃土坡脚距沟槽边缘不小于0.8m。开挖过程中每班检查沟壁变形、裂缝和渗水迹象，发现险情立即撤出作业人员并启动应急预案</w:t>
      </w:r>
    </w:p>
    <w:p>
      <w:r>
        <w:t>沟内管道安装涉及有限空间作业安全。DN100及以上管径的消防管道和给排水管道安装时，管沟深度超过1.5m的即列为有限空间管理，进入沟底作业前必须进行气体检测，氧气含量在19.5%～23.5%范围内，有毒有害气体浓度不超过职业接触限值，检测数据填入《有限空间作业审批表》经安全员和施工员双签后方可下沟。沟内照明采用12V安全电压，施工电缆沿沟壁架空敷设，不得贴地拖拉。管道接口焊接、热熔连接或电熔连接作业时，焊机和热熔机电源入沟段加装动作电流不大于30mA的剩余电流动作保护器，焊工及操作人员穿戴绝缘手套和绝缘鞋</w:t>
      </w:r>
    </w:p>
    <w:p>
      <w:pPr>
        <w:pStyle w:val="Heading2"/>
      </w:pPr>
      <w:r>
        <w:t>危大工程与风险源辨识：施工临时用电危大风险辨识与系统安全设计</w:t>
      </w:r>
    </w:p>
    <w:p>
      <w:r>
        <w:t>临时用电是本项目贯穿施工全过程的高风险作业活动，依据《施工现场临时用电安全技术规范》JGJ46和图纸中的临时用电设计专篇进行辨识和管控。本项目临电系统采用TN-S三相五线制，三级配电、两级保护，总配电房（或总配电箱）设于远离作业面和易燃易爆区域的独立位置，分配电箱按食堂、男生宿舍楼、女生宿舍楼、预制构件堆场和办公区五个分区设置，开关箱实行“一机、一闸、一漏、一箱”。图中已识别的电缆井内普通电缆与消防电源电缆分设桥架的要求，现场临时用电电缆敷设同样遵循动力电缆与消防临时电源电缆分槽敷设原则，避免相互干扰和热量积聚</w:t>
      </w:r>
    </w:p>
    <w:p>
      <w:r>
        <w:t>临电危大风险点集中于：电缆敷设与机械车辆通行交叉处的碾压破损风险、潮湿环境（水泵房、管沟、桩孔泥浆区）的电击风险、预制构件吊装区塔吊与架空电缆的安全距离不足风险、以及临时照明线路绝缘老化引发的电气火灾风险。针对上述风险点，项目部制定四项硬性管控措施。第一，所有电缆穿越道路、加工场及车辆通道时，埋地敷设深度不小于0.7m并穿钢管保护，不能埋地时架设高度不低于4.5m的电缆桥架，塔吊与架空电缆的净距按起重臂最不利摆动位置复核，安全距离不小于2m。第二，潮湿区域的开关箱和手持电动工具全部选用防水防尘型，剩余电流动作保护器动作电流不大于15mA，动作时间不大于0.1s，且每周由专职电工逐台测试跳闸功能并记录。第三，三级配电系统的总配电箱和分配电箱分别装设总隔离开关、总断路器和分路隔离开关、分路漏电保护器，开关箱内严禁用同一个开关直接控制两台及以上用电设备。第四，临时照明线路采用铜芯绝缘导线穿PVC阻燃管敷设，灯具金属外壳做接零保护，碘钨灯等高热灯具与易燃物距离不小于500mm</w:t>
      </w:r>
    </w:p>
    <w:p>
      <w:r>
        <w:t>临时用电管理实行电工24小时值班制，专职电工不少于2人，持建设主管部门核发的建筑电工特种作业操作证上岗。每日对运行中的配电箱、开关箱和移动式电气设备进行不少于1次的巡视检查和测温，检查记录存入《临时用电巡视检查记录簿》。每月进行一次全面接地电阻测试和绝缘电阻测试，接地电阻不大于4Ω，重复接地电阻不大于10Ω，绝缘电阻值架空线路不小于1000Ω/V、电缆线路不小于500Ω/V。测试数据整理成《接地电阻和绝缘电阻测试报告》报监理备案。暴雨、大风、雷电后必须对临电系统进行专项巡查，重点检查杆基、拉线、接地装置和电缆接头，确认无异常后方可恢复供电</w:t>
      </w:r>
    </w:p>
    <w:p>
      <w:pPr>
        <w:pStyle w:val="Heading2"/>
      </w:pPr>
      <w:r>
        <w:t>临电、机械与高处作业控制：临电系统总体方案与分级配置</w:t>
      </w:r>
    </w:p>
    <w:p>
      <w:r>
        <w:t>施工现场临时用电采用TN-S三相五线制接零保护系统，实行三级配电、两级保护，总配电柜—分配电箱—开关箱逐级设置，各层级配电装置均配置隔离开关、断路器、漏电保护器。总配电柜进线端设置总隔离开关和总断路器，出线回路分别控制桩基施工区、主体施工区、装配式构件堆放区、安装加工区和办公区，各回路独立设置漏电保护器，额定漏电动作电流按总配电柜150mA、分配电箱75mA、开关箱30mA分级配置，动作时间均不大于0.1s。配电线路敷设采用埋地电缆与架空绝缘导线相结合，穿越施工道路处穿钢管保护，埋地深度不小于0.7m，电缆沿围挡或专用支架敷设时固定间距不大于1.5m，所有电缆接头采用专用接线盒并做防水密封处理</w:t>
      </w:r>
    </w:p>
    <w:p>
      <w:r>
        <w:t>针对机械旋挖桩施工期间的临电负荷特点，桩机专用回路按单台桩机功率及同时系数单独配置分配电箱，每台桩机设置独立开关箱并配置额定剩余动作电流30mA、动作时间≤0.1s的快速型漏电保护器，桩机行走范围内电缆采用埋地敷设并设明显警示标志。桩基施工阶段设置专用接地装置，桩机机身、桩架、电动机外壳均通过PE线与接地装置可靠连接，接地电阻经实测不大于4Ω，每月复测一次并形成记录。装配式构件吊装阶段，塔吊供电回路采用专用分配电箱，塔吊标准节设置专用接地引下线，塔吊供电电缆沿塔身采用绝缘子固定并随塔吊顶升同步延伸，塔吊开关箱配置电磁式漏电保护器以避免误动作</w:t>
      </w:r>
    </w:p>
    <w:p>
      <w:r>
        <w:t>临时用电系统投用前由电气技术员编制《临时用电施工组织设计》，经企业技术负责人审批后报监理确认，送电前进行绝缘电阻测试、接地电阻测试和漏电保护器动作特性测试，各项测试数据填入《临电系统验收记录表》并由电气负责人、安全员、监理逐级签认。施工期间每月进行一次临电系统全面检查，雷电、大风、暴雨等恶劣天气后增加专项检查，检查内容包括PE线导通性、漏电保护器模拟动作、电缆绝缘层完好性、配电箱门跨接线连接状态，检查结果形成《临电巡视检查记录》。各楼层分配电箱位置随主体施工进度逐层上移，每层设置不少于两处分配电箱，楼层配电干线沿楼梯间或管道井垂直敷设，每层设接线盒并经防火封堵，确保各施工层用电安全可靠</w:t>
      </w:r>
    </w:p>
    <w:p>
      <w:pPr>
        <w:pStyle w:val="Heading2"/>
      </w:pPr>
      <w:r>
        <w:t>临电、机械与高处作业控制：机械旋挖桩施工机械安全管理</w:t>
      </w:r>
    </w:p>
    <w:p>
      <w:r>
        <w:t>机械旋挖桩施工进场前，对拟投入的旋挖钻机、汽车起重机、挖掘机、混凝土运输车等设备进行进场验收，核查设备出厂合格证、型式试验报告、定期检验报告及操作人员特种作业操作证。旋挖钻机作业场地承载力须经现场试验确认，不满足承载力要求时采取换填块石、铺设路基箱或浇筑混凝土硬化层等措施，作业区周边设置排水沟防止积水和基底软化。钻机就位前对钻杆垂直度、桅杆限位器、回转机构制动器、卷扬钢丝绳磨损断丝情况进行逐项检查并拍照留档，填写《大型机械进场验收检查表》经机管员、安全员、监理三方签认后方可投入作业</w:t>
      </w:r>
    </w:p>
    <w:p>
      <w:r>
        <w:t>成孔作业过程中，钻机回转半径内严禁非操作人员进入，操作室配置急停按钮和声光报警装置。钻斗提升速度按设备操作规程和地质条件控制，穿越软硬交界面时降低提升速度防止卡钻或塌孔。钻孔作业产生的弃土及时清运至指定堆放区，堆放区与孔口距离不小于孔深的1.5倍且不少于5m，严禁在孔口周边堆放弃土形成超载。桩孔成孔后立即进行孔口覆盖，覆盖板采用厚度不小于5mm的钢板并固定牢固，孔口周围设置防护栏杆和警示灯，夜间设红色示警灯。钢筋笼吊装作业纳入起重吊装管理，钢筋笼吊点位置和吊索具选型经计算确认，吊装前进行试吊，试吊高度不大于0.3m，确认吊索具、吊车制动器、力矩限制器正常后方可正式起吊</w:t>
      </w:r>
    </w:p>
    <w:p>
      <w:r>
        <w:t>混凝土灌注作业时，导管拆装平台搭设牢固可靠，作业人员佩戴安全带并将安全带系挂于独立设置的救生索上，导管下放和提升速度均匀控制，防止导管碰撞孔壁引发塌孔。灌注完成后桩头处理按设计标高控制，凿除桩头混凝土采用风镐自上而下分层凿除，严禁水平方向冲击导致桩身混凝土开裂。桩基检测作业配合检测单位搭设操作平台和临时用电，静载试验堆载平台搭设及堆载作业编制专项方案，堆载物重量和堆载平台稳定性经结构验算确认，试验期间设置警戒区并由专人监护。机械退场时对行走路线地基承载力再次确认，履带吊和旋挖钻机行走时铺设钢板或路基箱，避免地基不均匀沉降造成设备倾覆</w:t>
      </w:r>
    </w:p>
    <w:p>
      <w:pPr>
        <w:pStyle w:val="Heading2"/>
      </w:pPr>
      <w:r>
        <w:t>临电、机械与高处作业控制：装配式构件吊装与垂直运输机械安全控制</w:t>
      </w:r>
    </w:p>
    <w:p>
      <w:r>
        <w:t>装配式预制构件包括预制楼梯、叠合楼板、预制阳台板、预制空调板等，构件进场后按类型、规格和吊装顺序分区堆放，堆放场地硬化平整并设置排水坡度，叠合楼板堆放层数按构件设计允许值控制且不超过6层，层间设置通长垫木且垫木位置与吊点位置一致，预制楼梯采用立放或专用支架存放。塔吊选型按最大构件重量、最大吊装幅度和最大吊装高度复核，塔吊基础承载力经地勘参数验算，基础混凝土强度达到设计强度的100%后方可安装塔吊，塔吊安装和顶升作业由具备相应资质的专业单位实施，安装完毕后经特种设备检测机构检测合格并取得使用登记证</w:t>
      </w:r>
    </w:p>
    <w:p>
      <w:r>
        <w:t>构件吊装前由起重指挥和塔吊司机对构件重量、吊点、吊索具和吊装角度进行逐项核对，吊索具安全系数按钢丝绳不小于6、链条不小于4、吊带不小于5配置。吊装作业执行“十不吊”规定：超载不吊、指挥信号不清不吊、吊物上站人不吊、安全装置失灵不吊、斜拉斜吊不吊、埋地构件不吊、棱角与吊索间无衬垫不吊、光线不足看不清不吊、六级及以上大风不吊、构件未设溜绳不吊。预制楼梯吊装采用专用吊具和平衡梁，吊点对称布置，起吊过程中构件保持水平，就位时先对位预埋钢筋或预留孔洞，再缓慢落位，构件临时固定采用可调斜撑不少于两道，斜撑与楼板预埋件连接牢固后方可解除吊索</w:t>
      </w:r>
    </w:p>
    <w:p>
      <w:r>
        <w:t>叠合楼板吊装采用多点吊装梁将荷载均匀分配至各吊点，起吊过程中板面严禁站人或堆放材料，就位后检查板端支座长度是否符合设计要求，板底独立支撑按支撑方案布置，支撑间距不大于方案计算值，支撑立杆垂直度偏差不大于高度的1/200。塔吊作业区域设置警戒线和警示标志，塔吊与建筑物、架空输电线路和外脚手架的安全距离按规范执行，塔吊配置群塔作业防碰撞系统，群塔作业时低位塔吊起重臂与高位塔吊塔身距离不小于2m。塔吊司机、起重指挥和司索信号工均持证上岗，起重指挥采用对讲机和旗语双重方式传达指令，每天上班前进行空载试运转检查各限位器、制动器和安全装置的可靠性，雨天和雾天停止吊装作业</w:t>
      </w:r>
    </w:p>
    <w:p>
      <w:r>
        <w:t>施工升降机安装位置和基础按厂家说明书和专项方案确定，基础混凝土达到设计强度后安装，附墙装置按楼层高度和间距要求设置，附墙杆与建筑物结构连接节点承载力经计算确认。施工升降机每次加节后重新检测垂直度和安全装置，使用期间每月进行一次防坠安全器坠落试验，试验数据记入设备档案。轿厢内张贴限载人数和限载重量标识，严禁人货混装</w:t>
      </w:r>
    </w:p>
    <w:p>
      <w:pPr>
        <w:pStyle w:val="Heading2"/>
      </w:pPr>
      <w:r>
        <w:t>临电、机械与高处作业控制：高处作业防护体系与临边洞口管理</w:t>
      </w:r>
    </w:p>
    <w:p>
      <w:r>
        <w:t>主体结构施工至二层开始，随楼层施工进度同步搭设外防护脚手架，外架搭设方案经企业技术负责人审批后实施，架体基础经硬化处理并设排水措施。作业层脚手板满铺并用铁丝与横杆绑扎固定，脚手板对接处设双横杆，搭接长度不小于0.2m，作业层下方每10m设一道水平安全网，架体外侧满挂密目式安全立网，网目密度不低于2000目/100cm²，立网接缝严密并用专用系绳与架体绑扎。外架与建筑物之间的间隙不大于150mm，超出时增设水平防护层，架体连墙件按两步三跨或两步两跨设置，连墙件与建筑物结构柱或梁可靠连接，严禁拆除连墙件后进行架体上部施工作业</w:t>
      </w:r>
    </w:p>
    <w:p>
      <w:r>
        <w:t>各楼层楼梯口、电梯井口、预留洞口和通道口按标准设置防护设施。楼梯口及梯段边设工具式防护栏杆，栏杆高度1.2m，下杆距地面0.6m，栏杆立柱间距不大于2m，底部设180mm高挡脚板。电梯井口设工具式防护门，防护门高度不小于1.5m，底部设180mm高挡脚板，井道内每隔两层且不大于10m设一道水平硬防护，水平防护上满铺脚手板。预留洞口按边长尺寸分类防护：边长小于500mm的洞口采用盖板覆盖并固定，盖板厚度不小于50mm的木板或3mm厚钢板并刷黄黑警示漆；边长500—1500mm的洞口采用钢筋网片加防护栏杆双重防护；边长大于1500mm的洞口四周设防护栏杆，下方挂水平安全网。通道口搭设双层防护棚，下层防护采用50mm厚木板满铺，上层防护采用相同材料，两层间距不小于600mm，防护棚宽度大于通道口每侧不小于500mm，长度按坠落半径确定</w:t>
      </w:r>
    </w:p>
    <w:p>
      <w:r>
        <w:t>基坑周边、楼层周边、阳台边、卸料平台两侧、楼梯段侧边及屋面周边均设置防护栏杆，防护栏杆由上横杆、下横杆和栏杆柱组成，上横杆高度1.2m，下横杆高度0.6m，栏杆柱间距不大于2m，防护栏杆能承受1000N水平力。卸料平台按专项方案搭设并经验收后投入使用，平台悬挑梁与建筑物结构锚固，钢丝绳与建筑物连接节点经计算确认，平台两侧设1.2m高防护栏杆，平台底面满铺脚手板，外侧挂密目安全网，平台明显位置设置限载牌注明允许荷载值。各层外墙砌筑和装饰装修作业时操作人员安全带系挂于独立安全绳或专用挂点上，安全绳采用直径不小于16mm的锦纶绳，上部固定点承载力经确认不低于15kN</w:t>
      </w:r>
    </w:p>
    <w:p>
      <w:pPr>
        <w:pStyle w:val="Heading2"/>
      </w:pPr>
      <w:r>
        <w:t>临电、机械与高处作业控制：施工机械安全管理与检查验收制度</w:t>
      </w:r>
    </w:p>
    <w:p>
      <w:r>
        <w:t>施工现场各类施工机械建立“一机一档”管理制度，档案内容包括设备出厂合格证、型式检验报告、安装验收记录、定期自检记录、维修保养记录和操作人员资格证。钢筋加工机械、木工机械、混凝土搅拌机、砂浆搅拌机等固定式设备安装在专用工棚内，工棚搭设符合防火要求，设备基础稳固、传动部位防护罩齐全、接地可靠，每台设备配置独立开关箱并落实“一机、一闸、一漏、一箱”要求，严禁同一开关箱控制两台及以上设备。钢筋切断机、弯曲机、调直机作业区设置防护挡板和警示标志，操作人员站立位置与机械运动部位保持安全距离，加工过程中严禁用手直接清理切屑和短料</w:t>
      </w:r>
    </w:p>
    <w:p>
      <w:r>
        <w:t>混凝土输送泵停放位置地基承载力经确认满足要求，泵车支腿完全伸展并垫以路基箱或钢板，支腿与基坑边坡上口线距离不小于2m。泵送作业前检查输送管卡箍连接螺栓紧固情况，水平管与垂直管弯头处设置混凝土墩加固，垂直管沿外架或结构柱固定，固定间距不大于3m。泵送过程中泵车操作人员与浇筑点指挥人员通过对讲机保持联络，堵管时立即停止泵送并反泵泄压后分段疏通管路，严禁带压敲击管道通堵。混凝土振捣器使用前检查绝缘电阻和漏电保护器动作可靠性，振捣器电源线长度不大于30m，振捣作业时电缆不得在钢筋网上拖拽，振捣器移动时切断电源</w:t>
      </w:r>
    </w:p>
    <w:p>
      <w:r>
        <w:t>物料提升机和施工升降机每次加节后、每季度和恶劣天气后必须进行垂直度检测、附墙装置检查和安全装置有效性试验，检测数据记入设备档案并由检测人、机管员签认。卷扬机钢丝绳每日班前检查断丝数和磨损量，达到报废标准立即更换，钢丝绳在卷筒上排列整齐，卷筒上至少保留3圈安全圈数。机械设备操作人员严格执行“定人、定机、定岗”制度，严禁无证人员操作特种设备，多班作业时实行面对面交接班制度，交接内容包括设备运行状态、异常情况和维修记录，交接班记录本由双方签认并存档备查</w:t>
      </w:r>
    </w:p>
    <w:p>
      <w:pPr>
        <w:pStyle w:val="Heading2"/>
      </w:pPr>
      <w:r>
        <w:t>临电、机械与高处作业控制：安全技术交底与危险作业审批管理</w:t>
      </w:r>
    </w:p>
    <w:p>
      <w:r>
        <w:t>各分部分项工程施工前由项目技术负责人组织编制专项安全技术交底文件，交底内容以图纸、专项施工方案和危险源辨识清单为依据，明确作业工序的安全操作规程、危险因素、预防控制措施、应急处置程序和劳动防护用品配置要求。安全技术交底按项目部级、班组级和岗位级三个层次逐级实施：项目部级交底由项目技术负责人向各专业工长和班组长交底，重点说明施工方案安全要点和工序转换安全管理要求；班组级交底由工长向作业班组全体人员交底，逐工序交代安全操作要领和禁止事项；岗位级交底由班组长结合当天作业任务和设备对操作人员进行交底，确认每名操作人员清楚自身岗位风险和防护措施。每次交底均形成书面记录，交底人和被交底人逐人签字，交底记录附被交底人花名册和考核结果，考核不合格者不得上岗作业</w:t>
      </w:r>
    </w:p>
    <w:p>
      <w:r>
        <w:t>危险作业实行审批许可制度，范围包括：起重吊装作业、动火作业、高处作业、受限空间作业、临时用电送电作业和桩孔内作业。危险作业审批执行“申请—审批—交底—旁站—验收”闭环流程：作业前由作业负责人填写《危险作业审批表》，明确作业内容、作业时间、作业人员、监护人、危险因素辨识和防范措施，经生产经理、安全总监和项目负责人审批后签发；作业前由审批人或安全工程师现场核对安全条件并确认安全措施到位后现场签批许可；作业过程中专职安全员或监护人全程旁站监护，发现异常立即暂停作业并报告；作业结束后由审批人检查确认无遗留隐患并在审批表上签字闭合。动火作业按三级动火管理，一级动火由项目负责人审批并通知消防保卫部门现场监护，二级动火由安全总监审批，三级动火由专业工长审批，动火点配备灭火器、消防水桶和接火盘，可燃物清理半径不小于5m，动火结束后留观30min确认无火种残留</w:t>
      </w:r>
    </w:p>
    <w:p>
      <w:r>
        <w:t>装配式构件首次吊装、塔吊首次顶升和大型设备安装等危险性较大的作业于作业前组织专题安全交底，交底由施工负责人、技术负责人、设备管理员、起重指挥和操作工参加，明确吊装顺序、构件重量、吊点位置、吊索具配置、指挥信号、风速限值和应急措施。交底后组织桌面推演，推演内容覆盖正常作业流程、异常情况处置和紧急撤离路线，推演发现问题修正方案并重新交底。边坡、基坑等存在变形风险的作业部位由监测单位按批准监测方案实施监测，当变形速率或累计变形值达到预警值时立即暂停该区域所有作业并报告，经评估确认安全或补强处理合格后方可恢复作业</w:t>
      </w:r>
    </w:p>
    <w:p>
      <w:pPr>
        <w:pStyle w:val="Heading2"/>
      </w:pPr>
      <w:r>
        <w:t>现场巡检、隐患整改与消防交通：现场安全巡检制度与频次设定</w:t>
      </w:r>
    </w:p>
    <w:p>
      <w:r>
        <w:t>本项目现场安全巡检以“日巡查、周联检、月综合检、专项不定期查”为基本制度框架，分层覆盖食堂、男生宿舍楼、女生宿舍楼三个独立施工段以及周边附属工程和施工临时道路区域。专职安全员每日按固定路线实施工地晨检和交班前巡检，重点核查临边防护、高处作业平台、临时施工用电和消防器材在位情况；每次巡检均须在《安全日志》中如实填写巡查时间、问题点位、分级判定和对应整改责任人，当日巡检当日归档，不得隔日补记。日巡检路线应按各单体施工进展动态调整，桩基施工期间以旋挖桩成孔作业半径和泥浆池围挡为主要巡检锚点，主体结构施工期间以装配式构件堆放区、塔吊吊装范围和临时支撑体系为重点控制区，装修安装阶段以动火作业点、交叉作业楼层和管道井临边为高频检查对象</w:t>
      </w:r>
    </w:p>
    <w:p>
      <w:r>
        <w:t>周联合安全巡检由项目安全负责人牵头，邀请总监理工程师（或总监代表）和分包单位安全责任人共同参加，每周固定时间开展一次。联检采用清单式排查方式，按照《建筑施工安全检查标准》（JGJ59-2011）的分项检查表逐项对照，覆盖文明施工、模板支撑、装配式构件吊装、施工用电、消防设施、高处作业和临边防护七大模块；周联检结束当日召开简短讲评会，由项目安全负责人将发现的问题、整改时限和复查节点以书面《周安全巡检通报》形式下发各施工班组，并同步抄送建设单位和监理单位。周联检及月度综合检查的结果，将作为班组安全绩效考核和安全奖惩的重要依据，直接与当月结算挂钩</w:t>
      </w:r>
    </w:p>
    <w:p>
      <w:r>
        <w:t>月度综合检查由项目负责人组织，邀请建设单位和监理单位的主要负责人参加，对项目安全管理体系的整体运行情况进行全面审查。月度综合检查不仅要覆盖现场实体安全状态，更要抽检安全生产责任制落实记录、专项施工方案审批记录、安全交底签字记录和事故隐患排查整改闭合台账等安全管理内业资料。每次月检后必须出具《月度安全生产评价报告》，从安全目标完成情况、隐患统计分析、整改闭合率和下月重点控制方向四个维度进行系统评价，并将评价报告报送建设单位和公司工程管理部备案。在装配式构件集中吊装、大型设备安装、外墙保温施工和屋面防水作业等高风险工序叠加期间，项目部将加密专项巡检频次为每天多次，增加巡检人员配置，做到施工工点与巡检人员同步在岗</w:t>
      </w:r>
    </w:p>
    <w:p>
      <w:pPr>
        <w:pStyle w:val="Heading2"/>
      </w:pPr>
      <w:r>
        <w:t>现场巡检、隐患整改与消防交通：安全隐患排查与分级治理机制</w:t>
      </w:r>
    </w:p>
    <w:p>
      <w:r>
        <w:t>项目部建立“班组自查、区域互查、项目部专查”三级隐患排查体系，并按照隐患可能导致的人员伤亡和财产损失程度，将隐患划分为“重大隐患”“一般隐患”和“轻微隐患”三个等级。重大隐患是指可能导致人员重伤以上、设备倾覆、结构坍塌或火灾爆炸的缺陷或违章状态，一经发现，现场安全员和项目安全负责人必须立即下达停工指令，并在15分钟内上报项目负责人和公司安全管理部门，未经整改验收合格严禁擅自恢复施工。一般隐患是指可能引起人员轻伤、局部物体打击或临时设施损坏的缺陷，由安全员当场开具《安全隐患整改通知单》，明确整改责任班组、整改措施和完成时限，并通过信息化手段推送至责任工长和班组长手机端，整改完成后由安全员现场复核确认闭合</w:t>
      </w:r>
    </w:p>
    <w:p>
      <w:r>
        <w:t>隐患排查治理坚持“日清日结”与“台账闭环”双线并行原则。每日收工前，各班组长必须组织本班组作业人员进行当日安全自查，检查内容包括本班组作业区域内的临边防护是否完好、工具和余料是否归位码放、配电箱是否落锁、动火作业余火是否全部熄灭以及可燃杂物是否已清理出场；自查结果填入《班组安全自查记录表》，签字后报项目部存档。项目部安全员在次日开工前对前一日班组自查情况进行抽查，抽查比例不少于班组数量的30%，重点抽查前一日曾开具隐患通知单的班组和当日有危大工程施工作业的班组。凡抽查发现同一个作业面同类型隐患重复出现两次及以上，项目部将启动责任倒查程序，对责任班组实施停工安全教育，停工时间不少于半天，由项目安全负责人亲自进行专项安全培训并组织书面考试，考试合格后方可复工</w:t>
      </w:r>
    </w:p>
    <w:p>
      <w:r>
        <w:t>对于所有排查出的隐患，项目部建立《安全隐患排查与整改闭环管理台账》，每一隐患从发现、分级、责任认领、整改到复查验收形成完整可追溯的记录链。台账中将同步留存《安全隐患整改通知单》、整改前后影像对比资料、复查合格签字记录以及班组安全教育的签到表和考核成绩。项目安全负责人每月对台账进行一次统计分析，从隐患类型分布、发生高峰时段、高复发率施工部位和主要责任班组四个维度进行数据挖掘，识别安全管理薄弱环节，提出针对性改进措施并调整下月巡检重点和检查频次。针对装配式竖向构件临时支撑松动、预制楼梯吊装孔封闭不及时、旋挖桩孔口防护不到位以及电缆桥架安装过程高空作业防护缺失等高频复发隐患，项目部将在后续施工中制定专项预防方案并提升人防技防结合力度</w:t>
      </w:r>
    </w:p>
    <w:p>
      <w:pPr>
        <w:pStyle w:val="Heading2"/>
      </w:pPr>
      <w:r>
        <w:t>现场巡检、隐患整改与消防交通：消防安全管理体系与消防设施配置</w:t>
      </w:r>
    </w:p>
    <w:p>
      <w:r>
        <w:t>本项目消防安全管理以“预防为主、防消结合”为根本方针，按照GB50720《建设工程施工现场消防安全技术规范》和图纸消防设计专篇的要求，建立覆盖食堂、男生宿舍楼、女生宿舍楼三个单体和施工现场临设区的消防管控体系。消防设计专篇明确，本工程设有室内消火栓系统、室外消火栓系统和火灾自动报警系统，由校园内已建消防水池和消防水泵房提供消防水源，设置两台室内消火栓泵和两台室外消火栓泵，并设置高位消防水箱；室内消火栓给水管网采用环状管网布置，室外消火栓沿校区道路均匀布置，确保建筑物内任何一点均有两股消防水柱同时到达。在施工阶段，项目部将对已建消防设施实施成品保护，施工期间消火栓系统不得擅自停用或局部切除，确需临时切断或降级使用的，必须提前报建设单位、监理单位和当地消防救援机构书面审批，并采取当场配置临时移动式消防泵和消防水带的替代措施</w:t>
      </w:r>
    </w:p>
    <w:p>
      <w:r>
        <w:t>施工现场的临时消防设施按“不同施工阶段配设对应器材”的原则进行动态配置。桩基施工和基础施工阶段，分别在三个单体基坑周边设置手提式ABC干粉灭火器（每具不少于4kg）放置点，放置点间距不大于50米，每个放置点不少于2具；临时办公区和材料库房内增配推车式灭火器。主体结构施工阶段，每层楼板上至少设置两处临时消火栓接驳口，由临时消防竖管自首层消防管网接出，管径不小于DN65，每处配备长度25米的消防水带和水枪；楼层施工沿楼梯间设置临时消防竖管并逐层安装消火栓箱，随楼层施工同步升高，严禁临时消火栓系统滞后结构施工一层以上。装修安装阶段，重点针对油漆涂料、保温板材等可燃材料堆放区和动火点制定专项消防配置方案，在动火点10米范围内增设灭火器和灭火沙桶，并安排专人携带灭火器材旁站监护，动火结束后继续监护不少于30分钟确认余火完全熄灭</w:t>
      </w:r>
    </w:p>
    <w:p>
      <w:r>
        <w:t>施工现场动火作业实施严格审批制度，所有明火作业必须提前办理《动火作业许可证》，由项目安全负责人和安装施工负责人共同签发，证书上必须注明动火部位、动火类别、有效时段、监护人签认信息和动火作业结束后清理检查要求。电气焊、切割、热熔防水卷材等动火作业前，安全员必须对作业半径10米范围内的可燃物进行清理或采用防火布湿覆盖保护，确认下方楼板孔洞已临时封堵、电缆桥架已加盖防火隔板，并在动火点正下方地面设置接火斗或接火毯。消防水泵房、电缆井、管道井等部位的施工动火，还必须由消防专业分包单位的技术负责人到场复核防火封堵方案并现场监护，严禁在未实施有效防火分隔的情况下交叉动火作业。施工过程中产生的大量可燃建筑垃圾，如废木模板、聚苯板条、防水卷材边角料和废旧消防水带，每日下班前必须清运至总图指定的建筑垃圾临时堆放点，严禁在单体楼内过夜存放</w:t>
      </w:r>
    </w:p>
    <w:p>
      <w:pPr>
        <w:pStyle w:val="Heading2"/>
      </w:pPr>
      <w:r>
        <w:t>现场巡检、隐患整改与消防交通：施工交通组织与车辆导改</w:t>
      </w:r>
    </w:p>
    <w:p>
      <w:r>
        <w:t>本项目位于隆回县城东学校校园内部，总平面图显示项目周边紧邻已建成的1#教学楼、2#教学楼、3#综合楼和4#门卫室，校区内设有主出入口、次出入口、一条环形消防车道和内部停车位150个，施工期间须保证校园师生人行通道和部分区域车行通道持续安全可用。项目部进场后，立即编制《施工期间校园交通导改与安全隔离方案》，报送建设单位、校方和当地交管部门审批，未经批准不得占用或改变原有道路功能。方案将施工区域与学校日常功能区域进行物理硬隔离，沿施工场界设置高度不低于2.5米的定型钢结构围挡，围挡外侧张贴反光警示标识和车辆导行标志，围挡底部浇筑C20混凝土防水墙坎，防止施工泥浆和污水外溢至校园道路</w:t>
      </w:r>
    </w:p>
    <w:p>
      <w:r>
        <w:t>施工车辆和混凝土罐车、旋挖钻机、预制构件运输平板车等大型机械的进出场路线，与师生步行通道和校车停靠点在空间上完全分离，不得共用同一出入口或形成平面交叉。施工车辆进口利用总图中临近规划道路的次出入口方向，设置独立的洗车池和高压冲洗设备，所有出场车辆必须冲洗轮胎和底盘并经值班安全员检查确认泥渣不落方可放行。存在10kV高压电线的区域，施工车辆和吊车伸展臂的作业范围与架空电线的安全距离须满足《建设工程施工现场供用电安全规范》要求，并在该区域地面设置高度限制杆和警示灯，每天由电工班测量确认架空线距地面净高，净高数据不足安全值的须立即报告并派专人24小时看护直至隐患消除。夜间施工期间，沿施工车辆行驶路线增设太阳能爆闪灯和LED线形诱导标志，并在入口岗亭设置交通指挥岗，由经过专门培训的交通协管员负责调度进出车辆</w:t>
      </w:r>
    </w:p>
    <w:p>
      <w:r>
        <w:t>消防安全通道的畅通是施工交通管理的底线。总平面图中明确建筑设计有供消防车使用的消防车道，道路宽度不小于4.0米，坡度不大于8%，消防车道与救援场地及其地下结构管沟必须能承受消防车辆荷载压力。项目部在施工全周期内，将消防车道通行净空和荷载承压能力纳入每月综合巡检的必检项目，并在消防车道上严禁堆放建筑材料、停放非施工车辆或搭设临时棚架。开挖室外消防管网沟槽和敷设室外消火栓给水管道（图纸明确室外管道采用钢丝网骨架塑料复合管并沿道路均匀布置）时，必须采取分段开挖、即挖即填的方案，单段沟槽长度不超过30米，并设置钢板临时覆盖确保消防车辆可在施工期间不间断通行。分段恢复路面基层必须满足水泥稳定碎石基层压实度不小于97%及无侧限抗压强度不小于3MPa的要求，路面恢复前后的承载能力由试验检测单位出具书面检测报告报送建设单位存档</w:t>
      </w:r>
    </w:p>
    <w:p>
      <w:pPr>
        <w:pStyle w:val="Heading2"/>
      </w:pPr>
      <w:r>
        <w:t>现场巡检、隐患整改与消防交通：临时施工用电的动态管控与巡检</w:t>
      </w:r>
    </w:p>
    <w:p>
      <w:r>
        <w:t>本项目临时施工用电系统遵照TN-S接零保护系统设计，执行三级配电、两级保护原则，施工临电方案已在本章前置分层中的临电系统总体方案部分详细展开，本段仅聚焦施工全过程中对临电设施运行的动态巡检和隐患整改机制。项目部电工班每日开工前对所有配电箱、用电设备和线路进行一次巡检，重点检查总配电箱漏电保护器动作灵敏度、分配电箱“一机一闸一漏”配置情况、PE线连续性连接电阻值以及电缆过路处的穿管保护状态。每天收工后，对各楼层的分配电箱实施上锁管理，由当班电工和区域安全员双人确认锁闭并拍照上传至项目管理群。巡检中发现漏电保护器动作参数偏差超过额定值±10%的，必须立即切断该回路供电，在更换合格的保护装置并通过复检后方可重新送电，严禁使用短路替代或强制复位方式恢复供电</w:t>
      </w:r>
    </w:p>
    <w:p>
      <w:r>
        <w:t>在装配式构件吊装和大型机械设备施工作业期间，临时用电的巡检频次和标准进一步升级。塔吊、施工升降机和物料提升机等特种设备的专用开关箱由设备租赁单位派驻的机电人员与项目部电工联合巡检，每日不少于2次，巡检记录分别在设备运行日志和施工安全日志中双签确认。预制构件起吊过程中，如发生吊臂接近架空电力线路或临时电缆桥架被挤压擦刮异常，监护信号工和电工必须立即示意停止动作并断电检查，未经确认安全不得继续作业。室内消火栓泵和室外消火栓泵的供电回路采用消防专用配电线路，与普通配电回路分设桥架敷设并粘贴红白相间的“消防用电严禁切断”醒目标识；除消防试压调试必须临时操作外，任何施工班组不得擅自对消防泵电源进行停电操作，违反者按重大违章行为进行处罚并在全项目通报</w:t>
      </w:r>
    </w:p>
    <w:p>
      <w:r>
        <w:t>雨季和台风预警期间，临时用电巡检增加一项专门内容：所有配电箱基础和电缆沟的排水状态。项目部在每台配电箱底座下设置不低于300mm的砖砌基础并抹水泥砂浆防水面，电缆沟内每50米设集水坑一处；暴雨预警发布后2小时内，电工须完成全场地所有配电箱和电缆沟的积水排查，发现电缆接头受潮或绝缘电阻明显下降的必须立即隔离并更换接头并重新测试绝缘，测试结果须达到规范标准值方可恢复供电。每一次临电隐患整改完毕后，项目部须拍摄整改前后对比照片，由整改人、复核人和安全负责人三人签字确认存入临电管理台账；属于漏电保护装置、电缆接头和接地装置三类核心部件的整改，还须增加一段视频记录用于公司季度安全督查时的回溯抽检</w:t>
      </w:r>
    </w:p>
    <w:p>
      <w:pPr>
        <w:pStyle w:val="Heading2"/>
      </w:pPr>
      <w:r>
        <w:t>现场巡检、隐患整改与消防交通：机械设备安全控制与专项巡检要求</w:t>
      </w:r>
    </w:p>
    <w:p>
      <w:r>
        <w:t>本工程涉及旋挖钻机、汽车起重机、履带起重机、塔吊、施工升降机、混凝土泵车和空气源热泵热水机组等多种机械设备，项目部按照“一机一档一检一验”制度，建立全覆盖的机械设备安全管理台账。凡进入施工现场的机械设备，必须提交出厂合格证、型式试验报告和最近一次定期检验报告，项目部设备管理员和监理工程师联合进行进场验收，重点核查限位器、力矩限制器、风速仪、超高限位、行程限位和紧急制动装置是否齐全有效并按规定进行现场调试。对于新进场或停用超过三个月重新启用的塔吊和施工升降机，必须经具有相应资质的第三方检测机构进行重新检测，检测合格并取得合格标志后，由项目设备负责人签发“准用证”并张贴在操作室内，方可投入施工作业</w:t>
      </w:r>
    </w:p>
    <w:p>
      <w:r>
        <w:t>大型机械运行期间实施每日“点检+巡回检查”双防线。设备操作司机在每班开机前按照《点检卡》逐项检查：起升钢丝绳断丝磨损情况、回转限位功能、液压系统有无渗漏、各连接螺栓有无松动、制动器制动距离是否合格；点检卡经司机签字后交当班安全员复核存档。项目部设备工程师每2小时对塔吊回转平台、标准节连接螺栓、起重臂拉杆和施工升降机导轨架的运行温度及异响进行一次巡回检查，利用红外测温枪和振动测量仪采集数据并与设备厂商提供的正常范围值进行比对，一旦数据异常立即停机查因处理，不得带病运行。对于在已建建筑（1#教学楼、2#教学楼、3#综合楼）附近进行起重吊装和预制构件安装时，吊臂旋转半径严禁进入已有建筑屋面上空和校园师生主要活动区域上空，项目部事先在地面划设红色警戒环线，并由信号司索工持对讲机和信号旗双渠道联络，信号中断或视线受阻必须立即停止运转</w:t>
      </w:r>
    </w:p>
    <w:p>
      <w:r>
        <w:t>机械设备隐患整改实施分级处置。属于润滑不良、螺栓松动、皮带打滑等属于一级保养范围内的隐息，由设备操作班组当场整改并报项目部设备管理员复核；属于限位器失灵、制动疲软、液压油温异常升高等影响运行安全的隐患，项目设备负责人下达《设备停机整改通知单》，设备立即停机并通知设备租赁单位或供应商派专业维修人员到场处理，整改完成后由项目设备负责人、安全负责人和监理工程师三方联合试运转验收合格方可启封投用。机械设备隐患整改全过程影像与文字记录纳入机械管理独立档案，该档案在退场时作为设备安全运行证明与租赁单位结算安全保证金挂钩。每月项目部编制《设备运行与隐患统计分析月报》，分机型统计故障频次、平均修复时间和重复故障率，据此评估租赁设备和自有设备的安全可靠性并适时调整设备配置或更换不合格设备</w:t>
      </w:r>
    </w:p>
    <w:p>
      <w:pPr>
        <w:pStyle w:val="Heading2"/>
      </w:pPr>
      <w:r>
        <w:t>现场巡检、隐患整改与消防交通：高处作业和临边洞口防护专项巡检整治</w:t>
      </w:r>
    </w:p>
    <w:p>
      <w:r>
        <w:t>高处作业和临边洞口防护是日常工作交叉最深、最易发生惯性违章的环节，项目部将其列为现场巡检和隐患整治的主攻方向。本工程中高处作业集中发生部位包括：机械旋挖桩桩孔周边、旋挖桩钢筋笼吊装过程的孔口作业区、主体结构预制柱与预制梁安装节点的脚手架操作平台、楼梯间叠合板随升作业面、外墙保温及真石漆施工吊篮作业以及屋面防水施工临空作业面。对于以上每一个高处作业点，在作业开始前和每日开工前，由项目技术负责人和安全员联合进行防护设施“双签验收”：依据现行规范对照现场防护栏杆高度是否不低于1.2米、挡脚板是否安装密实、安全平网是否满铺无破损、生命绳是否独立可靠、安全带挂点是否强度足够。验收合格的双签记录作为允许作业的必要凭证，存在防护漏项或搭设尺寸偏差超出规范允许值的，未整改完毕前严禁作业人员入场</w:t>
      </w:r>
    </w:p>
    <w:p>
      <w:r>
        <w:t>临边洞口防护采取“实名制挂牌管理+网格化巡检”。项目部按照单体楼层和施工作业面划分若干个防护网格，每个网格配备一名防护巡检责任人，由该网格内的施工班组长或工长兼任，其签认信息、责任岗位联络要求和管辖区域统一制作塑料防护牌并固定在网格关键出入口和显著临边位置。防护巡检责任人在每次班组作业前和交接班时必须对网格内所有楼层临边、楼梯口、管道井洞口、电梯井口和预留孔洞的防护盖板或防护栏杆完好情况进行逐项检查，如实填写《临边洞口防护网格巡检记录表》并签字上报。安全管理人员至少每天两次对全厂区临边洞口进行抽查，抽查比例不低于总防护点数的30%，特别是对于施工升降机接料平台临边和预制楼梯安装后未及时安装正式楼梯栏杆的作业段，要100%核查临时防护是否牢固可靠。发现防护被人为拆除、移位或损坏的，安全员立即查找责任班组和工序责任人并启动违章追责程序，同步安排作业人员立即恢复完善，直至验收合格并由防护巡检责任人再次确认</w:t>
      </w:r>
    </w:p>
    <w:p>
      <w:r>
        <w:t>项目部将高处作业违章行为纳入“红黄牌”处罚机制并严格执行。初次发现高处作业未正确系挂安全带、在临边休息或跨越防护栏杆的行为，对违章者本人和所在班组长黄牌警告，班组停工安全教育2小时，违章者书面检讨存入班组安全档案；同一班组再次出现同类违章，对班组长红牌处罚并撤换该批次的作业负责人资格，同时对该班组在项目部范围内通报并上调安全巡检等级为“重点监控”，项目安全负责人每日不少于2次对该班组作业面进行蹲点检查。高处临边洞口防护设施的任何变更拆除，必须由申请拆除工序的施工负责人和项目安全负责人会签《防护设施临时拆除审批单》，明确拆除部位、时段、编号和恢复责任人与时间节点，作业完成后由安全员当场验收并在审批单上签字闭合；当天无法恢复的，必须落实夜间红灯警示和硬质围挡物理隔断，并安排专人夜间值守，次日8:00前必须完成恢复或采取替代措施并报安全负责人确认</w:t>
      </w:r>
    </w:p>
    <w:p>
      <w:pPr>
        <w:pStyle w:val="Heading2"/>
      </w:pPr>
      <w:r>
        <w:t>应急预案与安全资料闭环：应急预案总则与组织体系</w:t>
      </w:r>
    </w:p>
    <w:p>
      <w:r>
        <w:t>本工程应急预案根据《生产经营单位生产安全事故应急预案编制导则》和招标文件中安全管理要求编制，覆盖火灾、坍塌、高处坠落、物体打击、触电、机械伤害、起重伤害等常见事故类型，并针对图纸中已识别的消防给水、消火栓系统、高位消防水箱及消防泵房等设施制定专项处置措施。应急预案采用“综合预案+专项预案+现场处置方案”三层体系，综合预案明确应急组织架构、响应分级和基本流程，专项预案针对危险性较大分部分项工程和消防重点部位细化资源调度和救援方案，现场处置方案直接指导班组和作业点第一时间的避险与控制动作</w:t>
      </w:r>
    </w:p>
    <w:p>
      <w:r>
        <w:t>项目部成立以项目负责人为总指挥、安全总监为副总指挥的应急领导小组，下设通讯联络组、抢险救援组、技术保障组、医疗救护组和后勤保障组，各组职责和人员名单在专项方案附录中固化。应急领导小组成员实行AB角互补，关键岗位保持24小时通讯畅通，人员变动须经项目负责人审批并及时更新应急通讯录。领导小组每月组织一次应急会议，分析当前施工风险动态、检查应急物资完好率、审议演练和改进计划，形成会议记录归入安全资料</w:t>
      </w:r>
    </w:p>
    <w:p>
      <w:pPr>
        <w:pStyle w:val="Heading2"/>
      </w:pPr>
      <w:r>
        <w:t>应急预案与安全资料闭环：危险源辨识与应急场景构建</w:t>
      </w:r>
    </w:p>
    <w:p>
      <w:r>
        <w:t>依据图纸及施工部署，本工程重点应急场景包括：宿舍楼和食堂装配式构件吊装过程中可能发生的预制梁、叠合楼板失稳倾覆或吊索具断裂；机械旋挖桩施工阶段孔口坍塌、钢筋笼坠落和混凝土灌注中断；建筑内消火栓系统安装及试压阶段管道爆裂和高位消防水箱漏水；临时用电系统因过载、接地失效引发的触电和电气火灾；以及季节性极端天气引发的基坑积水、脚手架倾覆等次生事故。每个场景均编制了针对性的现场处置卡，明确报警信号、紧急断电停机步骤、人员疏散路线和先期处置方法</w:t>
      </w:r>
    </w:p>
    <w:p>
      <w:r>
        <w:t>对于消防应急场景，图纸证据显示校区已建消防水池、消防泵房及室外消火栓环状管网，本工程施工阶段将优先利用既有消防水源和管网，确保施工区域任何一点能够同时有两股消防水柱覆盖。食堂及宿舍楼内部消火栓竖管随主体结构同步安装并临时通水，楼层内配置轻质消防水带和干粉灭火器，由后勤保障组每周核对灭火器材有效性、消防水带接口完好性和阀门启闭状态，检查记录直接进入消防专项安全资料</w:t>
      </w:r>
    </w:p>
    <w:p>
      <w:r>
        <w:t>针对总图明确的校区消防车道宽度不小于4米、坡度不大于8%并需承受消防车压力的要求，施工现场车辆导改方案必须保证消防车道全时段畅通，任何材料堆放和临时设施不得占用、压占或缩小消防车道有效宽度。应急响应期间，门卫和交通引导员立即启动消防车道清障程序，引导外部救援车辆经主出入口驶入，并派人至校区主要路口引导，相关交通导改和应急通道保障措施已在交通组织章节中编制，此处不再展开</w:t>
      </w:r>
    </w:p>
    <w:p>
      <w:pPr>
        <w:pStyle w:val="Heading2"/>
      </w:pPr>
      <w:r>
        <w:t>应急预案与安全资料闭环：应急资源准备与调配计划</w:t>
      </w:r>
    </w:p>
    <w:p>
      <w:r>
        <w:t>应急物资按照“集中储存、分散配置、定期轮换”原则进行部署。项目部在现场办公区设置应急物资总库，储存全站仪、应急照明灯、发电机、排水泵、急救药箱、担架、破拆工具、防毒面具等通用装备；在男生宿舍楼、女生宿舍楼和食堂施工面分别设分库，配置本单体最近的灭火器材、备用配电箱、绝缘手套、安全带、救援绳索和应急广播。物资台账按物资名称、规格型号、数量、储存位置、责任人、有效期限和检查周期逐项登记，每月由安全员和物资员联合盘点，过期、失效或数量不足的立即补充和记录</w:t>
      </w:r>
    </w:p>
    <w:p>
      <w:r>
        <w:t>应急预案中明确了外部应急资源联络机制，包括与隆回县消防救援大队、120急救中心、桃花坪街道派出所和电力、供水、供气等部门的事故联动信息，并在项目部显著位置张贴。一旦发生需要外部增援的事故，通讯联络组在第一时间拨打119、120的同时，向建设单位项目负责人和公司安全管理部门报告，随后采用书面快报和12小时内正式报告补全事故信息。事故处置过程中，现场保护、影像留存和证人询问由技术保障组牵头，确保后期事故调查和保险理赔证据链条完整</w:t>
      </w:r>
    </w:p>
    <w:p>
      <w:r>
        <w:t>消防应急资源方面，充分利用图纸中原消防泵房内两台室内外消火栓泵和已设置的高位消防水箱，施工前与建设单位确认泵房设备技术状态和自动启泵功能，必要时增设临时消防增压稳压设备。室外施工临时用水干管管材质量和接口密封形式与永久消火栓给水管道一致，以保障抢险时能临时切换作为消防用水补充。上述设施设备的启停操作规程、维护保养记录和功能性试验资料一并纳入安全资料归档</w:t>
      </w:r>
    </w:p>
    <w:p>
      <w:pPr>
        <w:pStyle w:val="Heading2"/>
      </w:pPr>
      <w:r>
        <w:t>应急预案与安全资料闭环：应急响应程序与救援处置</w:t>
      </w:r>
    </w:p>
    <w:p>
      <w:r>
        <w:t>事故发生后，第一发现人立即采取紧急避险动作并向应急领导小组报告，报告内容须包含事故时间、地点、类型、受伤人数、已采取措施和急需外部支援事项，严禁迟报、谎报或瞒报。应急领导小组总指挥接到报告后5分钟以内启动对应等级的应急响应，命令各小组按预定分工集结，抢险救援组切断危险源、展开先期救助，医疗救护组携带急救药械赶赴现场进行止血、心肺复苏等急救，后勤保障组同步调配救援物资和应急车辆</w:t>
      </w:r>
    </w:p>
    <w:p>
      <w:r>
        <w:t>现场疏散和警戒设置由安全总监统一指挥，依据不同事故类型划定危险区、缓冲区和安全区，设置警示带和显著标识，疏散路线尽量利用已经具备安全出口条件的楼梯间和通道。图纸中宿舍楼和食堂的楼梯间为敞开式，已在安全交底中强调疏散时不得在这些区域堆放材料和工具，并在每层设置楼层标志灯，应急情况下指向最近的安全出口，确保人员能在最短时间撤离至地面室外集合点，集合点位置结合总图消防车道和运动场空旷区域确定</w:t>
      </w:r>
    </w:p>
    <w:p>
      <w:r>
        <w:t>事故现场处置结束后，技术保障组会同建设单位、监理单位对事故设备、设施和部位进行现场勘察，收集作业票、交底记录、监测数据、施工日志、设备运行参数等基础安全资料，形成事故分析报告。报告必须深挖管理原因和技术原因，提出可操作的纠正措施和预防措施，并纳入当月的隐患整改闭环台账。同时，按照“四不放过”原则召开事故专题会，形成会议纪要和责任追究记录，所有材料同步归入安全资料分册，作为竣工验收安全评价的重要依据</w:t>
      </w:r>
    </w:p>
    <w:p>
      <w:pPr>
        <w:pStyle w:val="Heading2"/>
      </w:pPr>
      <w:r>
        <w:t>应急预案与安全资料闭环：安全资料闭环管理制度</w:t>
      </w:r>
    </w:p>
    <w:p>
      <w:r>
        <w:t>安全资料实行“分级编制、逐级审核、统一归档”管理，形成覆盖工程建设全过程的证据链。项目部设置专职安全资料员，负责安全技术交底、安全检查记录、隐患整改通知单与复查记录、安全教育记录、应急救援记录、专项方案审批记录、危大工程验收记录、消防设施检查记录、应急预案评审与演练记录等九大类资料的收集、整理和编目。每月5日前编制安全资料月度目录，报项目技术负责人审核签字，确保资料连续性和可追溯性</w:t>
      </w:r>
    </w:p>
    <w:p>
      <w:r>
        <w:t>安全技术交底实行工序交底卡制度，每一道分项工序开工前由该工序施工员向操作班组长和作业人员逐人签认交底，交底内容必须包含本工序的危险源、个体防护要求、应急处置措施和禁止性条款。交底记录随作业面同步流转，一式两份，班组留存一份，安全资料卷归档一份。隐蔽工程安全验收与质量管理体系的隐蔽验收记录分离，单独形成安全隐蔽验收记录，重点核查脚手架扣件扭力矩、模板支撑系统构造、临边洞口防护措施、临时用电接地电阻、装配式构件临时固定节点等关键安全参数是否达到方案和规范要求</w:t>
      </w:r>
    </w:p>
    <w:p>
      <w:r>
        <w:t>危大工程资料闭环实行“一工程一档案”，每个危大工程单独建档，包含专项方案编制审批页、专家论证意见（如适用）、方案交底记录、作业前安全检查记录、过程监测记录、验收签证和投入使用许可等。以机械旋挖桩危大工程为例，档案中必须存有成孔泥浆护壁稳定性检查记录、钢筋笼吊装吊索具验收记录、混凝土灌注连续性记录和桩孔防护设施设置验收记录，任何一项不合格不得进入下道工序。装配式构件吊装档案中包括构件进场验收质量与安全双重确认、吊装令签发、临时连接节点检查及终固连接验收四层控制，相关记录逐页编号，形成安全验收闭环</w:t>
      </w:r>
    </w:p>
    <w:p>
      <w:pPr>
        <w:pStyle w:val="Heading2"/>
      </w:pPr>
      <w:r>
        <w:t>应急预案与安全资料闭环：临电与机械设备安全资料闭环</w:t>
      </w:r>
    </w:p>
    <w:p>
      <w:r>
        <w:t>临时用电工程严格执行“编制、审批、实施、验收、巡查、整改、拆除”全流程资料闭环。临时用电施工组织设计须附负荷计算书、配电系统图、接地装置布置图和防雷保护范围图，编制人和审批人签字完整后报送监理单位批准实施。现场配电箱实行“一箱一档”，档案内应包含箱体出厂合格证、配电箱日检记录、漏电保护器测试记录、接地电阻季度测试报告和定期维修保养记录。每日送电前由专职电工检查确认各回路绝缘电阻和漏电保护器动作特性，填写“送电前安全检查记录”并签字，班组方能合闸作业</w:t>
      </w:r>
    </w:p>
    <w:p>
      <w:r>
        <w:t>机械设备安全资料覆盖从进场验收至退场拆除全过程。每台进场设备建立“一机一档”，档案首页为设备进场验收表，登记设备型号、生产厂家、出厂编号、安全装置校验情况和操作人员资格证书复印件。施工机械执行“定人、定机、定岗”制度，每日作业前由操作工和现场设备管理员共同完成机械点检，检查制动、限位、声光报警和紧急停机等安全装置，填写“日常维护检查表”。桩机、汽车吊、塔吊等大型移动式设备每次转移作业面后重新进行就位验收，重点复核地基承载力、支腿或配重设置与方案一致性，确认安全方可签发作业令</w:t>
      </w:r>
    </w:p>
    <w:p>
      <w:r>
        <w:t>高处作业吊篮、附着式升降脚手架等设备的使用登记、安装自检表和第三方检测报告纳入安全资料归档，每月由监理单位复查。装配式构件吊装中使用的专用吊具、钢丝绳、卸扣等每批次提供质量证明文件，每日吊装前由信号司索工检查吊索具磨损、断丝、变形情况，填写“吊索具日检查记录”，并将检查标签悬挂于吊索具明显位置。上述机械设备所有检查、维修、更换和安全装置测试记录须按月汇编成册，作为安全资料月度核查的重点分册</w:t>
      </w:r>
    </w:p>
    <w:p>
      <w:pPr>
        <w:pStyle w:val="Heading2"/>
      </w:pPr>
      <w:r>
        <w:t>应急预案与安全资料闭环：高处作业与临边洞口安全资料闭环</w:t>
      </w:r>
    </w:p>
    <w:p>
      <w:r>
        <w:t>高处作业安全资料闭环以“作业审批—防护验收—过程巡查—整改复查—封闭解除”为主线展开。凡在坠落高度基准面2米及以上可能坠落的高处作业，均实行高处作业审批制度，由施工员填写高处作业审批表，注明作业部位、防护措施和监护人员，安全员现场验收防护设施后签字确认，作业票有效期不超过一个工作班次。临边与洞口防护实行“防护设施验收挂牌制”，每处临边、每一个预留洞口设置防护后，由施工班组自检合格，安全员会同监理验收，验收合格的悬挂绿色“合格牌”并登记入《临边洞口防护设施台帐》，牌上注明验收人、验收日期和复查周期</w:t>
      </w:r>
    </w:p>
    <w:p>
      <w:r>
        <w:t>安全资料中对临边、洞口实施编号管理，底图采用各楼层平面图标注所有临边、洞口位置和编号，形成“临边洞口防护平面图”。每日上午和下午各巡查一次，巡查结果填入对应编号的检查记录，若发现防护被拆除、移位或损坏，立即签发《安全隐患整改通知单》，暂停该区域通行和作业，修复后由安全员复验签认、摘牌消项。楼层结构施工期间，楼梯间、电梯井、管道井等随施工进度逐层防护，每层防护均单独建立验收记录和影像资料，确保从首层至屋面全部临边洞口均有可追溯的闭环资料</w:t>
      </w:r>
    </w:p>
    <w:p>
      <w:r>
        <w:t>对于阳台板、空调板等预制构件安装后形成的临边，在吊装就位后立即由安装班组设置临时防护栏杆，填写“安装后防护实施记录”并与吊装令一并归档。外脚手架搭设每完成一步架高，由安全员组织搭设班组、监理进行分段验收，验收记录表包含立杆间距、水平杆步距、连墙件设置、剪刀撑搭接长度和扣件扭力矩等关键数据，数据须实测实量，不得只填写“符合要求”。验收记录逐段留存，脚手架拆除前编制拆除安全专项措施并重新交底，拆除作业同样实行审批和验收闭环，最终完成安全资料归档闭合。所有高处作业与临边洞口资料在单位工程竣工安全评估前汇编成专册，报送建设单位和属地安全监督机构备查，实现全过程安全责任可追溯</w:t>
      </w:r>
    </w:p>
    <w:p>
      <w:pPr>
        <w:pStyle w:val="Heading2"/>
      </w:pPr>
      <w:r>
        <w:t>安全目标与责任分解：安全管理总体目标与量化指标</w:t>
      </w:r>
    </w:p>
    <w:p>
      <w:r>
        <w:t>本项目安全管理总体目标为“零死亡、零重伤、零火灾、零重大设备事故、零群体性事件”，轻伤频率控制在年负伤率不超过1.5‰以内。上述目标已依据招标文件及《建筑施工安全检查标准》JGJ59、《建设工程安全生产管理条例》等现行法规分解至各施工阶段和作业班组。项目部将以总包合同安全条款为基础，结合隆回县城东学校食堂和学生宿舍工程建设项目“食堂+男女生宿舍楼”同时施工、装配式构件吊装、旋挖桩基、室内消火栓系统安装等工序交叉特点，分栋分阶段制定量化控制值。食堂单体、男生宿舍楼单体、女生宿舍楼单体均独立设定月度安全达标率不低于95%，隐患整改率100%为硬性考核指标，不因进度压力降低安全标准</w:t>
      </w:r>
    </w:p>
    <w:p>
      <w:r>
        <w:t>安全目标按管理层级逐级分解为项目总体目标、部门（工区）管理目标、班组执行目标和岗位操作目标四级。项目经理与公司签订《安全生产责任状》，安全总监对现场危大工程实施时保持连续在岗并直接向项目经理报告；技术负责人对施工方案安全可行性承担技术责任；生产经理对施工过程中的资源调度与安全条件保持承担管理责任；分包单位负责人对本分包范围内从业人员安全行为负责。各层级目标均以书面责任书形式签认，并附岗位安全职责清单，实现安全管理压力由项目到班组、由班组到个人的无衰减传递。本章节的目标分解内容与其他章节的质量、环保、进度目标无交叉，各体系独立运行、统一考评</w:t>
      </w:r>
    </w:p>
    <w:p>
      <w:r>
        <w:t>目标达成的检验方式采用“过程统计+定期考核+专项检查”组合手段。项目部每周统计轻伤、未遂事件、违章操作、消防隐患、临电跳闸、机械设备异常等指标，形成《安全目标运行周报》；每月组织安全目标完成情况考核，考核结果纳入班组绩效并与分包进度款支付挂钩。凡连续两周安全指标下降或当月发生可记录伤害事件，项目部须启动安全目标纠偏程序，从管理前移、技术措施、装备投入和人员培训四个维度编制纠正措施，报监理和建设单位备案。所有目标考核资料保存期不低于工程竣工后两年，作为安全资料闭环的关键组成部分</w:t>
      </w:r>
    </w:p>
    <w:p>
      <w:pPr>
        <w:pStyle w:val="Heading2"/>
      </w:pPr>
      <w:r>
        <w:t>安全目标与责任分解：安全生产责任体系与机构设置</w:t>
      </w:r>
    </w:p>
    <w:p>
      <w:r>
        <w:t>项目部成立以项目经理为第一责任人的安全生产领导小组，成员覆盖技术负责人、生产经理、安全总监、施工员、机电管理员、分包负责人和班组长代表。安全生产领导小组对项目重大安全事项行使决策权，包括审批危大工程专项施工方案、组织应急演练、评估重大危险源变化、审查新进场机械设备和安全防护设施投入计划。领导小组成员因故离岗时，必须书面授权指定代理人并由代理人签字承担同等安全责任，不得出现安全管理真空。该小组每月至少召开一次安全形势分析会，结合现场进度和季节特点调整管控重心，会议纪要作为安全资料存档</w:t>
      </w:r>
    </w:p>
    <w:p>
      <w:r>
        <w:t>安全总监在项目现场独立行使安全监督权，发现已经危及作业人员生命安全的情形时，有权签发《工程暂停令》并立即通报项目经理和监理；安全隐患未消除前任何人员不得强令复工。安全总监办公室配备不少于2名专职安全管理人员，按食堂、男生宿舍楼、女生宿舍楼三个单体实行“一栋一员”的网格化监督责任制。每个网格安全员每日对所管辖区域进行不少于两次全覆盖巡查，重点巡查对象包括高处作业临边防护、装配式构件吊装临时支撑、旋挖桩孔口覆盖、临时用电三级配电两级保护和可燃材料堆放区消防器材到位情况。网格巡查记录通过移动终端实时上传项目安全管理平台，生成电子巡查轨迹和隐患照片数据库</w:t>
      </w:r>
    </w:p>
    <w:p>
      <w:r>
        <w:t>项目部建立“五级”安全责任网络，即项目经理—安全总监/生产经理—专职安全员—班组长—作业人员。每个层级均制定《安全生产责任书》和对应的《安全职责清单》，清单内容具体到每日、每周、每月的履职动作。例如，班组长每日开工前必须完成班组安全晨会并拍照上传；专职电工每日上午和下午各巡检一次三级配电系统并记录电压电流参数；塔吊司机每班作业前必须完成空载试运行和限位开关测试并在试运行表上签字。责任清单不以“加强管理”“履行安全职责”等模糊表述代替，一律采用可检查、可核验的动作表述。项目部每月对该责任网络进行履职考核，对连续两次考核不合格者予以清退更换，并将考核结果同步书面告知公司安全管理部门</w:t>
      </w:r>
    </w:p>
    <w:p>
      <w:pPr>
        <w:pStyle w:val="Heading2"/>
      </w:pPr>
      <w:r>
        <w:t>安全目标与责任分解：安全生产责任制考核与奖惩机制</w:t>
      </w:r>
    </w:p>
    <w:p>
      <w:r>
        <w:t>安全责任制考核采用“月度考核+阶段考核+竣工总评”相结合的方式，考核内容包括安全目标完成情况、安全职责履行动作执行率、隐患排查治理闭合时效、违章操作发生率、安全培训交底参与率和应急演练表现六个维度。项目部制定《安全生产责任制考核评分表》，对每个考核维度设置1-10分的加权分值，由专职安全员根据日常检查记录、平台数据和签认资料逐项打分。月度考核总分低于70分的责任人，须书面说明原因并提交下月改进计划，由安全总监面谈核实；总分低于60分的，项目部将启动调岗或更换程序。阶段考核在桩基施工完成、主体结构封顶两个节点进行，考核结果作为分包单位继续合作资格评估的重要依据</w:t>
      </w:r>
    </w:p>
    <w:p>
      <w:r>
        <w:t>奖励措施重点向一线班组和关键风险防控岗位倾斜。项目部设立“月度安全之星”“优秀安全班组”“零隐患示范区”三类奖项，每月评比一次，分别奖励在安全行为规范、隐患主动上报、作业面文明整洁方面表现突出的个人和集体。奖品包含现金奖励、安全防护用品升级和安全技能专项培训名额，不以象征性奖品替代实质激励。对主动发现并报告重大安全隐患、在应急抢险中表现突出的个人，项目部将专项报公司给予嘉奖，并在班组内部通报表扬以树立安全正确导向</w:t>
      </w:r>
    </w:p>
    <w:p>
      <w:r>
        <w:t>处罚措施遵循“先教育后处罚、分级分层追责”的原则。首次发生一般违章行为者，给予现场口头警告和记录，接受不少于两小时的一对一安全教育，并经安全员考核合格后方可恢复作业。同一作业人员一月内发生两次违章，暂停其作业资格，参加项目部组织的脱产安全培训，培训期间不计工时；发生三次违章或出现严重违章（如高处作业不系安全带、无证操作起重机械、擅自拆除临边防护），一律清退出场并列入本项目不合格作业人员名单，同时书面通报各分包单位不得录用。因违章操作导致事故或重大险兆事件的，项目部将配合公司安全部门启动事故调查和内部问责程序，追究管理链上各环节的安全监管失职责任，问责结果计入相关管理人员安全档案</w:t>
      </w:r>
    </w:p>
    <w:p>
      <w:pPr>
        <w:pStyle w:val="Heading2"/>
      </w:pPr>
      <w:r>
        <w:t>安全目标与责任分解：装配式构件吊装机械设备安全控制</w:t>
      </w:r>
    </w:p>
    <w:p>
      <w:r>
        <w:t>食堂和男女生宿舍楼工程涉及预制梁、叠合楼板、预制楼梯、预制阳台板和预制空调板等预制构件，其吊装与安装属于本项目核心危大工序。所有预制构件吊装作业前，项目部必须组织编制《装配式构件吊装专项施工方案》，方案中除常规的吊装顺序、吊点位置和临时支撑设计外，还应以本项目图纸中预制底板布置平面图和梁结构平面图为依据，逐块明确构件编号、重量、吊装半径和对应起重设备型号，不得以通用构造图代替项目化工况表达。该专项方案必须经过公司技术负责人审批后报监理单位审核，通过后方可实施；方案变更时必须重新履行审批程序</w:t>
      </w:r>
    </w:p>
    <w:p>
      <w:r>
        <w:t>参与装配式构件吊装的塔吊和汽车起重机实行“进场验收+每日班前检查+每周专项检查+每月全面检查”四检制。进场时，项目部机电管理员核验设备出厂合格证、型式检验报告、最近一次定期检测报告和操作人员特种作业资格证书，资料不全或检测报告失效者一律不予进场。每日吊装作业前，操作人员和信号司索工共同完成以下检查项目：钢丝绳磨损和断丝情况、吊钩防脱装置完好性、各限位开关灵敏度、制动器制动距离、回转机构运转异响情况，检查结果填入《起重设备每日安全检查表》并双签确认。每周专项检查增加对力矩限制器、高度限位器、幅度限制器和防碰撞装置的测试，由项目部机电管理员组织并邀请监理旁站验证；每月全面检查由有资质的第三方检测单位实施，检查报告归入设备安全档案</w:t>
      </w:r>
    </w:p>
    <w:p>
      <w:r>
        <w:t>吊装作业过程中实施全时段监护和动态限制区管理。吊装区下方及构件旋转半径内全部设为禁入区，采用硬质围栏加警戒线双重封闭，入口处设置自动语音播报器持续提醒“正在吊装、禁止入内”。专职信号司索工与起重司机通过对讲机保持实时联络，统一使用本项目规定的手势和口令，不得在沟通中断时继续操作。遇五级以上大风、暴雨、大雾或能见度低于吊装半径1.5倍时，由安全总监下令停止所有吊装作业，已吊离地面的构件在安全条件下缓慢降落至地面或已完成临时固定的支撑位置，不得悬停等待。“吊装令”制度规定，每一作业吊次前由施工员、安全员和班组长共同检查构件临时固定措施和吊点连接可靠后签字发出，未经签发不得起吊。此项控制措施也将作为机械旋挖桩钢筋笼吊装、消防水泵安装吊运等同类作业的共用安全管控基础，具体差异化控制内容详见同章临电机械章节中相关设备安全部分</w:t>
      </w:r>
    </w:p>
    <w:p>
      <w:pPr>
        <w:pStyle w:val="Heading2"/>
      </w:pPr>
      <w:r>
        <w:t>安全目标与责任分解：高处作业安全防护体系</w:t>
      </w:r>
    </w:p>
    <w:p>
      <w:r>
        <w:t>本工程食堂4层、男生宿舍楼6层、女生宿舍楼6层的施工过程存在大量高处作业，主要包括装配式构件安装、外立面真石漆喷涂、砌体及抹灰施工、外墙保温板铺贴和屋面防水施工等。项目部将高处作业分为临边作业、悬空作业、攀登作业和操作平台作业四类，分别编制针对性安全防护方案，不采用“加强临边防护”的统一模糊表述。方案中防护设施的材料规格和节点做法按经会审的施工图设计说明和结构详图确定，图纸未明确的具体参数参照《建筑施工高处作业安全技术规范》JGJ80标准化做法执行，并在首层防护样板完成后报监理确认</w:t>
      </w:r>
    </w:p>
    <w:p>
      <w:r>
        <w:t>临边防护采用工具式定型化防护栏杆体系，栏杆高度不低于1.2米，下设180mm高挡脚板，立杆间距按2米控制且每根立杆均与楼板或结构预埋件可靠连接。防护栏杆在预制叠合楼板铺设完成且现浇层强度达到设计值的75%后24小时内安装到位，不允许以警示带或钢管扣件临时搭设代替定型防护。各楼层楼梯间、电梯井、管道井口、通风井口和预留洞口统一采用定型化盖板覆盖或工具式防护门封闭，盖板必须具有足够刚度且通过插销或膨胀螺栓固定，避免因人员踩踏或风荷载移位。对于剪力墙结构留设的外墙模板对拉螺栓孔等小于1米的孔洞，采用钢笆网片覆盖加顶撑固定的双重保护</w:t>
      </w:r>
    </w:p>
    <w:p>
      <w:r>
        <w:t>悬空作业（如预制空调板安装、外墙保温层铺贴和真石漆喷涂）必须设置悬挂作业平台或使用高空作业车，严禁作业人员踩踏预制构件未固定边缘或站在单块脚手板上作业。悬挂平台设计方案由项目部技术负责人组织编制，计算书载明额定荷载、横梁强度和悬挂点承载力，经公司审核后实施。高空作业车操作人员须持有高空作业平台操作培训合格证明，每日作业前由操作人员对工作平台升降系统、支腿稳定性和应急救援装置进行功能测试，测试结果记入《高空作业车使用前检查表》。高度超过6米的悬空作业，除设置工作平台防护栏杆外，作业人员另配独立于平台的坠落防护安全绳，安全绳挂点必须独立于操作平台结构，达到“一处失效、另处锁定”的双重保护效果</w:t>
      </w:r>
    </w:p>
    <w:p>
      <w:pPr>
        <w:pStyle w:val="Heading2"/>
      </w:pPr>
      <w:r>
        <w:t>安全目标与责任分解：临边洞口安全防护与巡检管理</w:t>
      </w:r>
    </w:p>
    <w:p>
      <w:r>
        <w:t>各单体建筑的临边洞口按危险性分级管理，分为一级危险洞口（边长或直径大于1.5米且人员坠落可能直接导致死亡的洞口，如电梯井、楼梯前室挑空区）、二级危险洞口（边长1.5米至0.5米，如管道井预留洞、通风井）和三级危险洞口（边长小于0.5米，如预埋套管留孔）。一级危险洞口采用定型化防护门加平网兜底双层防护，防护门安装限位开关并与临近区域警示灯联动，门开启超过15厘米时警示灯自动亮起红灯提示安全员到场排查。二级危险洞口采用刚性盖板覆盖并张挂水平安全网，盖板表面喷涂黄色警示漆并标注“洞口危险、请勿移开”标识；三级危险洞口使用与周边楼板颜色不同的高强度钢板覆盖并设插销锁定</w:t>
      </w:r>
    </w:p>
    <w:p>
      <w:r>
        <w:t>临边洞口防护设施实行“日检查、周互检、月测评”巡检制度。每日巡检由网格安全员按划分的责任区在开工前完成，巡检项目包括防护栏杆立杆松动、盖板移位、安全网破损、警示标识褪色脱落、护门锁闭状态五项，检查结果在移动平台即时提交并自动生成巡检时间戳与定位信息。每周互检由两个不同楼栋的责任安全员交叉互换检查，形成互检记录，对发现对方区域自行检查未发现的隐患给予发现者安全积分奖励，对被检区域安全员进行责任约谈。每月由安全总监组织临边洞口防护专项评估，对防护设施完好率、巡检及时性和隐患整改逾期率进行评分，评分结果与班组月度安全绩效工资直接挂钩</w:t>
      </w:r>
    </w:p>
    <w:p>
      <w:r>
        <w:t>任何人员发现临边洞口防护设施被拆除、移位或损坏的，必须立即进行现场警戒并电话报告区域安全员，区域安全员应在15分钟内到场确认情况并组织恢复。因施工需要临时拆除临边防护或开启洞口盖板时，申请人须填写《临边洞口防护临时拆除申请单》，注明拆除位置、拆除时间、恢复时间和旁站监护人，经安全员和施工员双签后执行。恢复后由申请人和安全员共同验收拍照确认，超过申请单载明的恢复时间未恢复的，视为严重违章并立即停止该区域所有作业，进入安全事件调查程序。项目部每季度组织一次临边洞口防护应急演练，模拟防护盖板突然移位导致人员跌落风险场景，检验监护、封锁、救助和信息上报全链条反应速度</w:t>
      </w:r>
    </w:p>
    <w:p>
      <w:pPr>
        <w:pStyle w:val="Heading2"/>
      </w:pPr>
      <w:r>
        <w:t>安全目标与责任分解：施工现场消防安全管理体系</w:t>
      </w:r>
    </w:p>
    <w:p>
      <w:r>
        <w:t>本项目施工现场消防管理以《建设工程施工现场消防安全技术规范》GB50720和设计图纸中消防专篇为基本依据，结合总平面图载明的消防车道、消火栓沿道路布置方案、室内消火栓环状管网设计和高位消防水箱设置要求建立现场消防体系。总平面图中已明确消防车道宽度≥4.0米、坡度≤8%且其下结构管沟能承受消防车压力，项目部据此绘制《施工现场消防平面布置图》，图中标识消防车道走向及回车场位置、室外消火栓点位、临时消防水泵接合器接口、地下式消防水泵接合器、易燃材料堆场、木工加工区灭火器配置点和临时办公用房消防器材分布。该布置图在开工前报监理审核和属地消防部门备案，施工期间不得擅自缩小消防车道净宽或改变消防设施布局</w:t>
      </w:r>
    </w:p>
    <w:p>
      <w:r>
        <w:t>项目部成立现场义务消防队，由安全总监兼任队长，队员不少于15人，包含专职电工两名（负责紧急切断非消防电源）、机械操作工一名（确保消防水泵紧急启动）和各班组抽调骨干工人。义务消防队每季度组织一次全流程消防演练，演练场景覆盖食堂厨房可燃气体泄漏遇明火、木模加工区木屑堆积起火、电气竖井电缆接头过载燃烧、屋面防水卷材热熔施工引燃保温材料四种典型火险。演练中重点训练灭火器操作、消火栓水带快速展开连接、防火卷帘手动启动、人员沿疏散楼梯引导疏散和消防控制室信号确认五类动作，并评估从报警到出水时间是否满足工业消防快速响应要求。演练后形成评估报告，对不达标动作项制定专项补训计划</w:t>
      </w:r>
    </w:p>
    <w:p>
      <w:r>
        <w:t>施工现场临时消防给水系统独立于生活生产用水，采用DN100消防专用管材，沿食堂、男生宿舍楼、女生宿舍楼施工区形成临时环状管网，在每栋单体设置不少于两个临时消防栓接口且保证任何一点均有两只消防水枪的充实水柱同时到达。临时消防给水系统与永久消防水池和水泵房建设进度保持衔接，在永久水泵房具备通水条件前，设置满足设计消防用水量和扬程的临时加压泵组和临时水箱，临时水箱有效容积按对应施工阶段室内外消火栓用水量最大值再增加15%安全余量计算确定。临时水泵设置自动巡检控制柜，每周自动启泵运行3分钟并记录出水压力，确保任何时候均处于可启动状态。易燃易爆品存放区（如防水卷材、保温板、脱模剂和油漆稀料）全部采用集装箱式专用库房，库房外设静电释放装置、防爆通风扇和干粉灭火器，库房内照明采用防爆灯具并限制存储量不超过24小时施工用量上限，避免超量超期堆存</w:t>
      </w:r>
    </w:p>
    <w:p>
      <w:r>
        <w:t>施工作业动火实行“三级动火审批”制度。一级动火（防水卷材热熔、焊接切割、屋面明火作业）由项目经理审批，作业前安全员现场核查灭火器材配备、周边易燃物清理和看火人到位情况后签发《动火许可证》，每张动火许可作业时限不超过4小时。二级动火（钢筋对焊、套丝机工作）由生产经理审批，三级动火（砂轮切割、局部打磨）由施工员审批。动火作业期间安排戴红袖标的专职看火人在作业点和下方二层范围内来回巡检，看火人与作业人员互相不兼任，看火人发现火星飞溅至非预定区域时立即制止作业并启动灭火器准备。动火结束后看火人继续观察不少于30分钟，确认无阴燃焦味后签字销证。项目部每月组织一次生活办公区和材料库房的电气线路与消防器材全覆盖检查，检测记录作为消防专项资料独立成册归档，与机电、环保等其他体系资料不混存</w:t>
      </w:r>
    </w:p>
    <w:p>
      <w:pPr>
        <w:pStyle w:val="Heading2"/>
      </w:pPr>
      <w:r>
        <w:t>危险源辨识与分级管控：危险源辨识方法与分级管控机制</w:t>
      </w:r>
    </w:p>
    <w:p>
      <w:r>
        <w:t>本项目危险源辨识依据施工图纸、工程量清单、专项施工方案和施工前踏勘复核记录，按照《建筑施工安全检查标准》（JGJ59）和湖南省有关危险源管理规定，将施工全过程划分为桩基施工、主体结构、装配式吊装、机电安装、装饰装修和室外配套六个阶段，逐阶段组织辨识。辨识采用工作危害分析法（JHA）与安全检查表法（SCL）相结合，由项目技术负责人组织安全、施工、机电和分包单位共同参与，在每阶段施工开始前15个日历天完成辨识成果编制并报监理审批。辨识范围覆盖常规作业、非常规作业、设备设施、物料存储和周边环境五类致险对象，辨识成果以《危险源辨识与风险评价清单》形式固定，作为安全交底、专项方案编制和现场管控的基础文件</w:t>
      </w:r>
    </w:p>
    <w:p>
      <w:r>
        <w:t>风险评价采用LEC法（作业条件危险性评价法），对每个辨识出的危险源计算D值（D=L×E×C），按D值划分等级：D≥160分为重大风险（红色）、70≤D＜160为中度风险（橙色）、D＜70为一般风险（黄色）。评价过程充分考虑本项目特点：食堂和男女学生宿舍建筑高度和层数不同，施工面存在垂直交叉风险；PC装配式构件集中在宿舍楼，预制竖向构件、叠合楼板和预制楼梯的吊装存在碰撞和失稳风险；机械旋挖桩施工桩径从800mm到1400mm不等，成孔和钢筋笼吊装作业属于中度至重大风险；校内施工环境存在已建教学楼、幼儿园和校内道路，交通导改和围挡封闭是影响公众安全的关键风险点。所有风险评价结果由项目安全总监审核，报公司安全管理部门确认后发布执行</w:t>
      </w:r>
    </w:p>
    <w:p>
      <w:r>
        <w:t>分级管控按四层级落实：一级为重大风险，由项目经理直接管控，编制专项施工方案并组织专家论证，每日巡查不少于一次；二级为中度风险，由生产副经理和安全总监联合管控，编制专项安全措施，每周检查不少于两次；三级为一般风险，由栋号长和专职安全员管控，纳入日常巡检计划，每周全覆盖检查一次；四级为低风险，由班组长管控，每日班前交底并填写自查记录。分级管控清单在现场入口和作业面显著位置公示，以颜色区分风险等级和管控责任人，实现风险可视化。项目部每月召开风险管控专题会，动态调整风险等级和管控措施，调整依据包括实际施工进度、现场条件变化和前期隐患排查数据</w:t>
      </w:r>
    </w:p>
    <w:p>
      <w:pPr>
        <w:pStyle w:val="Heading2"/>
      </w:pPr>
      <w:r>
        <w:t>危险源辨识与分级管控：高处作业危险源辨识与专项控制</w:t>
      </w:r>
    </w:p>
    <w:p>
      <w:r>
        <w:t>本项目高处作业危险源集中在宿舍楼和食堂的主体结构施工、装配式构件安装和屋面工程三个环节。宿舍楼层数为6F，食堂为4F，按建筑高度估算，最大作业高度超过20m，属于高处作业重大风险管控范围。辨识出的主要危险源包括：外脚手架搭设和拆除过程中的架体失稳和高处坠落、装配式预制楼梯和预制阳台板吊装时的构件摆动伤人、叠合楼板安装时板端支撑失效导致坍塌、屋面防水和保温施工时临边作业坠落、钢结构防火涂料喷涂时操作平台失稳以及电梯井道内作业时未设硬防护造成的坠落事故。以上危险源均按LEC法评定为中度至重大风险等级</w:t>
      </w:r>
    </w:p>
    <w:p>
      <w:r>
        <w:t>外脚手架采用分段悬挑方案时，悬挑层的钢梁锚固、卸荷钢丝绳设置和架体连墙件间距是重点管控对象。项目部要求悬挑层施工前编制专项方案并组织专家论证，论证通过后按方案逐项验收，钢梁锚固端必须采用U型螺栓预埋在结构梁上，锚固长度和螺栓直径按设计复核确认值执行，不得凭经验施工。每层脚手板必须满铺并可靠固定，作业面外侧设置两道防护栏杆（上杆高度1.2m、下杆高度0.6m）和高度不小于180mm的挡脚板。脚手架搭设每完成两步进行一次垂直度和扣件紧固力矩抽检，力矩值按批准方案控制，不符合要求的一律返工整改</w:t>
      </w:r>
    </w:p>
    <w:p>
      <w:r>
        <w:t>装配式构件吊装设置专用吊装通道和警戒区，警戒区半径按构件最大外廓尺寸加安全缓冲距离（不少于构件最大外廓尺寸的1.5倍）划定，在吊装过程中警戒区内禁止非操作人员进入。预制楼梯安装采用临时支撑架固定，支撑架底部必须坐落于硬化地面或经承载力验算的楼板上，支撑架与楼梯段连接不少于两处，紧固力矩经扭矩扳手逐点检测合格后方可松开吊钩。吊装指挥和司索工必须持证上岗，每班作业前对吊索具进行目视检查和卡环紧固状态确认，发现钢丝绳断丝、压扁或卡环变形立即更换，严禁带病作业。相关检查记录存入吊装作业安全管理档案</w:t>
      </w:r>
    </w:p>
    <w:p>
      <w:pPr>
        <w:pStyle w:val="Heading2"/>
      </w:pPr>
      <w:r>
        <w:t>危险源辨识与分级管控：临边洞口防护标准化管理</w:t>
      </w:r>
    </w:p>
    <w:p>
      <w:r>
        <w:t>临边洞口防护按“先防护后施工、分层移交、动态封闭”原则实施。项目部依据施工图纸识别临边洞口类型和位置：楼层临边包括楼板边缘、阳台边缘、楼梯口侧边和外墙窗洞口侧边；洞口包括楼板预留洞口、管道井洞口、电梯井口和采光井。根据识别的清单编制《临边洞口防护实施表》，逐处标明防护形式、防护材料、安装责任班组和完成时限，由技术负责人签批后作为现场实施依据</w:t>
      </w:r>
    </w:p>
    <w:p>
      <w:r>
        <w:t>临边防护采用工具式定型化防护栏杆，由立柱和两道水平横杆组成，立杆间距不大于2m，上道横杆离地高度1.2m、下道横杆离地高度0.6m，立柱采用膨胀螺栓与结构楼板连接固定。防护栏杆必须能够承受任何方向1kN的外力而不发生永久变形，项目部在每批次栏杆进场时抽检不少于3组进行静载试验，试验记录签字归档。楼层临边防护安装完成后由栋号长和安全员联合验收，填写《临边防护验收记录表》，验收合格后悬挂绿牌标识，未经验收或验收不合格的临边不得进行后续工序施工</w:t>
      </w:r>
    </w:p>
    <w:p>
      <w:r>
        <w:t>洞口防护按尺寸分级处理：楼板短边尺寸小于0.5m的洞口采用坚实盖板覆盖，盖板用膨胀螺栓与楼板固定，表面涂刷黄黑相间警示色并标注“洞口危险”字样；短边尺寸0.5m-1.5m的洞口采用钢管扣件式防护栏杆封闭，栏杆立面满挂安全平网；短边尺寸大于1.5m的洞口除设置防护栏杆外，下方张挂安全平网，确需上下交叉作业时在洞口下方3m处增设硬隔离层。电梯井口设置定型化防护门，门高不小于1.8m，门栅间距不大于150mm，防护门向内侧开启，关闭后自动锁定，从外部无法打开。防护门安装后由安全员每日巡查，发现损坏或非正常开启立即修复并追查原因。所有防护设施在楼层移交、工序转换和拆改前必须办理移交签字手续，接收方对后续防护负主体责任，拆除前必须确认不存在坠落风险并得到安全总监书面批准</w:t>
      </w:r>
    </w:p>
    <w:p>
      <w:pPr>
        <w:pStyle w:val="Heading2"/>
      </w:pPr>
      <w:r>
        <w:t>危险源辨识与分级管控：施工现场消防风险辨识与防控</w:t>
      </w:r>
    </w:p>
    <w:p>
      <w:r>
        <w:t>施工现场消防风险源自多工序交叉、可燃材料堆放和焊接切割作业等方面。本工程涉及的易燃可燃物包括木模板、苯板条、保温板、防水卷材、轻质金属夹芯板和废消防水带等，在建筑垃圾源头减量方案中已明确这些材料的分类收集和及时清运要求。消防危险源辨识主要识别三类火灾风险：B类火灾（液体或可熔化固体物质火灾），主要来自防水卷材热熔施工时液化气罐和加热喷枪、以及少量施工用溶剂和稀释剂；C类火灾（气体火灾），来自切割气瓶的乙炔泄漏和液化气瓶阀门失效；A类火灾（固体物质火灾），来自模板木方、保温板材和装饰材料的堆积。其中最危险的点位是屋面防水施工时的明火作业与保温板交叉堆放区域，以及地下室或封闭楼梯间内的焊接切割作业</w:t>
      </w:r>
    </w:p>
    <w:p>
      <w:r>
        <w:t>施工现场按《建设工程施工现场消防安全技术规范》（GB50720）设置临时消防系统。根据消防设计专篇提供的线索，本项目消防水源来自校园内已建消防水池和泵房，泵房内设置两台室内室外消火栓泵和两台室外消火栓泵，高位消防水箱满足最不利点消火栓压力要求。临时消防给水采用室内消火栓环状管网布置，管径DN100，从首层引两条管道接入环网，确保任何一栋在建建筑均有两股消防水柱同时到达。室外消火栓沿施工道路均匀布置，间距按批准消防方案控制，最不利点消火栓充实水柱长度不小于10m。临时消防管网随主体结构施工同步敷设，每层设置临时消火栓箱，箱内配置直径65mm消防水带和直流喷雾水枪，在正式消防系统调试前作为施工期消防主用设施</w:t>
      </w:r>
    </w:p>
    <w:p>
      <w:r>
        <w:t>动火作业实行“三不批”原则：动火等级评定不明确不批、看火人不到场不批、灭火器材配备不足不批。动火申请单由作业班组填报，栋号长初审，安全员现场确认监护人和灭火器材，防火负责人终签批准，每张动火单有效期不超过8小时。动火作业区半径10m范围内可燃物必须在动火前清理或覆盖防火材料，动火点下风向有易燃物时增设防火挡板。看火人必须经过消防专业技能培训，携带通讯设备和灭火器全程盯守，发现异常立即停止作业并启动初起火灾处置程序。动火结束后，看火人继续监护不少于30分钟确认无复燃可能，在动火单上签字闭环。动火作业管理台账由安全员每日汇总，作为消防隐患排查的重要数据来源</w:t>
      </w:r>
    </w:p>
    <w:p>
      <w:pPr>
        <w:pStyle w:val="Heading2"/>
      </w:pPr>
      <w:r>
        <w:t>危险源辨识与分级管控：施工交通导改与校内交通安全控制</w:t>
      </w:r>
    </w:p>
    <w:p>
      <w:r>
        <w:t>本项目位于隆回县桃花坪街道城东学校内，属校内施工环境，施工现场周边有已建1#、2#、3#教学楼、综合楼和幼儿园，主次出入口分别接入人民路和支路。总平面图标明有规划道路和内部道路，施工期间场内运输通道必须与学校师生通行动线和家长接送动线实现物理隔离。交通导改方案的编制以最大限度减少施工对学校正常教学秩序冲击为第一原则，将施工车辆进出时间严格限定在早晚教学高峰以外的时段，具体时段与校方协商并在导改方案中明确列示，经校方书面同意后执行</w:t>
      </w:r>
    </w:p>
    <w:p>
      <w:r>
        <w:t>施工车辆行驶路线沿总平面中的规划道路和内部道路布设，形成单向环形通道，避免大型运输车辆在校园内倒车或会车。道路宽度不小于4m，转弯半径按运输车辆最大外廓参数复核确定，路面采用钢筋混凝土硬化或铺设钢板，承载力满足消防车通道荷载要求。在路口和弯道处设置凸面反光镜、限速标志（场内限速5km/h）和爆闪警示灯。施工通道与人行通道之间采用定型化围挡隔开，围挡高度不低于2.5m，底部连续封闭，顶部设置降尘喷雾装置，围挡外侧张贴施工公告和安全警示标语。在师生人行出入口和施工现场出入口交叉区域设置专人指挥岗，上下学高峰时段由项目部安排两名专职交通疏导员协助校方维持秩序，疏导员穿反光背心、配备对讲机和指挥棒</w:t>
      </w:r>
    </w:p>
    <w:p>
      <w:r>
        <w:t>场内运输车辆必须证照齐全、车况良好并安装倒车语音警报装置，驾驶员必须持有对应准驾车型驾驶证且场内驾驶培训合格。渣土运输车辆出场前在洗车槽清洗轮胎和底盘，密闭盖板闭合后由材料员检查签发《车辆出场许可单》，门卫根据许可单和目视确认放行。混凝土搅拌车和预制构件运输车在进入施工现场前30分钟由材料员向安全员通报车辆牌号和进场时段，安全员安排接车员在指定卸料区等待引导，严禁车辆在没有引导情况下独自驶入施工区域。校方有特殊活动或考试安排时，项目部提前48小时停止大型运输和产生强噪声的场内转运作业，以确保教学环境安宁不受扰动。交通导改执行情况每周由安全员拍摄不少于5张不同位置的照片编入安全管理周报，提交监理和校方代表签字确认</w:t>
      </w:r>
    </w:p>
    <w:p>
      <w:pPr>
        <w:pStyle w:val="Heading2"/>
      </w:pPr>
      <w:r>
        <w:t>危险源辨识与分级管控：危险源动态管理与隐患闭环整改机制</w:t>
      </w:r>
    </w:p>
    <w:p>
      <w:r>
        <w:t>危险源辨识不是一次性的静态清单，而是随施工进度和现场条件变化的动态管控过程。项目部建立《危险源动态管理台账》，台账中每个危险源均赋予唯一编号，记录辨识时间、风险等级、责任班组、控制措施、检查频次和当前状态。每周安全例会上，安全总监通报本周危险源变化情况：新辨识危险源数量、降级危险源数量、已消除危险源数量和高风险危险源控制状态。台账变更必须由提出人、安全员和总监三人签字确认，变更理由和依据附后</w:t>
      </w:r>
    </w:p>
    <w:p>
      <w:r>
        <w:t>隐患整改实行“发现-登记-整改-复查-销号”五步闭环管理。专职安全员每日巡查发现的隐患，在现场即时填写《安全隐患整改通知单》并交责任班组签收，通知单上载明隐患位置、隐患描述、整改要求和整改期限（一般隐患不超过24小时，中度隐患不超过72小时，重大隐患立即停工整改）。整改责任人在期限内完成整改后填报整改结果并签字，安全员现场复查确认后签字销号，整改全程保留影像资料备查。每周统计隐患类别和发生频次，以帕累托图形式分析高频隐患类型并制定针对性纠偏措施。对于同一部位或同一班组在一个月内重复出现同类隐患的情况，项目部启动责任倒查程序，追究直接管理人员和班组长的履职责任并记入安全生产绩效考核</w:t>
      </w:r>
    </w:p>
    <w:p>
      <w:r>
        <w:t>安全资料闭环是危险源管控的最终保障。项目部归档的安全管理资料包括：危险源辨识与风险评价清单（含评价方法和签字记录）、分级管控公示牌照片（含公示日期）、安全检查日巡查记录、隐患整改通知单及复查记录、安全周报和月报、专项施工方案专家论证报告和安全交底签字记录。以上资料按月份装订成册，同步留存电子扫描件，作为安全管理体系运行有效性的可追溯证据。项目部在竣工前将全套安全管理资料编制成安全管理档案，报公司安全管理部门和建设单位归档，确保安全管理全过程有据可查、责任可追、评价有凭</w:t>
      </w:r>
    </w:p>
    <w:p>
      <w:pPr>
        <w:pStyle w:val="Heading2"/>
      </w:pPr>
      <w:r>
        <w:t>安全教育交底与班前会：分层安全教育体系与全员准入控制</w:t>
      </w:r>
    </w:p>
    <w:p>
      <w:r>
        <w:t>本项目施工前建立“项目部—施工队—作业班组”三级安全教育体系，所有进场人员必须经公司级、项目级和班组级三级安全教育考核合格后，方可办理入场许可。公司级教育由企业安全管理部门负责，重点围绕法律法规、企业安全管理制度和典型事故案例进行集中培训，培训时长不少于规定学时；项目级教育由项目部安全总监组织实施，结合隆回县城东学校食堂和学生宿舍工程建设项目的现场总平面布局、消防车道通行要求、装配式构件吊装区域划分和临电布置，向全体人员讲授本工程危险源分布和应急处置路线；培训完成后通过闭卷考试和应急疏散演练实测，考试合格率100%后方可进入班组级教育环节</w:t>
      </w:r>
    </w:p>
    <w:p>
      <w:r>
        <w:t>班组级教育由班组长和项目专职安全员共同落实，教育内容以当日作业面危险点和操作禁令为核心，针对旋挖桩成孔作业、预制竖向构件和叠合楼板吊装、高精度模板安拆、施工现场临时用电接线、消防设施使用等具体工序，逐一说明安全操作要点和禁止行为。班组级教育结束后，在作业人员安全教育档案中录入培训时间、内容、授课人和考核结果，由本人签字确认。未完成三级教育档案建立的人员不得进入施工现场，项目安全管理部门每日在现场入口处设查验岗，依据人脸识别考勤和对应安全教育档案比对，合格者放行</w:t>
      </w:r>
    </w:p>
    <w:p>
      <w:r>
        <w:t>针对电工、焊工、起重信号司索工、桩机操作工等特种作业人员，在三级教育之外增设专项技能复核和安全操作验证环节。所有特种作业人员必须持有效操作证书原件进场，项目部在入场时对证书真伪、有效期和作业类别进行核验并留存复印件；在首次上岗前，安排由设备工程师和安全员共同见证的实际操作考核，操作考核不合格者不得独立上岗。特种作业人员安全教育档案单独列册，记录核验证书编号、复审日期、实操考核结果和定期复训安排，确保人证相符和动态合规</w:t>
      </w:r>
    </w:p>
    <w:p>
      <w:pPr>
        <w:pStyle w:val="Heading2"/>
      </w:pPr>
      <w:r>
        <w:t>安全教育交底与班前会：分部分项安全技术交底的实施机制</w:t>
      </w:r>
    </w:p>
    <w:p>
      <w:r>
        <w:t>各分部分项工程开工前，项目技术负责人组织编制书面安全技术交底文件，交底内容必须结合施工图纸和专项施工方案，禁止使用通用模板代替针对性交底。以本项目机械旋挖桩施工为例，交底文件须涵盖桩径800mm至1400mm不同直径成孔作业风险、泥灰岩中风化层钻进参数控制要求、钢筋笼分节吊装防倾覆措施和混凝土灌注防孔壁坍塌要点；以食堂和男女生宿舍楼装配式构件吊装为例，交底文件须明确预制梁、预制楼梯、预制阳台板和叠合楼板的吊点位置、钢丝绳选用标准、临时支撑设置数量和拆除条件，以及信号工与塔吊司机之间的指令确认程序。交底文件须经项目总工审核签认后方可实施</w:t>
      </w:r>
    </w:p>
    <w:p>
      <w:r>
        <w:t>安全技术交底采用书面交底与现场演示相结合的方式进行。交底会由技术负责人主讲，安全员、施工员和全体被交底作业人员参加，现场设置交底签到记录表并由本人逐人签字。主讲人结合施工图纸和BIM工序模拟截图逐项说明作业流程和危险点，安全员在对应作业面位置现场演示安全带系挂点设置、临边防护栏杆搭设和消防器材操作。交底完成后对被交底人员随机抽查不少于总人数20%的提问，抽查不合格者不得进入对应作业面，须在补学补考合格后由安全员单独补签交底记录。分部分项安全技术交底记录按单位工程和施工楼层归档，作为工序开工的前提条件</w:t>
      </w:r>
    </w:p>
    <w:p>
      <w:r>
        <w:t>在管沟开挖、消防管网安装和室内消火栓系统施工等给排水与消防专业开工前，安全技术交底同步覆盖临边防护边界调整和洞口临时封堵要求。管道开挖断面放坡或支护方案确定的参数须在交底中明确，交底文件附上基坑支护平面图和安全监护站位示意；室内消火栓给水管网安装涉及管井内高处作业，交底须对管井内照明、通风、人员进出通道和上下交叉作业隔离措施作出硬性规定。涉及室外消火栓沿道路布置的施工，交底中必须纳入占道施工审批流程、交通警示标志设置和行人临时导行方案，且与校园交通导改总平面图进行对照确认</w:t>
      </w:r>
    </w:p>
    <w:p>
      <w:pPr>
        <w:pStyle w:val="Heading2"/>
      </w:pPr>
      <w:r>
        <w:t>安全教育交底与班前会：班前会制度与每日动态风险告知</w:t>
      </w:r>
    </w:p>
    <w:p>
      <w:r>
        <w:t>项目部实行每日班前会制度，所有作业班组在当班作业开始前，由班组长在指定集合点组织全体组员召开班前会，时长不少于10分钟。班前会按“五必讲”流程执行：必讲当日作业内容和作业面位置；必讲作业面的主要危险源和事故类型；必讲个人劳动防护用品的佩戴要求和检查方法；必讲上道工序遗留的安全隐患和处置状态；必讲紧急情况下的撤离路线和集合点。班前会内容由班组安全员在专用记录本上填写，班组长和当日班组成员逐一签字确认，安全员每日抽检不少于三个班组的班前会记录并签署意见</w:t>
      </w:r>
    </w:p>
    <w:p>
      <w:r>
        <w:t>针对隆回县城东学校校园内多栋单体同期施工、作业班组交叉频繁的特点，班前会增设“作业面交界面风险告知”环节。当某班组作业范围与临近班组存在垂直交叉或水平交叉时，两个班组的班组长在班前会前5分钟进行碰头，确认各自作业区域边界、上下通道占用时段和共用设备使用顺序，随后分别在各自班前会上向组员说明交界面风险和禁止靠近的区域。塔吊起重臂回转半径覆盖其他班组作业面时，信号工与相关班组在班前会上进行点名互通，明确吊物运行路径的避让信号和紧急停止指令，防止起重伤害和物体打击事故</w:t>
      </w:r>
    </w:p>
    <w:p>
      <w:r>
        <w:t>项目部每月组织一次班前会质量评比，由安全总监和施工队长联合对各班组班前会记录完整性、危险点辨识准确性和签字落实情况进行打分，评比结果与班组安全考核奖惩挂钩。连续两次评比不合格的班组，班组长须参加安全专项培训和模拟班前会演练，经考核合格后方可恢复带班资格。每日班前会记录按周装订成册，连同安全检查日记一并归档，监理单位可在日常巡检时随时调阅抽查，确保班前会不流于形式</w:t>
      </w:r>
    </w:p>
    <w:p>
      <w:pPr>
        <w:pStyle w:val="Heading2"/>
      </w:pPr>
      <w:r>
        <w:t>安全教育交底与班前会：常态化安全培训和专项教育考核</w:t>
      </w:r>
    </w:p>
    <w:p>
      <w:r>
        <w:t>在三级教育和交底基础上，项目部每季度组织一次全员安全再培训，培训内容根据施工阶段转换动态调整。基础施工阶段，再培训重点为旋挖桩机安全操作、深基坑作业防护和边坡稳定性巡查；主体施工阶段，再培训聚焦装配式构件吊装安全、高精度模板早拆体系操作规范和脚手架搭设验收标准；装修和机电安装阶段，再培训突出高处作业、临电接线和消防设施成品保护。每期培训均设置与当前工序对应的实操考核环节，考核合格人员在安全教育档案中加盖季度复训合格章</w:t>
      </w:r>
    </w:p>
    <w:p>
      <w:r>
        <w:t>项目部设立每周安全学习日，利用停工待料时段或天气影响不能作业的时段，组织管理人员和班组长集中学习近期上级主管部门发布的事故通报和安全规范更新内容。学习内容由安全管理部门提前筛选整理，结合本项目同类工序存在的类似隐患，形成学习材料和自查清单。学习结束后，由项目经理主持讨论，各施工队对照自查清单逐项确认投标人是否存在同类问题，当场制定整改措施和责任人，会议纪要同步报送监理单位备案</w:t>
      </w:r>
    </w:p>
    <w:p>
      <w:r>
        <w:t>针对隆回县城东学校食堂和学生宿舍工程建设项目中涉及的建筑垃圾源头减量要求，项目部在安全教育体系中增设建筑垃圾分类收集和临时堆放安全专项教育。教育内容包括原消防泵房设备拆除和废消防水带、保温板、轻质金属夹芯板等回收流程中的机械伤害预防、堆场防火措施和运输车辆场内限速规定，确保减量措施实施过程符合消防和交通安全管理要求。专项教育完成后作业人员应通过书面考核，成绩存档</w:t>
      </w:r>
    </w:p>
    <w:p>
      <w:pPr>
        <w:pStyle w:val="Heading2"/>
      </w:pPr>
      <w:r>
        <w:t>安全教育交底与班前会：多维教育交底与消防交通专项安全能力</w:t>
      </w:r>
    </w:p>
    <w:p>
      <w:r>
        <w:t>消防专项教育由项目安全管理部门和消防分包单位技术负责人联合实施。室内消火栓系统和室外消火栓系统施工前，对管道安装工、焊工和试压操作人员进行消防安全专项交底，交底重点包括：消防泵房内两台室内消火栓泵和两台室外消火栓泵的安装与调试过程中触电和机械卷入风险控制；高位消防水箱安装高处作业防护；室内消火栓环状管网和室外钢丝网骨架管道焊接防火措施；消火栓给水管道试压冲洗时高压水伤害预防。同时组织全体人员学习消防水带铺设与使用、灭火器操作和初期火灾扑救技能，每半年至少组织一次消防疏散演练和灭火器实操考核</w:t>
      </w:r>
    </w:p>
    <w:p>
      <w:r>
        <w:t>交通导改安全教育针对校园内施工期间内部道路和消防车道通行保障需求展开。项目部在施工总平面布置确定后，立即组织全体驾驶员、材料装卸工和场内交通指挥人员开展交通导改交底，明确施工车辆专用通道、混凝土搅拌车和预制构件运输车等候区、禁止占用消防车道区域以及人行通道与车行道隔离方式。交底中标注消防车道通行宽度不小于4.0米、坡度不大于8%的硬性要求，任何施工活动不得侵占消防车道有效宽度。重型车辆进场前由专职交通疏导员提前清理通道并控制车辆行驶速度在校园限速值以内</w:t>
      </w:r>
    </w:p>
    <w:p>
      <w:r>
        <w:t>应急能力培训作为安全教育的延伸模块独立开展。应急预案总则和突发事件响应程序由项目经理在全员安全大会上宣讲；各施工班组结合自身作业特点，每季度至少进行一次针对坍塌、高处坠落、触电、火灾和中暑等场景的桌面推演或实战演练。演练结束后由安全管理部门组织复盘，形成演练评估报告并提出改进措施；演练参与人员和改进措施落实情况如实记载于安全教育档案。通过反复教育、交底和演练，使得所有作业人员知晓最近的应急集合点、灭火器和急救箱位置，掌握事故报告流程和自救互救基本技能</w:t>
      </w:r>
    </w:p>
    <w:p>
      <w:pPr>
        <w:pStyle w:val="Heading2"/>
      </w:pPr>
      <w:r>
        <w:t>安全教育交底与班前会：教育交底资料管理与持续改进闭环</w:t>
      </w:r>
    </w:p>
    <w:p>
      <w:r>
        <w:t>项目部建立安全教育与安全交底专项资料档案，按照人员类别和施工阶段分类归档。每个作业人员自进场至退场，安全教育档案至少包含：入场三级教育记录、身份证和岗位证书复印件、特种作业证书核验记录、分部分项安全技术交底签认表、班前会签到与讲授记录、季度再培训和考核成绩、违章记录和再教育记录。档案实行电子化与纸质双轨管理，电子档案在项目安全管理信息平台实时更新，内部和外部检查时可快速检索调阅</w:t>
      </w:r>
    </w:p>
    <w:p>
      <w:r>
        <w:t>每月由安全总监组织对安全教育与交底工作质量进行内部审核，审核指标包括：当月新进场人员三级教育覆盖率和考试通过率、分部分项开工前安全技术交底完成率、班前会召开率和记录完整率、特种作业人员持证上门复核通过率、消防和交通专项教育频次和对应当月现场违章发生的关联分析。内审发现教育交底质量下滑或违章反弹时，须形成纠正措施报告，由项目经理审批后在下一月度安全会议上通报并落实改进，内审报告存入项目安全管理档案</w:t>
      </w:r>
    </w:p>
    <w:p>
      <w:r>
        <w:t>安全教育交底资料最终作为工程竣工安全评价和安全生产标准化考评的重要支撑材料整体移交。项目部在项目收尾阶段对全部教育交底资料进行整理、编目和备考说明编制，确保与施工日志、安全检查记录、隐患整改通知单和应急预案演练记录形成完整可追溯链，为竣工验收和后续类似工程安全管理工作提供真实依据。教育交底过程中形成的影像资料和典型隐患案例同步整理成安全教育培训案例库，供企业后续项目安全教训汲取和预控参考</w:t>
      </w:r>
    </w:p>
    <w:p>
      <w:pPr>
        <w:pStyle w:val="Heading2"/>
      </w:pPr>
      <w:r>
        <w:t>安全教育交底与班前会：安全教育交底与应急预案、消防交通的联动管理</w:t>
      </w:r>
    </w:p>
    <w:p>
      <w:r>
        <w:t>安全教育交底内容与应急预案启动条件和响应程序形成直接联动。每个班组的安全技术交底文件中必须明确告知本班组作业范围内可能触发应急预案的事故类型，以及对应的立即撤离、停工待命、紧急救援等分级响应动作，使交底不再停留在风险告知层面，而是直接给出可执行的行为指令。项目应急预案中列出的应急资源存放位置和应急物资清单，须在开工前的班组级安全教育中逐一指认并演练使用，确保所有班组人员清楚急救箱、担架、沙袋和灭火器材的存放点，避免应急响应时因找不到物资而延误处置时机</w:t>
      </w:r>
    </w:p>
    <w:p>
      <w:r>
        <w:t>消防专项教育成果在消防验收准备阶段进行反向核查。项目部在消防系统调试和消防验收前，组织对涉及消防泵房、消防管网和消火栓安装的作业人员再次进行消防系统安全交底回顾，对照室内消火栓环状管网、室外消火栓布置和消防水带连接要求，逐人核实交底记录和实操能力，交底未覆盖或无签认记录的人员不得参与消防系统注水试压和联动调试作业。消防演练中暴露出的消防水带使用不熟练或灭火器操作不规范的作业人员，列入当月消防安全再教育名单，直至考核合格后方可参与后续消防系统作业</w:t>
      </w:r>
    </w:p>
    <w:p>
      <w:r>
        <w:t>交通导改安全教育与应急预案中的应急车辆通行保障要求对接。交底时明确，当现场发生需要急救车辆或消防车辆进入的突发事件时，场内交通疏导员和门岗人员必须第一时间按照应急预案中的应急车辆引导路线图打开通道，清除临时堆料和施工机械，确保应急车辆在限定时间内到达事故点位。每月组织的应急演练中设置交通疏导模拟环节，考察相关岗位人员对应急通道位置、宽度要求和障碍物清除的熟练程度，演练评估结果反馈至班组安全考核和个人安全教育档案，持续提升现场人员应急交通组织能力</w:t>
      </w:r>
    </w:p>
    <w:p>
      <w:pPr>
        <w:pStyle w:val="Heading2"/>
      </w:pPr>
      <w:r>
        <w:t>临时用电与机械设备安全：临时用电安全组织与技术保障体系</w:t>
      </w:r>
    </w:p>
    <w:p>
      <w:r>
        <w:t>项目部成立以项目经理为第一责任人的临时用电安全领导小组，设置专职电气工程师一名、持证电工不少于两名，负责施工现场临时用电的方案编制、设施安装、日常巡检和隐患整改的全过程管理。所有电工作业人员必须持住房和城乡建设主管部门颁发的建筑电工特种作业操作资格证书上岗，证书复印件存档备查，人证合一且证书在有效期内方可进入现场作业。临时用电施工组织设计单独编制，经企业技术负责人审批后报监理单位审查，在正式供电接入前完成交底和模拟推演，不得无方案施工或边施工边修改方案</w:t>
      </w:r>
    </w:p>
    <w:p>
      <w:r>
        <w:t>施工现场临时用电采用TN-S三相五线制接零保护系统，实行三级配电、两级漏电保护，总配电箱、分配电箱和开关箱的设置位置、间距和防护等级严格按照《施工现场临时用电安全技术规范》JGJ 46的规定执行，并根据食堂、男女宿舍楼各单体的施工推进顺序分区布设，避免跨区域私拉乱接。总配电箱内设置总隔离开关、总断路器和总漏电保护器，漏电动作电流不大于150mA、动作时间不大于0.2s；开关箱内漏电保护器额定漏电动作电流不大于30mA、动作时间不大于0.1s，且每日由专职电工在班前进行试验按钮跳闸测试并记入巡检记录。所有配电箱、开关箱均采用冷轧钢板或阻燃绝缘材料制作，箱体设置防雨、防尘、防砸措施，箱门锁闭并由专人管理，箱体表面喷涂安全警示标识和配电系统图</w:t>
      </w:r>
    </w:p>
    <w:p>
      <w:r>
        <w:t>电缆线路敷设优先采用埋地或沿墙支架方式，穿越道路、通道和堆场处加穿钢管保护，埋地深度不小于0.7m，并在电缆紧邻上下左右均匀敷设不小于50mm厚的细砂后覆盖砖或混凝土板等硬质保护层。桩基施工和装配式构件吊装阶段，电缆路径需避开成孔作业区、吊装回转半径和重型车辆通行路线，确需穿越时搭设架空桥架或增设电缆防护槽盒，并在两侧设置限高和警示标志。宿舍楼内照明线路与动力线路分路设置，楼层配电箱随施工层逐层上移，每层设置专用分配电箱和开关箱，严禁一闸多机和以插头代替开关。因配合校园内已有建筑的正常教学活动，临时用电线路与原有校园供电系统的物理分隔和负荷核算在深化设计中完成，经校方和供电管理部门确认后方可接入</w:t>
      </w:r>
    </w:p>
    <w:p>
      <w:pPr>
        <w:pStyle w:val="Heading2"/>
      </w:pPr>
      <w:r>
        <w:t>临时用电与机械设备安全：机械设备安全管理制度与准入控制</w:t>
      </w:r>
    </w:p>
    <w:p>
      <w:r>
        <w:t>本工程自有的和租赁的施工机械设备均实行进场准入和安装验收双控制度。机械设备进场前由物资设备管理部门组织对其出厂合格证、型式检验报告、使用说明书、租赁合同及保险资料进行文件审查，文件不齐全或设备与资料不一致的不得办理进场手续。设备进场后由专职机械设备管理员会同安装单位、监理单位共同进行外观检查、机构动作测试和安全装置有效性验证，形成设备进场验收记录。本工程涉及的旋挖钻机、汽车起重机、塔式起重机或移动式起重设备等大型施工机械，安装完成后必须委托具有相应资质的检测检验机构进行整机检验，取得检验合格报告并办理使用登记后，方可投入正式施工</w:t>
      </w:r>
    </w:p>
    <w:p>
      <w:r>
        <w:t>桩基施工用旋挖钻机是本章重点管控设备。旋挖钻机作业前，由操作人员和当班管理人员共同检查钻杆、钻头、钢丝绳、液压系统和力矩限制器的完好状态，检查记录每日班前完成并签字确认。钻机就位时，必须确保机身水平和支腿稳固，地基承载力按钻机支腿最大接地比压不小于1.5倍安全储备控制，软弱土层段提前换填碎石或铺设路基箱。成孔过程中不得进入钻机回转半径内，回转半径边界设置警戒线并配备专职监护人员。钻机转场移动时，机身必须收回钻杆和桅杆至最低状态，由专人指挥，慢速平移，严禁在斜坡或松软地面快速转向，遇高压线、已有建构筑物或地下管线时按专项防护方案执行</w:t>
      </w:r>
    </w:p>
    <w:p>
      <w:r>
        <w:t>装配式预制构件吊装设备的管理严格执行单机定人、定岗、定责制度。本工程涉及的预制梁、叠合楼板、预制楼梯和预制阳台板等构件吊装，选用额定起重量和幅度满足最重单体构件要求的汽车起重机或塔式起重机，吊装前由技术人员核对构件实际重量与起重机额定起重量的匹配关系，确保负载率不超过额定载荷的80%。起重机的起升高度限位器、幅度限位器、回转限位器、力矩限制器和防脱钩装置必须在每次吊装作业前逐项检查并形成检查清单，任何一项安全装置失效均不得进行吊装作业。吊索具选用与构件重量、吊点位置和吊装方式相匹配的规格，钢丝绳的安全系数不小于6，吊带和卸扣等吊具附带同批次合格证并进行外观检查和试吊验证</w:t>
      </w:r>
    </w:p>
    <w:p>
      <w:pPr>
        <w:pStyle w:val="Heading2"/>
      </w:pPr>
      <w:r>
        <w:t>临时用电与机械设备安全：装配式构件吊装专项安全措施</w:t>
      </w:r>
    </w:p>
    <w:p>
      <w:r>
        <w:t>预制构件进场时在专用堆放场地内按规格、型号和吊装顺序分区存放，堆场地面进行硬化或铺设碎石垫层并保证排水通畅，预制墙板和楼梯采用专用存放架斜撑存放，叠合楼板和预制梁采用方木垫块分层垫平堆放，层数不超过设计允许层数且垫块上下对正。构件吊运前，每件构件必须检查预埋吊钉、吊环或吊装孔的外观完好性，存在裂纹、变形或锈蚀的构件隔离存放并报设计单位确认处置方案。吊装前由施工员和安全员联合对构件编号、重量和吊点位置进行核对，并与吊装指挥和起重机司机当面交底。吊装指挥人员配备对讲机和信号旗，执行统一的吊装指挥手势和口令，在视线不良或夜间吊装时增设辅助照明和信号传递人员</w:t>
      </w:r>
    </w:p>
    <w:p>
      <w:r>
        <w:t>构件吊装过程中实行“一机一令”和“无令不动”原则，仅由指定指挥人员发出起吊、旋转、变幅和落钩指令，起重机司机不得接受其他任何人的非正式信号。吊装区域设置半径不小于构件最大外廓尺寸加3m的警戒区，警戒区内除司索工、安装工和指挥人员外严禁其他人进入，司索工在构件离地0.2~0.3m时暂停起升，检查吊索受力状态和构件平衡度，确认无误后方可继续起吊。构件在空中移动时下方严禁站人或并行交叉作业，安装人员在地面或已安装完成的结构层上等待构件下降至距安装位置0.5m以内时方可靠近引导就位。构件就位后的临时固定措施——包括临时支撑、连接螺栓和焊缝定位——必须在吊钩摘除前完成，并经施工员和安全员双人复核确认受力稳定</w:t>
      </w:r>
    </w:p>
    <w:p>
      <w:r>
        <w:t>装配式构件连接节点作业的安全防护对应施工高度同步设置。预制墙板和柱就位后，作业人员立面搭设工具式定型化操作平台或挂架，平台设置双道防护栏杆和踢脚板，严禁借助已安装但未固定完成的预制构件作为人员站立或堆载的承力点。梁板连接节点和叠合板后浇带区域，作业面下方搭设水平安全网或满铺脚手板，防止人员踏空和物料坠落。注浆和焊接等节点连接作业的用电设备单独接线，并从附近已布设的开关箱中引电，不得随意从吊装动力线路中接线取用。每一层预制构件安装完成后，在层间临边处设置定型化临边防护，在楼梯口和竖向孔洞处设置盖板或防护栏杆，形成该层的安全闭合防护体系</w:t>
      </w:r>
    </w:p>
    <w:p>
      <w:pPr>
        <w:pStyle w:val="Heading2"/>
      </w:pPr>
      <w:r>
        <w:t>临时用电与机械设备安全：施工现场消防专项管理体系</w:t>
      </w:r>
    </w:p>
    <w:p>
      <w:r>
        <w:t>本工程消防管理以总平面布置图中已标注的消防车道和室外消火栓管网为基准条件进行布置。消防车道通行净宽度不小于4.0m，车道转弯半径满足消防车通行要求，车道两侧不得堆放材料或停放车辆，路面结构承载力应能承受消防车荷载，在施工期间如因桩基或管沟开挖需临时阻断消防车道，必须提前办理审批手续、设置绕行路线并在当日恢复通行能力。校园内已有消防水池和水泵房作为本工程施工期间的稳定消防水源，施工用水和消防用水系统分开设置，消防给水管网主管径不小于DN100，沿施工区域形成环状布置，每隔不大于120m设置一组室外消火栓，消火栓保护范围覆盖食堂、男生宿舍楼和女生宿舍楼三栋新建建筑的全部施工作业面</w:t>
      </w:r>
    </w:p>
    <w:p>
      <w:r>
        <w:t>建筑内消防系统随主体结构施工同步向上延伸安装。室内消火栓给水管网在每层楼板结构完成后即安装主干管和消火栓箱体，灭火器按中度危险等级配置，每个消火栓箱内配2具磷酸铵盐干粉灭火器，疏散走道和楼梯间增设补充灭火器。钢结构防火涂料施工和防水卷材热熔作业等火灾风险较高的工序，单独办理动火审批手续，提前清理作业区域周边易燃物并设专人在旁监护，动火点10m范围内不得存在可燃材料堆场，监护人员携带灭火器或消防水带全程值守至明火熄灭后30min。电缆井和管道井内每层楼板处必须用不低于楼板耐火极限的不燃材料或防火封堵材料进行封堵，普通电缆与消防电源电缆分设桥架敷设或分井设置，消防配电线路采用矿物质绝缘类不燃性电缆，确保火灾时消防设备供电不中断</w:t>
      </w:r>
    </w:p>
    <w:p>
      <w:r>
        <w:t>宿舍楼施工期间临时办公和生活保障用房的消防管理同步纳入体系。临时用房采用轻质金属夹芯板搭建时，芯材燃烧性能必须达到A级不燃要求，板材进场时查验型式检验报告并进行燃烧性能见证取样检验。临时用电线路在金属夹芯板墙体内穿管保护并固定，插座回路和照明回路分别设置漏电保护，宿舍式临时用房内严禁使用电炉、电热毯和大功率取暖设备。疏散通道和安全出口保持畅通，每一处临时用房在最长间距20m内设置不少于1具灭火器，夜间安排值班人员至少每2h对配电间、库房和材料加工区进行一次消防安全巡查。食堂施工屋面防水作业和保温施工阶段，因涉及明火或易燃材料的组合施工，单独编制消防专项方案并按危大工程管理标准进行交底和监督</w:t>
      </w:r>
    </w:p>
    <w:p>
      <w:pPr>
        <w:pStyle w:val="Heading2"/>
      </w:pPr>
      <w:r>
        <w:t>临时用电与机械设备安全：隐患整改闭环与安全检查制度</w:t>
      </w:r>
    </w:p>
    <w:p>
      <w:r>
        <w:t>本工程实行“日巡检、周联检、月总结”的常态化隐患排查治理制度。每日由专职安全员和当班施工员对各自责任区进行巡查，巡查范围覆盖带电设备、机械运转部件、临边洞口防护、消防设施完好性、人员行为规范和关键节点临时固定措施等六类必查项，发现问题当场在安全巡检APP或纸质检查表中记录并拍照取证，能够立即整改的责令班组当场整改并复查，无法立即整改的下发隐患整改通知单，明确整改责任人、整改措施和整改限期。每周由项目安全总监牵头组织施工员、机电管理员、物资管理员和分包单位负责人进行联合检查，重点对上一周隐患整改完成情况进行逐项验证，并将整改闭合率作为分包考核和付款审批的前置条件</w:t>
      </w:r>
    </w:p>
    <w:p>
      <w:r>
        <w:t>隐患整改实行“登记编号-整改实施-复查验证-销号归档”四步闭环流程。同一类隐患在一周内重复出现两次或在同一作业面连续出现的，启动原因分析和管控措施升级，由安全总监组织专题会查找体系漏洞，必要时采取局部停工整顿、更换班组或加大检查频次等措施。涉及临时用电接线不规范、漏电保护器失效或电缆破损等电气隐患，由持证电工当场断电整改，整改完成后由安全员测试确认后方可恢复送电，并在临时用电巡查记录中专项注明。涉及机械设备安全装置缺失或失效的隐患，该设备立即停机，悬挂“禁止使用”标牌，在维修更换且由机械管理员和安全员联合验收合格后方可解除停机</w:t>
      </w:r>
    </w:p>
    <w:p>
      <w:r>
        <w:t>项目部建立安全管理数据分析和趋势预警机制。所有隐患数据按照类型、部位、发生时间和责任班组进行分类统计，每月形成隐患排查治理台账和分析报告，明确高频隐患、高发部位和高风险时段，作为下一阶段安全管理资源调配和专项治理的决策依据。针对桩基施工阶段机械伤害风险、装配式吊装阶段高处坠落和物体打击风险、机电安装阶段触电和火灾风险，分别在关键节点转换时组织阶段性安全专项评审，将评审结果纳入隐患整改台账一并闭环。每季度组织一次由项目经理主持的安全生产绩效评估，对隐患整改不及时、预防措施执行不力的责任单位和责任人实施诫勉和经济处罚，对持续保持良好安全态势的班组和个人给予表彰奖励</w:t>
      </w:r>
    </w:p>
    <w:p>
      <w:pPr>
        <w:pStyle w:val="Heading2"/>
      </w:pPr>
      <w:r>
        <w:t>临时用电与机械设备安全：交通导改与施工便道安全管理</w:t>
      </w:r>
    </w:p>
    <w:p>
      <w:r>
        <w:t>本工程位于隆回县城东学校校园内，新建食堂和男女生宿舍楼与已建教学楼、综合楼和运动场地共存，施工车辆出入和材料运输路线必须与校园人行流线有效分离。开工前结合总平面图内已有道路和规划道路进行施工便道和交通导改方案深化设计，明确材料运输车辆专用出入口、施工便道路线和混凝土泵车等大型车辆停放卸料位置，并将导改方案报送校方，经审查同意后实施。施工便道与学校师生步行通道交叉处设置物理隔离护栏和减速带，通行高峰时段安排专职交通引导人员在交叉口持对讲机指挥车辆减速让行，必要时段实行人车分时通行管理</w:t>
      </w:r>
    </w:p>
    <w:p>
      <w:r>
        <w:t>施工便道的路基承载力、路面平整度和排水设施按满足重型车辆通行的标准控制。桩基施工阶段旋挖钻机和钢筋笼运输车通行便道加宽加厚处理，软弱地基段换填碎石并碾压密实，路面铺设钢板或路基箱扩散轮压，防止因道路沉陷导致车辆倾覆或陷车。施工便道两侧与基坑、管沟和材料堆场之间设置安全距离和防撞墩，夜间设置红色警示灯和反光标志。道路清扫和洒水降尘每日不少于两次，雨后及时修补路面坑槽，确保制动距离不因路滑而加大。消防车道与施工便道共线路段，在便道一侧禁止堆放任何材料设备，确保消防车辆在施工期间任何时段均可无阻碍通行</w:t>
      </w:r>
    </w:p>
    <w:p>
      <w:r>
        <w:t>材料和混凝土运输车辆的装、卸和停靠实施“定点、定时、定人”管理。混凝土搅拌运输车进入现场后沿指定路线驶至泵车受料位，卸料时车辆处于驻车制动状态并放置三角止滑木，驾驶员不得离开驾驶室，卸料完成后立即驶离，不得在施工便道上久停。预制构件运输车辆到达现场后，在专用卸车区停稳，由吊装班组逐件吊运至堆放场地，严禁在行车道直接占道卸车。材料供货商车辆和分包单位自有车辆的单位和车牌号提前报备，门卫查验进场资格并进行安全告知后放行，过境车辆和无关车辆一律不得进入施工区域。场内行驶速度限制为不超过10km/h，转弯处不超过5km/h，倒车时必须有专人指挥且鸣笛示意</w:t>
      </w:r>
    </w:p>
    <w:p>
      <w:pPr>
        <w:pStyle w:val="Heading2"/>
      </w:pPr>
      <w:r>
        <w:t>高处作业与临边洞口防护：高处作业安全许可与分级管控制度</w:t>
      </w:r>
    </w:p>
    <w:p>
      <w:r>
        <w:t>本项目高处作业贯穿桩基施工、装配式构件吊装、主体结构、砌体与装饰装修各阶段，涉及食堂、男生宿舍、女生宿舍三栋单体以及附属工程的立体交叉作业面。项目开工前，由技术负责人组织安全管理人员、各专业工长对施工图纸进行全面审查，依据《建筑施工高处作业安全技术规范》JGJ80 和图纸中屋顶标高、女儿墙高度、楼梯间通顶高度、阳台板外挑尺寸以及建筑说明中注明的栏杆安装要求，逐部位识别高处作业风险点，形成《高处作业风险辨识与控制清单》。清单按楼层、轴线、作业类型逐项登记，明确作业高度、坠落半径、防护类型和许可条件，表单经项目安全总监审批后作为高处作业许可的基准文件</w:t>
      </w:r>
    </w:p>
    <w:p>
      <w:r>
        <w:t>高处作业实施分级许可制度。凡在坠落高度基准面2米及以上的作业面，均须办理《高处作业许可证》。许可证由作业班组长填写作业内容、作业位置、作业高度和预计时长，安全员现场核查安全带系挂点、操作平台、通道和监护措施后签字确认，再由生产经理审批下发。作业面设置红色警示带隔离，在醒目位置悬挂《高处作业许可公示牌》，公示牌注明许可证编号、有效期、监护人签认信息和应急电话号码。食堂屋顶结构施工、宿舍六层外墙真石漆作业、楼梯间栏杆安装等四类高处作业列为A级许可，实行双监护人制；宿舍二至四层窗框安装、内墙抹灰等作业列为B级许可，实行专职安全员巡检制。禁止许可超期、超区域、变更作业内容后继续使用原许可证</w:t>
      </w:r>
    </w:p>
    <w:p>
      <w:r>
        <w:t>所有高处作业人员进场前必须通过高处作业专项体检和实操考核。体检除常规项目外，重点排查高血压、心脏病、癫痫、眩晕症及色盲等不适合高空作业的疾病，体检报告存入个人安全档案。实操考核在进场安全体验区进行，考核项目包括安全带穿戴与双钩交替使用、垂直攀爬防坠器使用、操作平台搭拆和物料传递标准动作，单项不合格者复训一次，仍不合格者不得安排高处作业岗位。每班班前会同步核对作业人员“高处作业资格帽贴”是否齐全，安全员在《班前会记录》中勾选核验结果，实现持证上岗和动态退出管控</w:t>
      </w:r>
    </w:p>
    <w:p>
      <w:pPr>
        <w:pStyle w:val="Heading2"/>
      </w:pPr>
      <w:r>
        <w:t>高处作业与临边洞口防护：临边防护设施标准化搭设与维护</w:t>
      </w:r>
    </w:p>
    <w:p>
      <w:r>
        <w:t>基坑临边采用工具式定型化防护栏杆，立柱采用方钢管底座法兰盘固定于硬化地面，横杆设置上中下三道，间距按规范不超过600mm。栏杆高度不低于1.2米，底部设置高度不小于180mm的踢脚板，防止零星物料坠落。基坑支护桩顶临边防护与边坡监测点预留净距不小于300mm，确保监测作业不影响防护完整性。防护栏杆涂刷黄黑相间警示色，间距300mm一道，沿基坑周边封闭设置，仅在出土坡道和人员出入口设置可开闭门式防护并安排专人值守。基坑方案中降水井口、集水坑口采用定型钢制盖板覆盖，盖板承载力按集中荷载不小于2.5kN控制，四周用膨胀螺栓固定</w:t>
      </w:r>
    </w:p>
    <w:p>
      <w:r>
        <w:t>楼层临边防护优先采用承插型盘扣式钢管支架搭设定型化临边护栏，护栏高度不低于1.2米，水平杆与立杆连接使用专用盘扣插销，确保节点牢固不滑脱。标准层从结构梁底至楼面高度范围内双道水平杆封闭，转角部位采用扣件加强连接并按45°弯头过渡。防护材料进场后按批次抽检钢管壁厚、盘扣节点抗拉强度和立杆镀锌层厚度，检验批次按进场数量每200根一组，不合格批次整批退场。宿舍楼标准层在装配式预制楼梯和现浇楼梯搭接部形成连续临边，楼梯段侧面随楼层施工及时安装定型化护栏，护栏与预埋件焊接牢固并经抗冲击试验验证</w:t>
      </w:r>
    </w:p>
    <w:p>
      <w:r>
        <w:t>主体结构施工期间，阳台板、空调板、凸窗板等外挑构件周边同步设置工具式临边防护栏杆。装配式预制阳台板吊装就位后，在接缝灌浆料养护期间同步完成临边防护安装，防护安装不得滞后于结构层完成面一个楼层。预制楼梯吊装后，待节点临时支撑设置完毕立即安装楼梯临边护栏，护栏立柱通过与底模预埋套筒螺纹连接固定。屋面层女儿墙施工期间，外脚手架内侧增设立面悬挂式水平安全网，网体采用阻燃型锦纶安全网，网目边长不大于100mm，相邻两片安全网搭接宽度不小于200mm并用系绳间隔300mm绑扎。屋面落水管口、出屋面管井口以及消防水箱安装预留口在未封堵前采用定型盖板覆盖并固定</w:t>
      </w:r>
    </w:p>
    <w:p>
      <w:r>
        <w:t>临边防护设施实行网格化巡检维保制度。各单体工程按楼层划分巡检网格，每个网格固定一名专职安全员和一名班组监护员，每日开工前和收工后两次逐点巡查，检查内容包括防护栏杆焊缝是否开裂、连接件是否松动、踢脚板是否缺失、密目网是否破损以及警示色是否清晰。巡检结果填入《临边防护设施日巡检记录表》，发现问题立即悬挂“防护失效禁止靠近”警示牌并15分钟内通知维修班组到场。维修作业期间，作业影响区域设置警戒带，维修完毕经安全员和网格长共同验收后摘牌，巡检记录每周汇总上报项目安全总监</w:t>
      </w:r>
    </w:p>
    <w:p>
      <w:pPr>
        <w:pStyle w:val="Heading2"/>
      </w:pPr>
      <w:r>
        <w:t>高处作业与临边洞口防护：洞口防护全覆盖与分级管控</w:t>
      </w:r>
    </w:p>
    <w:p>
      <w:r>
        <w:t>结构施工图纸中确认的预留洞口按短边尺寸分为三级管理。短边小于250mm的洞口为C级，采用定制钢盖板覆盖并用水泥钢钉固定，盖板表面涂刷“洞口危险”红色警示标识。短边在250mm至500mm之间的洞口为B级，采用定型化钢盖板覆盖，盖板下设置限位卡扣防止水平滑移，四周张贴反光警示条；盖板承载力按均布荷载2.5kN/㎡设计，并在盖板表面标示承载等级和“严禁堆物”标识。短边大于500mm的洞口以及电梯井口、管井口为A级洞口，洞口周边设置定型化防护栏杆，栏杆高度1.2米，下设踢脚板，并在洞口下方张挂水平安全网，安全网首层和每隔两层设置一道，首层网安装高度控制在楼面以上不超过3米且不小于2.5米，网面与洞口四周结构梁绑扎固定</w:t>
      </w:r>
    </w:p>
    <w:p>
      <w:r>
        <w:t>电梯井口防护采用工具式定型化钢质防护门，门体高1.5米，底端设置高度不小于180mm的挡脚板，门框四周与结构墙固定不少于6个膨胀螺栓。防护门日常处于关闭锁止状态，开启须经安全员同意并在《电梯井口进出登记表》上记录进出人员、时间和作业内容。电梯井内每层设置硬防护层，硬防护层为满铺脚手板加防火岩棉被双层组合，便于焊接动火作业时防止火花溅落引发火灾。电梯井操作平台采用自升式定型化平台，每层提升后同步恢复硬防护和水平网</w:t>
      </w:r>
    </w:p>
    <w:p>
      <w:r>
        <w:t>水电预留预埋阶段产生的二次开孔、套孔和凿毛形成的洞口，由水电班组在作业完成后1小时内完成临时封堵，并通知安全员复验。临时封堵材料采用木模板加膨胀螺栓固定，并在模板表面喷涂“临时防护”字样和班组名称及责任岗位联络要求。正式封堵前，该洞口纳入网格员日巡检清单，不得以“即将封堵”为由免检。防火封堵施工完成后由消防工程分包在封堵部位粘贴巡检标识，并录入《防火封堵点位台账》。风管穿越楼板处套管安装完成后，套管与风管之间的间隙在3天内完成防火材料封堵，封堵前间隙周边设临时安全网防护</w:t>
      </w:r>
    </w:p>
    <w:p>
      <w:r>
        <w:t>食堂后厨区域因设备运输和餐梯吊装形成的临时大口径洞口，采用钢管扣件式防护栏杆配合木板全封闭的方式防护，栏杆四周用密目安全立网封闭至底部踢板，木板上方另铺一层薄钢板防止食物油脂渗入。每日班后由食堂区域责任安全员专项检查临时防护完好性并拍照留档。该区域洞口一旦具备正式封堵条件，24小时内完成结构封闭作业，封闭后经监理和项目技术负责人共同验收签认</w:t>
      </w:r>
    </w:p>
    <w:p>
      <w:pPr>
        <w:pStyle w:val="Heading2"/>
      </w:pPr>
      <w:r>
        <w:t>高处作业与临边洞口防护：装配式构件吊装高处作业安全控制</w:t>
      </w:r>
    </w:p>
    <w:p>
      <w:r>
        <w:t>预制楼梯、预制阳台板、预制空调板以及叠合楼板吊装作业属于本项目高处作业重大风险点。吊装前，由塔吊指挥与吊装班组联合核验构件出厂编号、重量标签和吊点位置，确认与吊装方案一致后方可挂钩起吊。预制楼梯采用四点吊装，吊具选用扁担梁配合防旋转钢丝绳，吊点与构件预埋吊钉采用卸扣连接，卸扣安全系数不小于4倍。吊装过程中构件下方半径1.2倍构件长度范围设为坠落半径禁区，警戒区内除指挥和挂钩人员外严禁站人，地面警戒员持对讲机与塔吊司机保持实时联络</w:t>
      </w:r>
    </w:p>
    <w:p>
      <w:r>
        <w:t>预制构件就位临时固定的全过程，安装作业人员站立于已验收的装配式操作平台或独立设置的吊篮内，严禁直接骑跨于构件上或站立于悬挑构件端部操作。叠合楼板铺设时，支撑架体按方案搭设且经桁架承载力复核验收后，作业人员方可在支撑架体上通行和作业。叠合板拼缝处铺设钢跳板作为临时通道，跳板两端固定在支撑立杆上并高出拼缝不小于50mm，板材和料具均不可堆放在拼缝悬空区域</w:t>
      </w:r>
    </w:p>
    <w:p>
      <w:r>
        <w:t>预制楼梯临时支撑未达到设计强度前，梯段两端设置“禁止通行”警示牌和硬质隔断。当梯段作为上下作业面唯一通道时，在梯段中部架设临时支撑并用钢跳板敷设通行坡道，坡道面钉防滑条，两侧设置1.2米高扶手。浇筑叠合板后浇层混凝土时，布料机泵管不直接压在预制板上表面，转接点设置垫木扩散荷载，作业人员站在已铺设的通道板上振捣混凝土，避免踩踏未达到强度的叠合面</w:t>
      </w:r>
    </w:p>
    <w:p>
      <w:r>
        <w:t>吊装过程中遭遇六级及以上大风、雷雨或能见度低于200米的大雾天气立即停止吊装作业。已起吊但尚未就位的构件，指挥员发出紧急就位或回放信号，就近安全位置慢速降落并采取临时加固措施，不得在空中长时间悬停。所有吊装停止和紧急处置经过均记录在《吊装作业日志》中，日志每周由机械主管审核并报送项目安全部归档</w:t>
      </w:r>
    </w:p>
    <w:p>
      <w:pPr>
        <w:pStyle w:val="Heading2"/>
      </w:pPr>
      <w:r>
        <w:t>高处作业与临边洞口防护：交通导改与施工道路安全管理</w:t>
      </w:r>
    </w:p>
    <w:p>
      <w:r>
        <w:t>本项目位于隆回县城东学校内，施工区域与已建教学楼、综合楼、运动场以及正在使用的校园内部道路相邻，施工期间存在校园人车通行与施工车辆交叉的显著风险。施工组织设计中施工总平面布置图明确施工区校园交通导改路线，导改方案经建设单位、学校和交管部门联合审批。开工前在现场设置导改标牌、减速带、夜间反光诱导标志和临时信号灯，并在人民路与支路三、支路四相交的次出入口增设“前方施工，减速慢行”警示标志</w:t>
      </w:r>
    </w:p>
    <w:p>
      <w:r>
        <w:t>施工车辆行驶路线与人行通道实行物理隔离。校区内主出入口至施工区段通道采用定型化围挡与波形梁护栏结合形式分隔，围挡高度不低于2.5米，并在围挡上设置通透式观察窗，间隔不大于30米一处，确保拐弯处视野清晰。施工车辆出入口设置闸机并由门卫24小时值岗，车辆进出严格登记，运输车辆装料后必须篷布覆盖并过洗车槽冲洗轮胎后方可驶入校园道路。混凝土搅拌车、预制构件运输车等大型车辆进入校园时段安排在上午8：00至11：30和下午14：30至17：30的非课间操和非放学高峰时段，避开学生集中活动时间</w:t>
      </w:r>
    </w:p>
    <w:p>
      <w:r>
        <w:t>场内施工道路按施工阶段动态调整线路。基础施工阶段，土方车辆和混凝土罐车行驶路线单独设置为外环线，沿施工区边界修筑宽4.5米厚200mm的C20混凝土硬化路，路基压实度按97%控制，路面设置双向1.5%横坡排水。主体施工阶段，场内中间通道作为塔吊覆盖区的共享通道，车辆通行与塔吊吊装作业时间错开，塔吊吊物半径通过场内道路时提前30秒由塔吊指挥鸣笛示警并中断车辆通行</w:t>
      </w:r>
    </w:p>
    <w:p>
      <w:r>
        <w:t>场内道路临边高差大于0.6米处按总图说明设置1.2米高栏杆防护，栏杆与道路边缘采用条形基础浇筑固定。施工临时占道必须提前24小时填写《施工占道审批表》，注明占道区域、时段和绕行方案，经生产经理和安全总监共同审批后向校方报备。占道区域两侧设置发光导向标志和锥形交通标，并在当天施工界面上岗前由安全员检查确认防护到位后方可占道作业</w:t>
      </w:r>
    </w:p>
    <w:p>
      <w:pPr>
        <w:pStyle w:val="Heading2"/>
      </w:pPr>
      <w:r>
        <w:t>高处作业与临边洞口防护：应急预案编制与实战演练</w:t>
      </w:r>
    </w:p>
    <w:p>
      <w:r>
        <w:t>项目部编制《高处坠落事故专项应急预案》和《施工现场火灾事故专项应急预案》作为综合应急预案的支撑文件，两个专项预案经项目安全总监审核、项目经理签发后报监理单位和建设单位备案。应急指挥体系按照“统一指挥、分级响应、属地为主”的原则建立，项目经理担任应急总指挥，设在项目部会议室内的应急指挥中心配备视频监控平台、对讲系统中继台和应急广播系统，并与120急救中心和消防119指挥中心建立联动通讯录</w:t>
      </w:r>
    </w:p>
    <w:p>
      <w:r>
        <w:t>应急物资库房设置于施工场地中部靠近主出入口位置，库房内按应急物资清单储备。高处坠落专项物资包括救援缓降器、救生绳索、防坠器、急救担架、颈托、夹板、止血带和急救药箱。火灾应急物资按照消防专篇图纸设计的室内消火栓系统、室外消火栓系统和消防泵房配置消防水带、消防水枪及移动式灭火器。已有的消防水池和高位消防水箱利用为应急水源，在火灾应急处置中优先启动消防泵房内两台室外消火栓泵和两台室内消火栓泵加压供水。应急库房物资由安全部每月底盘点一次，确保灭火器压力正常、急救药品未过有效期、通讯器材电量充足，盘点结果记录在《应急物资盘点表》上并签字</w:t>
      </w:r>
    </w:p>
    <w:p>
      <w:r>
        <w:t>项目部每季度组织一次综合应急演练，结合施工阶段风险特点设置不同情景。基础施工阶段演练情景为基坑坍塌引发人员被埋，主体施工阶段演练情景为预制楼梯吊装钢丝绳断裂构件坠落伤人，装修施工阶段演练情景为食堂厨房动火作业引燃可燃材料。每场演练前制定演练方案和评估表，演练过程全程录像。演练结束后召开评估会，依据评估表逐项打分，对响应时间、信息传递、人员到位、器材使用和伤员救护等环节提出改进措施，并在一周内修订应急预案对应条款</w:t>
      </w:r>
    </w:p>
    <w:p>
      <w:r>
        <w:t>项目建立应急责任岗位三级通报制。作业现场发生紧急情况时，第一发现人立即拨打项目应急电话并呼喊现场负责人，现场负责人1分钟内到达现场评估情况并上报应急指挥中心，指挥中心根据事件等级决定启动专项应急预案并同时通知120或119。所有应急通讯记录保存于《应急事件记录台账》中，包含呼叫时间、呼叫人员、指令内容和响应时序，便于事后复盘和责任追溯</w:t>
      </w:r>
    </w:p>
    <w:p>
      <w:pPr>
        <w:pStyle w:val="Heading2"/>
      </w:pPr>
      <w:r>
        <w:t>高处作业与临边洞口防护：隐患整改闭环管理与持续改进</w:t>
      </w:r>
    </w:p>
    <w:p>
      <w:r>
        <w:t>安全隐患排查实行日检、周检、专项检和季节性检查四层体系。每日班组安全员在早班前会同班组长对当天作业面进行隐患排查，重点检查高处作业许可证齐全性、临边洞口防护完好性、消防通道畅通情况，检查结果填入《班组日检记录表》并当天上报项目安全部。周检由安全总监带队组织各专业工长和分包安全员对三栋单体及附属工程全覆盖检查，检查路线按楼层和施工段编号规划，确保每周覆盖所有在建工作面一次，检查结果形成《周安全检查报告》，列出隐患清单并评定隐患等级</w:t>
      </w:r>
    </w:p>
    <w:p>
      <w:r>
        <w:t>隐患分级整改响应机制明确：一般隐患当场整改，整改照片实时上传至项目安全管理微信群，安全员核实后销号；较大隐患下达《安全隐患整改通知单》，限定责任单位48小时内完成整改并在整改期限内提交整改报告附前后对比照片，安全部在到期日当天现场复核；重大隐患立即下达《局部停工令》，现场挂设“重大隐患停工整改”警示牌，不得带患继续作业，整改完成后由项目经理、安全总监和监理共同验收，验收合格方可解除停工令。所有停工令、整改通知单和验收记录统一编号归档，每月汇总形成《安全隐患整改闭环统计表》，统计表按单体、分包、隐患类型、发现日期、整改完成日期和验收日期分类展示</w:t>
      </w:r>
    </w:p>
    <w:p>
      <w:r>
        <w:t>重复隐患实行挂牌督办和责任倒查。同一事故类型在同一单体同一管理人员责任区内累计发生三次及以上，安全部启动责任倒查程序，倒查内容涉及安全交底是否覆盖、班前会是否提及该风险、网格员巡检是否落实、防护设施是否按制度维护。倒查结论分为交底缺位、巡检缺位、防护缺陷和管理缺失四类，据此调整安全工作计划并对责任单位和个人进行约谈。约谈记录存入安全管理档案，作为季度安全考核的重要依据</w:t>
      </w:r>
    </w:p>
    <w:p>
      <w:r>
        <w:t>施工全过程安全管理资料按档案管理办法独立成卷，包含但不限于：高处作业许可证台账、临边洞口防护验收记录、专项应急预案及演练记录、安全隐患整改通知单及回复单、周检月检报告、班前会记录、安全交底记录及签到表、应急物资检查表。档案按月归档，各卷封面标明卷内文件名称和起止日期，总目录与评分项逐条对应，便于评标专家和监理快速检索。档案完整性与安全管理评价直接挂钩，纳入项目绩效考核指标</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环境目标与现场边界：一、环境保护管理总目标与承诺</w:t>
      </w:r>
    </w:p>
    <w:p>
      <w:r>
        <w:t>本工程环境保护管理以国家及湖南省现行环境保护法律法规、标准规范及隆回县地方管理规定为基本准绳，以《建筑施工场界环境噪声排放标准》GB12523、《大气污染物综合排放标准》GB16297和《污水综合排放标准》GB8978为核心控制依据，围绕“绿色施工、源头削减、过程严控、末端达标”的总方针建立全周期环境保护管理体系。项目位于隆回县桃花坪街道城东学校校园内，施工区域紧邻已建教学楼、综合楼、运动场及运营中的校园道路，环境保护管理的首要任务是在不干扰正常教学秩序的前提下实现施工污染物的有组织排放和可控扩散，确保场界噪声、扬尘、污水、固废等环境指标全部满足环评批复和地方监管部门要求</w:t>
      </w:r>
    </w:p>
    <w:p>
      <w:r>
        <w:t>本工程环境保护管理目标划分为场界达标指标、绿色施工创建指标和扰民控制指标三个层次。场界达标指标明确为：施工期场界昼间噪声等效声级不超过70dB(A)，夜间不超过55dB(A)；施工场界外20m处空气中总悬浮颗粒物TSP浓度24小时平均值不超过300μg/m³；施工废水排放口pH值控制在6~9、悬浮物SS不超过400mg/L、化学需氧量COD不超过500mg/L。绿色施工创建指标依据《建筑工程绿色施工评价标准》GB/T50640设定，主体结构施工阶段绿色施工评价得分率不低于85%，装饰装修与安装阶段不低于90%，争创湖南省绿色施工示范工程。扰民控制指标直接对接校园安全管理和周边居民诉求，承诺不发生因施工原因导致的群体性环境投诉事件，环保投诉24小时内办结率100%</w:t>
      </w:r>
    </w:p>
    <w:p>
      <w:r>
        <w:t>为确保目标落地，项目部设立以项目经理为第一责任人的环境保护管理领导小组，配置专职环保管理员不少于2人，各专业班组设兼职环保员，形成“项目部—班组—作业面”三级环保管理网络。环保目标按阶段、按楼栋、按作业面逐级分解，形成《环境保护目标分解表》，纳入各施工队月度考核和分包合同履约评价。项目部每月组织一次环保目标完成情况对标分析，对未达标指标启动原因追溯、整改措施、责任追究和闭环验证，确保所有环保目标在施工全过程受控</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环境目标与现场边界：二、施工场区环境敏感点识别与边界管控</w:t>
      </w:r>
    </w:p>
    <w:p>
      <w:r>
        <w:t>依据总平面图及现场踏勘信息，本工程施工场区周边环境敏感点密集且敏感等级高。项目用地位于城东学校校园内，东侧、南侧和西侧紧邻已建教学楼、综合楼、运动场及校内主要人行和车行通道，北侧为人民路城市支路，施工活动对校园正常教学、师生通行和周边居民生活均构成直接环境风险。本工程将在施工准备阶段对上述敏感点进行分类登记和影响预评估，建立《施工环境敏感点管控台账》，明确每处敏感点对应的环境要素控制限值和监测频次，并将管控责任落实到具体班组和个人</w:t>
      </w:r>
    </w:p>
    <w:p>
      <w:r>
        <w:t>施工边界管控是本项目环境保护的第一道防线。施工场区沿红线内侧设置高度不低于2.5m的连续硬质封闭围挡，围挡底部砌筑不低于0.2m的防溢座，防止场内泥浆、污水和垃圾向外扩散。围挡面向教学区和校内道路一侧增设吸声隔音板或隔音毡，隔音构造按场界噪声降低不少于5dB(A)的目标进行设计选型，具体构造和材料规格在专项方案中经声学复核后确定。围挡面向校园开放区域设置环境保护公示牌，公示当日主要污染工序、控制措施、监测数据和投诉电话。施工场区出入口设置在与校内主要道路衔接处，并配备自动化车辆冲洗设施和三级沉淀池，冲洗废水经沉淀后循环利用，严禁直排校园雨水管网</w:t>
      </w:r>
    </w:p>
    <w:p>
      <w:r>
        <w:t>施工总平面布置充分考虑环境功能区划，场内划分为扬尘重点控制区（搅拌作业区、干粉材料堆放区、土方临时堆存区）、噪声重点控制区（桩基施工区、混凝土泵送区、钢筋加工区）、污水产生区（车辆冲洗区、混凝土养护区、砂浆搅拌区）和生活管理区。各功能区之间设置不小于3m的隔离带或临时屏障，减少交叉污染。土方堆存区表面覆盖密目防尘网，四周设截水沟和沉淀池。干粉材料仓库采用全封闭式管理，卸料口设集尘罩和布袋除尘器。环境功能分区的具体边界和设施布置将在《绿色文明施工分区图》中详细标注，并根据施工阶段动态调整</w:t>
      </w:r>
    </w:p>
    <w:p>
      <w:r>
        <w:t>场内运输道路全部硬化处理，主干道采用不小于200mm厚C25混凝土路面，次要道路采用不小于150mm厚级配碎石压实路面或钢板铺装路面。道路两侧设排水明沟或暗沟，排水坡度不小于0.3%，接入场区雨水收集系统前须经沉砂池预处理。场内行车速度限制在5km/h以内，路面保持湿润状态，每日不少于2次洒水降尘，干燥大风天气增加至每2小时一次。运输车辆出场必须经过自动冲洗平台，冲洗时间不少于60秒，冲洗水压不低于0.4MPa，确保车身、轮胎和底盘无泥土带出</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环境目标与现场边界：三、扬尘控制目标与阶段控制策略</w:t>
      </w:r>
    </w:p>
    <w:p>
      <w:r>
        <w:t>本工程扬尘控制执行“6个100%”标准，即施工工地周边100%围挡、物料堆放100%覆盖、出入车辆100%冲洗、施工现场道路100%硬化、拆除和土方作业100%湿法作业、渣土车辆100%密闭运输。在此基础上，针对城东学校校园内施工的特殊环境，增加两项强化指标：教学楼和宿舍楼周边50m范围内空气中PM10小时平均值不超过150μg/m³，校园内主要人行通道地面可见积尘厚度不超过1mm，实现扬尘防控的校园级精细化管理</w:t>
      </w:r>
    </w:p>
    <w:p>
      <w:r>
        <w:t>扬尘控制按施工阶段实行差异化管理。土方与桩基施工阶段，旋挖钻机钻孔作业采用湿式成孔工艺，钻头提升过程中持续喷水降尘，孔口设置移动式集尘罩和雾炮机；土方开挖严格遵循“分层分段、随挖随运、随填随压”原则，裸露土面和临时堆土表面采用不低于800目的密目网全覆盖，覆盖率达100%。土方回填时每层虚铺厚度不超过300mm，碾压前用洒水车充分湿润，确保作业面不起尘。桩基泥浆采用泥浆池集中收集、循环使用，废弃泥浆经压滤脱水后固化物按规范外运处置，严禁泥浆外溢流入校园路面或雨水管网</w:t>
      </w:r>
    </w:p>
    <w:p>
      <w:r>
        <w:t>主体结构施工阶段扬尘控制重心转向干粉材料搬运、混凝土浇筑、模板拆除和砌体切割作业。水泥、砂、粉煤灰等干粉材料全部采用筒仓或全封闭库房储存，筒仓顶部配置脉冲布袋除尘器，卸料过程实现负压收尘。现场搅拌作业优先取消，确需少量湿拌砂浆时在封闭式搅拌棚内进行，搅拌棚设喷雾降尘系统和强制通风除尘设备。混凝土泵送管道接口处设防喷溅装置，清洗泵管产生的含浆废水排入专用沉淀池。模板拆除前对构件表面洒水湿润，拆除后及时清理碎渣并用湿式吸尘器收尘。砌体切割在专用切割间进行，切割机带水作业或配置高效除尘装置</w:t>
      </w:r>
    </w:p>
    <w:p>
      <w:r>
        <w:t>装饰装修与安装阶段扬尘主要来源于墙面打磨、腻子批刮、石材切割和管线开槽。墙面打磨全面推行无尘打磨机作业，打磨机自带吸尘袋或连接工业吸尘器，收尘效率不低于95%。腻子批刮和涂料喷涂期间保持作业区门窗临时封闭，防止粉尘向室外扩散。石材和瓷砖切割在封闭式加工棚内进行，切割机带循环水冷却和湿式降尘。管线开槽采用开槽机湿法作业，开槽产生的粉尘立即用移动式吸尘器清理。各楼层每层配置不少于2台移动式工业吸尘器，作业面做到“工完场清、每日保洁”</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环境目标与现场边界：四、噪声控制目标与分源管理措施</w:t>
      </w:r>
    </w:p>
    <w:p>
      <w:r>
        <w:t>本工程施工噪声控制目标按敏感时段和敏感区域分级设定。教学日昼间（7:00-12:00，14:00-18:00）施工场界噪声不超过70dB(A)，但在教学楼50m范围内的施工作业等效声级不超过65dB(A)；教学日午休时段（12:00-14:00）和晚自习时段（18:00-21:00）教学楼50m范围内禁止进行高噪声作业，场界噪声不超过55dB(A)；夜间（21:00-次日7:00）禁止进行任何产生环境噪声污染的施工作业，因工艺连续性确需夜间施工的，必须提前向环保主管部门申报并取得夜间施工许可，同时向学校书面通报并征得同意</w:t>
      </w:r>
    </w:p>
    <w:p>
      <w:r>
        <w:t>噪声源按声功率级分为三级管控：一级源为声功率级超过100dB(A)的旋挖钻机、破碎锤、空压机和混凝土泵车，二级源为声功率级在85-100dB(A)之间的钢筋切断机、弯曲机、木工圆锯和振捣棒，三级源为声功率级低于85dB(A)的电焊机、手持电动工具和运输车辆。一级噪声源严格限定在昼间教学空档时段（10:00-12:00，15:00-17:00）作业，单次连续作业不超过2小时，作业点周边设置高度不低于3m的可移动式隔声屏障，屏障面板面密度不低于15kg/m²，内侧敷设吸声材料，综合隔声量不低于10dB(A)。二级噪声源采取隔声罩、柔性减振垫和作业间密闭等降噪措施，钢筋加工棚和木工棚采用双层彩钢夹芯板封闭，板间填充岩棉吸声层，棚内噪声向外传播衰减量不低于15dB(A)。三级噪声源主要通过设备定期维护、润滑和错峰作业控制，运输车辆在校园内禁止鸣笛，车速控制在5km/h以内</w:t>
      </w:r>
    </w:p>
    <w:p>
      <w:r>
        <w:t>关键施工工艺采取源头降噪技术。旋挖钻机选用低噪声机型，发动机和液压系统配置高效消声器和隔声罩，钻杆升降过程平稳控制，减少金属碰撞噪声。混凝土振捣采用高频低噪振捣棒，单次振捣时间不超过30秒，避免长时间连续振捣和钢筋模板碰撞。模板安拆作业严禁高空抛掷和野蛮敲打，使用橡胶锤或尼龙锤替代铁锤，模板接缝处加垫橡胶条减振。钢管脚手架搭拆时管材轻拿轻放，落地端铺设橡胶垫层。钢结构构件吊装采用对讲机指挥，禁止使用哨子和扩音器</w:t>
      </w:r>
    </w:p>
    <w:p>
      <w:r>
        <w:t>施工场区噪声监测实行“固定+移动”双轨制。场界四侧各设1个固定噪声监测点，其中面向教学楼和宿舍楼一侧增设至2个点，监测数据实时上传项目部环保监控平台。场内各主要噪声源作业时配置手持式噪声计进行移动监测，监测频次为一级源作业全过程连续监测，二级源每班次不少于2次。监测数据每日汇总形成《施工噪声监测日报》，超标情况立即启动降噪应急措施，包括调整作业时段、增加隔声屏障、更换低噪声设备或暂停高噪作业</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环境目标与现场边界：五、污水控制目标与分类收集处理体系</w:t>
      </w:r>
    </w:p>
    <w:p>
      <w:r>
        <w:t>本工程污水控制执行“雨污分流、分类收集、分质处理、达标排放”的总体原则。施工场区排水系统按雨水管网和污水管网两套独立体系设计和敷设。雨水经场区雨水口收集后通过沉砂池预处理，去除粗颗粒泥沙后接入校园现有雨水管网；施工废水和生活污水分别收集和处理，严禁任何未经处理的施工废水直接排入校园雨水系统或周边水体</w:t>
      </w:r>
    </w:p>
    <w:p>
      <w:r>
        <w:t>施工废水按产生来源分为含泥废水、含油废水、混凝土养护废水和管道试压冲洗废水四大类。含泥废水主要来自车辆冲洗、基坑降水和砂石料冲洗，采用“沉砂池+沉淀池+清水池”三级处理工艺：沉砂池停留时间不小于3分钟，去除粒径大于0.2mm的砂粒；沉淀池采用斜管沉淀工艺，表面水力负荷不超过2m³/(m²·h)，停留时间不小于1小时，出水悬浮物SS控制在70mg/L以下；清水池出水回用于场地洒水降尘、车辆冲洗和混凝土养护，回收利用率不低于80%。沉淀池定期清掏，底泥经压滤脱水后作为建筑渣土外运</w:t>
      </w:r>
    </w:p>
    <w:p>
      <w:r>
        <w:t>含油废水主要来自机械设备维修冲洗和发电机房排水，严禁与含泥废水混合排放。含油废水收集至专用隔油沉淀池，隔油池设计水力停留时间不小于40分钟，出水石油类浓度不超过10mg/L后方可进入场区污水管网。隔油池每月至少清掏一次，废油委托有资质的危废处理单位统一处置，并建立危废转移联单档案</w:t>
      </w:r>
    </w:p>
    <w:p>
      <w:r>
        <w:t>混凝土养护废水因碱度高（pH可达11-13），单独收集至中和调节池，投加稀酸或二氧化碳进行中和处理，调节出水pH至6-9后排入场区污水管网。管道试压冲洗废水根据管道材质和冲洗介质确定处理工艺，消防管网试压废水经沉淀去除铁锈和杂质后排放，给水管网消毒冲洗废水经脱氯处理后排放，具体处理参数在试压冲洗专项方案中明确</w:t>
      </w:r>
    </w:p>
    <w:p>
      <w:r>
        <w:t>现场临时办公区和必要生活保障设施产生的生活污水，通过化粪池预处理后排入校园现有污水管网，化粪池清掏周期不大于6个月。食堂位置如有临时用餐保障，含油生活污水须经隔油池预处理后再进入化粪池。项目部每月委托第三方检测机构对场区废水总排口水质进行不少于1次的抽样检测，检测指标包括pH、SS、COD、氨氮和石油类，检测报告归档备查并向监理和建设单位报备</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环境目标与现场边界：所有项目参数必须来自招标文件、清单、图纸、答疑或施工条件资料；资料不足时按技术复核、审批记录和验收闭环表达，不写成确定尺寸、时长、数量或设备参数</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扬尘、噪声与扰民控制：一、扬尘控制总体目标与责任分区</w:t>
      </w:r>
    </w:p>
    <w:p>
      <w:r>
        <w:t>本项目位于隆回县桃花坪街道城东学校内，施工区域紧邻已建教学楼和学校日常活动场地，扬尘控制直接关系到师生健康和校园正常教学秩序，控制标准必须显著高于一般建筑工地。项目部将扬尘控制纳入环境保护目标责任体系，明确施工全过程PM10周界排放浓度执行《大气污染物综合排放标准》（GB16297）和当地环保主管部门发布的工地扬尘管控要求，并以“场界目测无明显扬尘、监测数据达标、投诉零发生”为可检查的阶段性控制目标</w:t>
      </w:r>
    </w:p>
    <w:p>
      <w:r>
        <w:t>扬尘控制责任分区按施工总平面功能划分为：桩基与基坑作业区、装配式构件堆放及吊装区、材料加工与周转区、场内运输道路区、临时办公保障区。每个分区明确扬尘控制责任班组和责任人，分区边界设置可移动式扬尘在线监测点，监测数据实时上传项目部环保管理平台。桩基与基坑作业区因涉及旋挖钻机成孔、土方开挖和外运，是本工程扬尘控制的一级重点区域，实施24小时不间断监测和人工巡检双重覆盖</w:t>
      </w:r>
    </w:p>
    <w:p>
      <w:r>
        <w:t>针对图纸资料中总平面图所示的校内已建教学楼、运动场和规划道路等敏感受体，项目部在施工现场与校园活动区之间设置高度不低于2.5m的硬质围挡，围挡顶部加装喷雾抑尘装置，形成物理隔离兼主动降尘双重防线。围挡设置位置和范围以建设单位确认的施工总平面布置图为依据，任何调整必须重新报审批复后实施。扬尘控制责任分区的划分、监测点布置和围挡方案详见本章附图，同章后续小节不再重复分区描述</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扬尘、噪声与扰民控制：二、桩基与土方作业扬尘专项控制措施</w:t>
      </w:r>
    </w:p>
    <w:p>
      <w:r>
        <w:t>本工程男生宿舍楼、女生宿舍楼和食堂均采用机械旋挖桩基础，桩径涵盖800mm至1400mm范围，桩基施工产生的弃土和泥浆是扬尘与泥浆污染的主要来源。旋挖钻机成孔过程中，项目部在钻机回转半径内设置移动式雾炮机进行定点喷雾降尘，雾炮机出水量按现场实际扬尘浓度动态调节，确保孔口作业面处于湿润状态但不得形成大面积积水。每台旋挖钻机配备一台独立雾炮机，钻机移位时雾炮机同步跟近，降尘覆盖不得中断</w:t>
      </w:r>
    </w:p>
    <w:p>
      <w:r>
        <w:t>桩基弃土临时堆放执行“即挖即盖、当日外运”原则。弃土在孔口附近暂存时，必须采用不低于800目的密目防尘网全量覆盖，覆盖边界用砂袋或专用压块压实，覆盖层搭接宽度不小于20cm。桩基施工产生的泥浆先导入孔口临时泥浆池，经沉淀和稠度调节后，由密闭罐车转运至场外合法消纳场所，严禁在场内随意排放或露天晾晒。泥浆转运记录必须逐车登记车牌号、转运方量、起止时间和消纳去向，归档保存至工程竣工验收后不少于两年</w:t>
      </w:r>
    </w:p>
    <w:p>
      <w:r>
        <w:t>桩基检测阶段破除桩头产生的混凝土碎渣和粉尘，采用湿法作业控制。破桩头前对桩顶区域充分浇水湿润，破桩过程中辅以移动式喷雾降尘，破碎后的混凝土块料单独归堆，粒径较大的块料优先考虑场内破碎后用于临时道路垫层或基坑回填，无法利用的部分按建筑垃圾外运处理。破桩产生的粉尘浓度峰值时段，项目部通知校方暂停周边敏感区域的室外活动，具体时间窗口提前与校方协商并在工地公告牌公示</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扬尘、噪声与扰民控制：三、主体与装饰施工阶段扬尘控制</w:t>
      </w:r>
    </w:p>
    <w:p>
      <w:r>
        <w:t>主体结构施工大量涉及装配式预制构件安装、现浇节点模板支设和混凝土浇筑。装配式构件采用工厂化预制、现场吊装的施工方式，从源头大幅减少了现场湿作业量和扬尘产生量。预制竖向构件、叠合楼板、预制楼梯、预制阳台板和预制空调板等构件进场时，运输车辆必须冲洗干净，构件表面不得附着明显泥土和粉尘；构件场内堆放区地面硬化并铺设碎石垫层，定期洒水抑尘，堆放区周边设置不低于1.8m的防尘围挡</w:t>
      </w:r>
    </w:p>
    <w:p>
      <w:r>
        <w:t>现浇节点模板支设阶段，模板切割、开孔等产生木粉尘的作业安排在封闭或半封闭加工棚内进行，加工棚配备布袋除尘器或滤筒式除尘设备，除尘效率不低于99%。木工加工棚设置位置应远离校园教学区域和主出入口，具体选址由项目部提出方案、经监理和建设单位审核后实施。模板拆除时严禁高处抛掷，拆下的模板和木方由人工传递或采用垂直运输机械有序吊运至指定堆放区，拆模作业面同步配备移动式吸尘设备清除表面积尘</w:t>
      </w:r>
    </w:p>
    <w:p>
      <w:r>
        <w:t>装饰装修阶段涉及的墙面抹灰、腻子打磨、瓷砖切割等工序是施工中后期扬尘控制的重难点。室内抹灰和腻子施工前，楼层外窗和洞口先行封闭或悬挂防尘网，防止粉尘向外扩散；腻子打磨全部采用自带吸尘功能的无尘打磨机，打磨产生的粉尘实时收集至集尘袋，集尘袋满袋后密封转运。外墙真石漆喷涂和外墙砖镶贴切割作业，在作业面外立面悬挂密目防尘网，切割机具配备冷却水喷淋装置，实行湿式切割。上述控制措施写入各施工班组班前交底记录，项目部安全环保科每日巡检并签认《扬尘控制日巡检表》，巡检表式样详见本章附录</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扬尘、噪声与扰民控制：四、噪声排放标准与分阶段控制策略</w:t>
      </w:r>
    </w:p>
    <w:p>
      <w:r>
        <w:t>项目地处学校内部，噪声敏感点密集且敏感时段明确，噪声控制必须实现分阶段、分时段、分设备的精准管控。整体噪声排放执行《建筑施工场界环境噪声排放标准》（GB12523），昼间场界噪声限值不超过70dB(A)，夜间不超过55dB(A)。考虑到学校教学活动的特殊需求，项目部将周一至周五的上午8:00至12:00、下午14:00至17:00列为“教学核心静音时段”，该时段内禁止桩基钻孔、混凝土凿除、模板拆除、金属材料切割等产生高噪声的施工作业，仅允许进行装配式构件吊装、钢筋绑扎、砌体砌筑、管线安装等中低噪声工序</w:t>
      </w:r>
    </w:p>
    <w:p>
      <w:r>
        <w:t>桩基施工阶段的旋挖钻机、混凝土灌注设备和土方运输车辆是主要噪声源。旋挖钻机选型时优先采购或租赁低噪声机型，发动机排气管加装工业级消声器，动力系统隔声罩完好率必须达到100%。钻机作业时间严格限定在每日上午8:30至11:30、下午14:30至18:00，与学校教学核心时段错峰。桩基混凝土灌注采用商品混凝土泵送工艺，混凝土运输车在场内行驶时严禁鸣笛，倒车报警器改用灯光警示或低声级方向性报警装置，车辆怠速等待超过3分钟必须熄火</w:t>
      </w:r>
    </w:p>
    <w:p>
      <w:r>
        <w:t>主体结构施工阶段的噪声源主要集中在预制构件吊装时的塔吊运转、混凝土振捣和模板支设敲击。塔吊起升机构和变幅机构定期加注润滑脂，钢丝绳与滑轮组之间磨损和异响每月专项检查一次，发现异常立即停机更换。混凝土振捣采用高频低噪插入式振捣器，振捣器型号和噪声值在设备进场时报监理核验，单次振捣作业完成后及时关闭电源，不得空振运行。预制构件安装节点灌浆和现浇节点混凝土浇筑如需在夜间进行，必须在施工前三天向校方和周边可能受影响的居民楼栋进行书面告知，并在施工区域场界增设临时隔声屏障</w:t>
      </w:r>
    </w:p>
    <w:p>
      <w:pPr>
        <w:pStyle w:val="Heading2"/>
      </w:pPr>
      <w:r>
        <w:t>扬尘、噪声与扰民控制：五、固定噪声源隔声与移动噪声源管控</w:t>
      </w:r>
    </w:p>
    <w:p>
      <w:r>
        <w:t>施工现场固定噪声源包括木工加工棚、钢筋加工棚、空压机站、混凝土搅拌点（如后期设置）等。上述加工棚全部采用装配式隔声板围护，隔声板面密度不低于15kg/m²，棚内壁铺设吸音棉，降噪量不低于10dB(A)。加工棚的门窗朝向不得正对校园教学楼和宿舍楼，条件不具备时必须加装隔声门斗或双层隔音门窗。空压机采用螺杆式低噪声机型，进排气口安装消声器，空压机站单独设置隔声间并安排专人管理，非工作时段切断电源。所有固定噪声源每季度委托有资质的第三方检测机构进行一次场界噪声监测，监测报告随环保档案归档</w:t>
      </w:r>
    </w:p>
    <w:p>
      <w:r>
        <w:t>移动噪声源主要包括场内运输车辆、混凝土泵车、汽车吊和手持电动工具。场内运输道路设计时速不超过5km/h，路面设置减速带和限速标志，运输车辆严禁大油门起步和急刹车，违规驾驶行为纳入班组安全文明考核扣分项。混凝土泵车泵送作业时，泵车动力系统侧朝向场外空旷方向安置，泵管固定牢固防止震动撞击楼板或脚手架；若泵车必须在教学核心时段运行，则在泵车动力侧临时搭设移动式隔声屏，隔声屏高度不低于泵车动力系统最高点</w:t>
      </w:r>
    </w:p>
    <w:p>
      <w:r>
        <w:t>手持电动工具如角向磨光机、电锤、切割机等，采购时优先选择低噪声产品，铭牌噪声值纳入进场验收记录。使用手持电动工具的作业面，项目部安全环保科每周不少于两次抽检操作人员的耳塞佩戴情况和工具噪声实际值，抽检结果记入班组安全行为档案。对于临近校园围墙或已建教学楼一侧的施工楼层，楼层外围脚手架上满挂吸音型密目安全网，安全网降噪性能按厂家提供的隔声量检测报告进行进场验收，降噪量不达标的不予安装</w:t>
      </w:r>
    </w:p>
    <w:p>
      <w:pPr>
        <w:pStyle w:val="Heading2"/>
      </w:pPr>
      <w:r>
        <w:t>扬尘、噪声与扰民控制：六、扰民控制协调机制与应急响应</w:t>
      </w:r>
    </w:p>
    <w:p>
      <w:r>
        <w:t>扰民控制的本质是与学校方建立常态化信息互通和快速响应机制，把施工对教学和生活的影响降到可接受程度。项目部在进场一周内与城东学校校方签订《施工扰民联防联控协议》，协议内容至少包含：双方责任岗位及24小时值守电话、施工噪声和扬尘专项协调会的召开频次（不少于每月一次）、突发环境事件的应急响应流程和时限要求。施工期间如遇学校重大考试、运动会、家长开放日等特殊活动，校方提前三天书面通知项目部，项目部无条件调整施工计划，暂停高噪声和高扬尘工序</w:t>
      </w:r>
    </w:p>
    <w:p>
      <w:r>
        <w:t>项目部在工地主出入口外侧设置扰民投诉公示牌，公示牌上注明项目负责人、环保专员和监理单位责任岗位签认信息及岗位联络方式，承诺接到投诉后30分钟内响应、2小时内现场处置并反馈处理结果。所有投诉记录登记造册，登记信息包括投诉时间、投诉人联络机制、投诉内容、现场核查情况、处置措施和回访结果，一事一档。投诉处置率必须达到100%，重复投诉率作为项目部环保管理绩效指标纳入月度考核，重复投诉超过当月总投诉量30%的，对责任班组和责任人启动专项约谈和处罚程序</w:t>
      </w:r>
    </w:p>
    <w:p>
      <w:r>
        <w:t>对于确因施工工艺要求无法避免的短时段高强度噪声（如混凝土连续浇筑、设备调试等），项目部提前48小时编制专项扰民防控方案并报监理和校方审批。方案中必须明确作业时间和持续时长、噪声最大预测值和降噪措施清单、受影响范围和告知方式、备用应急方案和责任人。方案获批后，由项目部安排专人以书面告知函形式送达可能受影响的教室、办公室和宿舍楼栋，告知函使用校方认可的文字模板，确保接收人充分知悉并签字确认。施工过程中，环保专员在受影响的场界位置全程监控噪声值，一旦逼近限值立即通知作业面降低施工强度或暂停作业</w:t>
      </w:r>
    </w:p>
    <w:p>
      <w:pPr>
        <w:pStyle w:val="Heading2"/>
      </w:pPr>
      <w:r>
        <w:t>扬尘、噪声与扰民控制：七、污水收集分类与处理排放体系</w:t>
      </w:r>
    </w:p>
    <w:p>
      <w:r>
        <w:t>施工期间产生的污水分为工程污水和临时生活保障污水两大类。工程污水主要包括桩基泥浆水、混凝土养护废水、车辆冲洗水、场地雨水冲刷水和基坑排水；临时生活保障污水仅为项目部临时办公区产生的生活盥洗废水，本项目不设生活区宿舍和食堂，因此不产生餐饮含油污水和生活粪便污水。污水控制执行《污水排入城镇下水道水质标准》（GB/T31962），严禁任何未经处理达标的施工污水直接排入校内雨水管网或周边自然水体</w:t>
      </w:r>
    </w:p>
    <w:p>
      <w:r>
        <w:t>场区排水系统按“雨污分流、清污分流”原则设计施工。沿施工道路外侧和基坑上口线设置砖砌排水明沟，沟底坡度不小于0.5%（引用总图设计说明中的坡度要求），沟内壁用防水砂浆抹面处理。排水明沟每隔30m设置一座沉沙集水井，并定期清掏。基坑底部沿坡脚设置集水盲沟和集水坑，基坑排水经集水坑预沉淀后，由水泵提升至地面的三级沉淀池。三级沉淀池设计为串联式三格结构，单格有效容积不低于6m³，总有效容积不低于18m³，具体容积由项目部根据基坑排水量预测值编制专项方案并经监理审批确认</w:t>
      </w:r>
    </w:p>
    <w:p>
      <w:r>
        <w:t>桩基泥浆水严禁直接排入排水明沟或三级沉淀池。桩基施工期间，每个桩位旁设置容积不小于2m³的移动式钢制泥浆池，泥浆经孔内循环带出后导入泥浆池进行重力沉淀，上清液可循环用于钻孔降尘，底部浓泥浆由密闭罐车定期外运。泥浆池满容前必须安排外运，不得溢流。三级沉淀池的第三格出水经PH值、悬浮物浓度检测达标后，优先回用于场地洒水降尘、车辆冲洗和混凝土养护，实现施工用水循环利用，减少外排水量；确需外排的，排水口设置于校园雨水管网接管点，管口处设置格栅和取样口，排水水质由项目部每旬委托检测一次，检测报告存档备查</w:t>
      </w:r>
    </w:p>
    <w:p>
      <w:pPr>
        <w:pStyle w:val="Heading2"/>
      </w:pPr>
      <w:r>
        <w:t>扬尘、噪声与扰民控制：八、车辆出场冲洗与道路保洁制度</w:t>
      </w:r>
    </w:p>
    <w:p>
      <w:r>
        <w:t>所有进出施工现场的运输车辆，必须在场区主出入口设置的自动洗车槽进行底盘和轮胎冲洗，冲洗时间不少于90秒。洗车槽采用钢结构底座加侧喷和底喷组合的高压水冲洗系统，冲洗水压不低于0.8MPa，冲洗水经槽底集水沟汇入专用沉淀池，经三级沉淀后循环使用，每月补充新鲜水不超过总用水量的20%。洗车槽出水侧设置红外感应启动装置，车辆驶入自动开启冲洗，驶出后自动停止，减少水电浪费。洗车槽使用状况由门卫值班人员逐车登记并拍照存档，照片须清晰显示冲洗后车轮和底盘状态</w:t>
      </w:r>
    </w:p>
    <w:p>
      <w:r>
        <w:t>出场车辆冲洗完毕后，由专人在洗车槽出口检查车轮、车厢和底盘是否附着泥土，检查不合格的车辆一律倒回重新冲洗，不得带泥上路。场内运输道路和场区外连接市政道路的50m范围内，项目部安排专职保洁人员每日不少于四次清扫和洒水作业，上午和下午各两次，雨雪天气相应调整频次但不得完全取消保洁。保洁工作时间和班次编制纳入项目劳资管理台账，保洁人员统一穿戴反光背心和安全帽，保洁作业区域设置警示锥形桶确保作业安全</w:t>
      </w:r>
    </w:p>
    <w:p>
      <w:r>
        <w:t>主干道路面硬化采用不小于20cm厚的C25混凝土面层，道路两侧设置路缘石和排水沟，路面横坡为1.5%（参照总图消防车道结构设计说明中的横坡要求），确保路面不积水。道路保洁产生的清扫垃圾和沉淀池清掏的污泥，集中装入密闭编织袋或专用容器，定期由环卫许可的清运车辆转运出场，严禁堆放在校内绿化带或空地。场内道路清扫和洒水记录每日签认，作为环保管理日检资料归档，月末汇总统计纳入项目环保绩效考核</w:t>
      </w:r>
    </w:p>
    <w:p>
      <w:pPr>
        <w:pStyle w:val="Heading2"/>
      </w:pPr>
      <w:r>
        <w:t>扬尘、噪声与扰民控制：九、建筑垃圾分类、收集与源头减量</w:t>
      </w:r>
    </w:p>
    <w:p>
      <w:r>
        <w:t>本工程固废管理的首要原则是源头减量，充分利用图纸所示的装配式建造方式、高精度模板或免拆模板体系等绿色施工技术，从设计选型和施工工艺层面减少现场切割、拆改和废弃料产生。预制构件进场时项目部对照构件清单和安装图纸逐件核对尺寸、预留预埋位置，发现偏差超标的构件当场拒收并退回预制厂修正，杜绝因构件不合规导致的现场凿除和废料产生。高精度模板和可调节墙柱龙骨体系的应用使得模板损耗率控制在3%以内，拆模后模板周转次数按厂家说明书执行并建立周转记录</w:t>
      </w:r>
    </w:p>
    <w:p>
      <w:r>
        <w:t>建筑垃圾分类执行“四分类”制度，即工程渣土、工程泥浆、施工垃圾和拆除垃圾分类收集、分类堆放。工程渣土主要来自桩基孔口弃土和基坑开挖土方，场内设专用堆放中转区，堆放高度不超过2m，边坡坡度不陡于1:1，堆体表面采用密目防尘网全覆盖。工程泥浆按前述泥浆池收集和外运管理。施工垃圾进一步细分为：混凝土碎块和砖石类、金属类（废钢筋头、废旧金属围护板材如轻质金属夹芯板边角料等）、木材类（废木模板、木方、苯板条等）、包装类（纸箱、编织袋、塑料膜等）。每一分类设置独立收集容器或围挡堆放区，容器和堆放区位置在施工总平面图中标出</w:t>
      </w:r>
    </w:p>
    <w:p>
      <w:r>
        <w:t>拆除垃圾主要指场内临时设施拆除产生的废料，本工程充分借鉴建筑垃圾源头减量方案专篇中的政策要求和技术指引，拆除的轻质金属夹芯板、废消防水带、防水卷材余料等可回收物分类归集后，交由再生资源回收企业处置；不可回收的拆除垃圾碎料集中破碎后，优先用于场内临时道路路基回填和垫层铺设。项目部每月填报《建筑垃圾产生与处置台账》，台账数据上报当地环境卫生主管部门，台账格式和报送频次按《湖南省建筑垃圾源头控制及处理技术标准》（DBJ43_T516-2020）执行</w:t>
      </w:r>
    </w:p>
    <w:p>
      <w:pPr>
        <w:pStyle w:val="Heading2"/>
      </w:pPr>
      <w:r>
        <w:t>扬尘、噪声与扰民控制：十、绿色施工技术集成与环保监测体系</w:t>
      </w:r>
    </w:p>
    <w:p>
      <w:r>
        <w:t>本章所述的扬尘控制、噪声控制、污水控制和固废处理措施，统一纳入项目绿色施工管理体系运行，形成目标设定、措施实施、监测反馈、偏差纠正的闭环管理回路。项目部成立绿色施工推进小组，项目经理任组长，技术负责人任副组长，安全环保科具体负责日常运行和数据汇总。绿色施工推进小组每月召开一次专题会议，审查各项环保监测数据、投诉处理记录和检查整改闭合情况，形成会议纪要并签认归档</w:t>
      </w:r>
    </w:p>
    <w:p>
      <w:r>
        <w:t>环保监测体系覆盖扬尘、噪声、污水水质和建筑垃圾产生量四大核心指标。扬尘监测采用在线连续监测系统，PM10和TSP传感器布置在场界上风向一个背景点和下风向两个受控点，数据采集间隔不大于15分钟，超标自动短信预警推送至项目领导班子成员手机终端。噪声监测在场界四个方位各设一个固定监测点，每周一至周五的教学核心时段加密为每30分钟人工巡检监测一次，监测使用经计量检定的一类声级计，并留存原始数据打印条或电子记录。污水水质监测每月取样一次送有资质实验室检测，检测指标包括PH、SS、COD和石油类；建筑垃圾产生量按月统计，分类称重记录并拍照留底</w:t>
      </w:r>
    </w:p>
    <w:p>
      <w:r>
        <w:t>所有环保监测数据汇总生成《月度环境保护管理报告》，报告内容包括当月环保目标完成率、监测数据统计与趋势分析、超标事件及处置闭环记录、投诉处理汇总、下月重点控制措施和资源投入计划。该报告在每月最后一周的监理例会上进行专题汇报，经监理单位和建设单位签认后作为进度款支付和环境专项验收的依据文件。本项目竣工环保验收时，必须完整提交施工全过程的环境保护管理档案，包括监测原始记录、第三方检测报告、投诉处置台账、固废外运联单和管理报告汇编，确保环保责任可查询、可复核、可追溯</w:t>
      </w:r>
    </w:p>
    <w:p>
      <w:pPr>
        <w:pStyle w:val="Heading2"/>
      </w:pPr>
      <w:r>
        <w:t>污水、固废与道路保洁：污水收集与集中处理系统</w:t>
      </w:r>
    </w:p>
    <w:p>
      <w:r>
        <w:t>本项目施工污水主要包括桩基施工泥浆水、混凝土养护废水、砂浆搅拌清洗废水、管道试压冲洗水以及场地雨水径流。施工现场实行雨污分流制，场内设置独立的雨水排水沟和污水收集管网。雨水排水沿场内道路边坡处设置截水沟，将未受污染的雨水引排至场外已有排水系统；污水则通过场内污水主管汇集至三级沉淀池集中处理。依据总图资料中场地排水坡度不小于0.2%的要求，所有污水管沟的敷设坡度均按不小于0.5%设置，确保污水自流进入处理设施。污水管网的平面路由、管径及接入市政管网前的最终排放口位置，在施工准备阶段依据排水总图会审结果确定，并在第一次工地例会上报监理和建设单位确认</w:t>
      </w:r>
    </w:p>
    <w:p>
      <w:r>
        <w:t>桩基工程施工阶段，旋挖钻机成孔过程产生的泥浆采用专用泥浆池和泥浆泵循环处理。泥浆池设于桩基施工区域边缘，采用钢板焊接封闭式池体，池底及侧壁铺设防渗膜，防止泥浆下渗污染地基土和地下水。泥浆经泥浆净化器进行泥沙分离后，清水回用于成孔作业，分离出的钻渣集中堆放于指定渣土临时堆场并及时外运。成孔灌注混凝土时溢出的泥浆由集浆槽收集，经管道引至泥浆池，严禁泥浆漫流至场地道路或邻近绿化区域。泥浆池和泥浆管道的日常维护由桩基班组指定专人负责，每班开工前和下班前各检查一次，重点检查防渗膜完好性、管道接头密封性和池体结构稳定性，检查结果填入《泥浆池运行检查记录》</w:t>
      </w:r>
    </w:p>
    <w:p>
      <w:r>
        <w:t>主体结构施工阶段，混凝土养护废水、砂浆搅拌站清洗废水和泵车清洗废水分别收集处理。混凝土浇筑后的养护水采用薄膜覆盖保湿养护或喷涂养护液的方式，减少多余养护水外流；必须采用浇水养护时，在构件下方铺设集水布或设置临时挡水坎，将养护排水引至集水坑，再用泵送至三级沉淀池。砂浆搅拌站设在场地硬化区内，搅拌机下方设沉淀槽，清洗搅拌机和搅拌车的废水经沉淀槽初次沉淀后再排入污水主管。泵车清洗区设专用冲洗平台，冲洗废水经集水坑和隔油池处理后接入沉淀池。所有含水泥浆的废水不得直接排入雨水管道或渗透排放，违者按项目部环境保护处罚制度进行责任追究</w:t>
      </w:r>
    </w:p>
    <w:p>
      <w:r>
        <w:t>管道试压冲洗废水控制方面，室内消火栓系统管道、给水管道安装完成后进行的试压和冲洗，其排放水含有铁锈、焊渣和管道内壁附着物。试压冲洗排放口设在沉淀池进水口附近，排放管口伸入沉淀池进水格栅以下，防止含铁锈废水外溅。试压冲洗废水经沉淀池处理后，上清液可用于场内洒水降尘或冲洗便道，实现水资源循环利用。消火栓系统试压冲洗的排水量、排放时段和排水去向在试压方案中明确，并经监理审批后执行。试压冲洗过程中项目部环保专员现场旁站，记录排水量和处理情况，形成《试压冲洗排放记录》</w:t>
      </w:r>
    </w:p>
    <w:p>
      <w:r>
        <w:t>三级沉淀池的设计按施工现场高峰期日污水产生量确定有效容积。沉淀池采用砖砌或钢板焊接结构，内部分为进水沉淀区、二级沉淀区和清水出水区三级隔仓，沉淀区设置导流板和挡渣板，延长水流路径，提高沉淀效率。沉淀池进出口设置格栅和过滤网，拦截悬浮物。沉淀池每半月进行一次清淤，清出的污泥装入密闭容器转运至合法的消纳场所。清淤作业时项目部环保专员对污泥外运车辆进行登记，记录清淤量、转运时间和去向，形成《沉淀池清淤及污泥处置台账》。沉淀池正常运行时，每日由水电班组人员巡检一次，重点检查进出水是否通畅、格栅是否堵塞、池体是否渗漏，填写巡检记录</w:t>
      </w:r>
    </w:p>
    <w:p>
      <w:pPr>
        <w:pStyle w:val="Heading2"/>
      </w:pPr>
      <w:r>
        <w:t>污水、固废与道路保洁：建筑垃圾分类收集与源头减量</w:t>
      </w:r>
    </w:p>
    <w:p>
      <w:r>
        <w:t>本项目建筑垃圾源头减量严格遵循《湖南省建筑垃圾源头控制及处理技术标准》DBJ43_T516-2020以及住房和城乡建设部《施工现场建筑垃圾减量化指导手册》的要求，从深化设计、材料采购、施工工艺和现场管理四个环节同步推进减量目标。工程施工产生的建筑垃圾按工程渣土、工程泥浆、工程垃圾、拆除垃圾四类进行分类收集和处置。项目开工前，项目部编制专项《建筑垃圾源头减量与处置实施方案》，明确各类垃圾的产生量预估、收集容器设置、临时堆场规划、转运频次和处置去向，报监理和建设单位审批后执行</w:t>
      </w:r>
    </w:p>
    <w:p>
      <w:r>
        <w:t>图纸深化设计阶段的减量措施以精准下料和减少余料为原则。钢筋工程采用数控钢筋加工设备，根据结构配筋图纸编制钢筋下料单，优化钢筋定尺长度组合，将钢筋损耗率控制在1.5%以内。模板工程中，预制构件采用工厂化生产的高精度模板或免拆模板体系，现浇结构优先采用铝合金模板或钢模板等可多次周转的模板体系，减少木模板废弃量。围护墙和内隔墙施工推广应用轻钢龙骨墙板、蒸压加气混凝土条板等具有可回收利用价值的围护材料，减少湿作业产生的建筑垃圾。装配式构件如预制楼梯、叠合楼板、预制阳台板、预制空调板等按深化设计图纸在工厂精确加工，现场仅进行节点连接，最大程度减少现场切割和废料</w:t>
      </w:r>
    </w:p>
    <w:p>
      <w:r>
        <w:t>材料采购环节的减量控制从供货规格和包装方式入手。大宗材料如水泥、砂石、砌块等优先采用散装运输或大包装，减少袋装材料的包装废弃物。装饰装修材料如陶瓷地砖、石材板材等，在与供货商签订合同时明确板材规格与现场排版尺寸的匹配关系，减少现场二次切割；到货板材的尺寸偏差和色差缺陷率写入合同技术条款，超标负责退换。现场周转材料如钢管扣件、模板龙骨等采用租赁方式，用后及时退还。材料验收时，项目部材料员和质检员共同把关，对不符合规格或存在质量缺陷的材料直接拒收退回，杜绝残次材料进入现场并在后期作为垃圾清运</w:t>
      </w:r>
    </w:p>
    <w:p>
      <w:r>
        <w:t>施工工艺减量措施重点体现在三个方面。第一，基础和主体结构施工中，桩头破除采用机械切割或劈裂工艺替代传统风镐破碎，减轻桩头碎渣量并提高钢筋回收率。第二，砌筑工程推行薄抹灰或免抹灰工艺，加气混凝土砌块采用专用粘结剂薄层砌筑，减少落地灰和废浆；砌块切割使用专用切割机，切口精准，减少碎块散落。第三，装修工程中，墙地面砖排版放线先行，在墙地面上弹出铺贴分格线，将非整砖集中在阴角和不易察觉的墙端，非整砖切割时用水润湿，抑制粉尘，切割碎块即时装入编织袋。管道和风管制作优先采用工厂化预制加工，现场仅进行接口组装，减少现场切割打磨作业产生的金属废料</w:t>
      </w:r>
    </w:p>
    <w:p>
      <w:r>
        <w:t>拆除垃圾的控制针对施工过程中可能涉及的原建筑或临时设施拆除作业，包括临时围挡、临时道路、临时用房和已建管沟等。拆除前编制拆除专项方案，明确拆除顺序、机械配置和垃圾分类方案。拆除作业中产生的混凝土碎块、砖渣和金属构件进行现场分拣，混凝土碎块可采用移动式破碎机现场破碎加工成再生骨料，用于场内施工便道路基填筑或场地硬化基层。无法现场利用的混凝土碎块和砖渣，按地方政府指定的建筑垃圾消纳场进行消纳处置。拆除产生的废金属材料和废电缆，由项目部材料部门分类暂存，定期交由再生资源回收企业处置，回收凭证归档保存</w:t>
      </w:r>
    </w:p>
    <w:p>
      <w:r>
        <w:t>建筑垃圾的现场暂存和转运管理实行“四定”制度：定容器、定点位、定责任人、定清运频次。在各单体建筑施工作业面每层设置分类垃圾桶或垃圾斗，标注工程垃圾、可回收物、一般固废标识；在场区地面设置建筑垃圾临时集中堆放点，地面进行硬化处理并设围挡和防尘覆盖。总平面图中标注的“建筑垃圾临时堆放点”区域按设计位置进行场地硬化和分区，配置两个成品3m³勾臂式垃圾车箱，分别收纳干湿两类建筑垃圾。垃圾堆放点每日下班前由各班组将本作业面收集的垃圾转运至地面集中堆放点，项目部环保专员对分类情况进行检查，混装现象责令当日整改。建筑垃圾的外运委托具有相应运输许可的承运单位，使用密闭运输车辆，装车时采取湿法作业降尘，出场车辆在自动冲洗平台处清洗干净后方可上路。每一车次的外运均开具建筑垃圾转运联单，记录产生源、垃圾类别、转运量和消纳去向，留档备查</w:t>
      </w:r>
    </w:p>
    <w:p>
      <w:pPr>
        <w:pStyle w:val="Heading2"/>
      </w:pPr>
      <w:r>
        <w:t>污水、固废与道路保洁：施工道路保洁与硬化降尘</w:t>
      </w:r>
    </w:p>
    <w:p>
      <w:r>
        <w:t>施工道路保洁覆盖场内永久道路先期硬化段、施工便道、材料堆场和作业面临时通道。场区主干道和消防车道按总平面图位置在基础施工完成后优先完成路基和水泥稳定碎石基层施工，横坡按总图设计1.5%设置，确保路面排水畅通。路面结构采用水泥稳定碎石基层，压实度不小于97%，7天无侧限抗压强度不小于3MPa，经监理阶段验收合格后作为施工期间的临时道路使用，有效减少后期路面泥泞和扬尘源。场内其他施工便道采用碎石或混凝土硬化路面，便道表面平整、无明显坑洼，道路两侧设排水沟，防止积水。道路硬化方案在施工总平面布置图中明确，硬化的面积、结构层材料和厚度在临设方案中审批确认</w:t>
      </w:r>
    </w:p>
    <w:p>
      <w:r>
        <w:t>道路清扫实行分区域、分时段的责任包干制。场区主干道和材料运输通道由专职保洁班每日早晚各清扫一次，清扫作业安排在洒水之后进行，先洒水润湿路面，人工清扫时动作平缓，扫帚贴地轻推，不造成二次扬尘。清扫出的积尘和散落物料及时装袋清运，不在路边堆放。各单体建筑入口和材料加工区由对应施工班组在收工前清扫，将作业区撒落的砂浆、混凝土和碎料清理干净并分类装袋。项目部文明施工员每日上午和下午各巡查一次道路保洁情况，巡查结果记录于《文明施工日常巡查表》，发现清扫不及时或物料遗撒等问题，责成责任班组20分钟内清理完毕。清扫用水取自沉淀池清水出水区或施工现场收集的雨水，实现水资源梯级利用</w:t>
      </w:r>
    </w:p>
    <w:p>
      <w:r>
        <w:t>洒水降尘措施按不同季节和施工阶段调整频次和方式。干燥多风季节和土方施工阶段，场区主干道洒水频次不少于每日4次，上下午各2次；高温天气适时增加洒水频次，路面始终保持湿润但不形成泥浆和积水。洒水车沿固定线路作业，作业速度控制在每小时5公里以内，均匀喷洒，不冲击路面的碎石表层。道路沿线设置自动喷淋降尘系统时，喷头间距和喷洒半径按覆盖全幅路面设计，喷淋时段避开道路运输高峰时段。洒水作业的用水量、喷淋开启时段和雨天暂停洒水记录由洒水车司机或喷淋系统管理员填写《洒水降尘记录》，项目部安全环保部每周汇总一次</w:t>
      </w:r>
    </w:p>
    <w:p>
      <w:r>
        <w:t>材料运输车辆的遗撒控制从装车和车速两个环节管理。运输砂石、水泥、土方和建筑垃圾的车辆出厂地前，装载高度不得超过车厢挡板，顶部采用防尘网或篷布全覆盖并绑扎牢固；项目部门卫站在车辆出口目视检查覆盖情况，覆盖不严的车辆不得出场。场内运输道路限速标志设置于出入口和交叉路段，车速限制在每小时15公里以内，转弯和坡道段限制在每小时5公里以内。发生物料遗撒时，司机立即停车报告，保洁人员在30分钟内清理完毕，遗撒清理所用的扫帚、铁锹和收集袋在运输车辆停车区旁设置专用工具架，随时取用</w:t>
      </w:r>
    </w:p>
    <w:p>
      <w:r>
        <w:t>特殊工序阶段的临时道路保护措施针对混凝土泵车支腿、吊车站位和大型构件运输环节。吊车站位和泵车支腿区域的路面在作业前铺设钢板或橡胶垫板，分散集中荷载，避免压坏硬化路面造成路基泥浆外翻污染路面。预制构件运输车辆进场前，项目部材料员与预制构件厂协调，确认运输路线沿线道路的最小转弯半径和承载能力，必要时在转弯处临时铺设钢板扩大转弯半径，防止车辆碾压道牙和路缘石。混凝土浇筑期间，搅拌车进出场路线与泵车布设位置统筹规划，避免车辆在狭窄路段频繁会车造成路面损坏。道路因施工损坏出现坑洼时，24小时内用同强度等级混凝土或沥青冷拌料进行修补，修补后设围挡养护，强度达标后方可开放交通</w:t>
      </w:r>
    </w:p>
    <w:p>
      <w:pPr>
        <w:pStyle w:val="Heading2"/>
      </w:pPr>
      <w:r>
        <w:t>污水、固废与道路保洁：车辆出场冲洗与门禁管理</w:t>
      </w:r>
    </w:p>
    <w:p>
      <w:r>
        <w:t>本工程主出入口设于校园东侧支路三段，次出入口沿人民路设置，两个出入口均配置全自动车辆冲洗平台和人工辅助高压冲洗设备。冲洗平台基础为钢筋混凝土结构，台面设置3%的横坡排水，冲洗污水经沟槽收集后流入三级沉淀池，沉淀池清水回用于车辆冲洗，实现冲洗水循环利用。冲洗设备型号和冲洗压力根据主要运输车辆类型选择，冲洗平台长度保证对一辆渣土运输车的车轮、底盘和车厢进行全断面冲洗。冲洗平台设置位置在施工总平面布置图中标注，其排水沟与场内污水管网统一设计，冲洗平台启用前完成设备安装调试和排水系统接通，并经项目部安全环保部验收合格</w:t>
      </w:r>
    </w:p>
    <w:p>
      <w:r>
        <w:t>车辆冲洗实行“一车一洗一查”制度。所有装载砂石料、渣土、建筑垃圾和水泥的运输车辆，以及混凝土搅拌车和泵车，在离开施工现场前必须驶入冲洗平台进行冲洗。冲洗流程分为自动冲洗和人工复检两步：车辆低速驶入自动冲洗区，两侧和底部高压喷嘴对车轮、底盘和车厢挡板进行全方位喷射冲洗，冲洗时间不少于60秒；车辆驶出自动区后停于复检区，由门卫用高压水枪对车厢顶部、后挡板和牌照等死角部位进行补冲。冲洗后的车辆经目视检查确认车轮无泥土、底盘无泥块、车厢外部无附着物后方可放行。门卫对出场车辆逐车登记，记录车牌号、所属单位、装载物类别、冲洗时间和出场时间，填写《车辆冲洗检查登记表》</w:t>
      </w:r>
    </w:p>
    <w:p>
      <w:r>
        <w:t>冲洗平台运行维护由专职保洁工负责。每日开工前检查冲洗喷嘴是否堵塞，高压泵运行是否正常，沉淀池水位是否处于正常工作水位，排水沟是否通畅，检查结果记录于《冲洗平台日常检查记录》。冲洗过程中发现喷嘴堵塞或压力不足，立即停机清理或通知机修人员维修。沉淀池每3天进行一次淤泥清掏，清掏出的泥渣装袋密闭存放于指定渣土临时堆场，并记入清掏记录。冬季低温天气时，冲洗平台水管和喷嘴采取防冻保温措施，水管包裹保温棉，夜间排空管道余水，防止冻裂影响次日使用。冲洗平台水源不足时优先从沉淀池清水区调水，严禁因缺水而降低冲洗标准或跳过冲洗流程</w:t>
      </w:r>
    </w:p>
    <w:p>
      <w:r>
        <w:t>门禁系统与视频监控联动进行出场管控。主次出入口均安装车牌识别摄像头和24小时视频监控设备，对进出场车辆进行不间断录像，录像存储时间不少于30天。冲洗平台区域加装一路独立摄像头，实时监控冲洗操作过程。项目部安全环保部负责人每日抽查前一天的车辆出场冲洗监控录像，每次抽查不少于10辆，重点查看是否存在未冲洗出场、冲洗时间不足或冲洗后仍有明显泥土附着等问题。抽查不合格的车辆立即追溯责任，对运输单位进行书面警告，两次警告以上暂停该运输单位车辆进入施工现场的资格。门卫班组交接班时将《车辆冲洗检查登记表》移交下一班次并签字确认，登记表每周汇总报安全环保部存档</w:t>
      </w:r>
    </w:p>
    <w:p>
      <w:pPr>
        <w:pStyle w:val="Heading2"/>
      </w:pPr>
      <w:r>
        <w:t>污水、固废与道路保洁：噪声排放控制与分源管理措施</w:t>
      </w:r>
    </w:p>
    <w:p>
      <w:r>
        <w:t>施工场区内噪声控制执行《建筑施工场界环境噪声排放标准》GB12523-2011的限值要求，昼间不超过70分贝，夜间不超过55分贝。本工程位于城东学校内，邻近已建教学楼和在用校区，噪声敏感度属于较高等级。施工噪声源主要涵盖旋挖钻机成孔、预制桩头劈裂、混凝土振捣、模板支拆、金属构件切割、风管和设备安装作业。各噪声源按声压级大小和产生时段分为强噪声源、一般噪声源和间歇噪声源三类，分别采取隔声、消声和错峰作业的综合控制手段</w:t>
      </w:r>
    </w:p>
    <w:p>
      <w:r>
        <w:t>旋挖桩机和大型施工机械的噪声控制是桩基阶段管控重点。旋挖钻机、挖机等移动式强噪声设备，在距离校园周边教学区域较近的一侧作业时，施工时间安排在周末或学生放学后时段，并提前与校方协调确认。每台强噪声设备机况检查纳入每班点检内容，重点检查发动机消声器是否完好、液压系统是否有异常异响、运转部件润滑是否充分，不符合要求的设备维修后经复检合格方可投入使用。旋挖钻机成孔作业时，其动力头钻杆与孔壁摩擦产生的刺耳噪声通过在钻机操作区周围设置可移动隔声屏障进行衰减，隔声屏障高度不小于2.5米，面板采用吸音和隔声复合板材，每侧延伸不少于3米</w:t>
      </w:r>
    </w:p>
    <w:p>
      <w:r>
        <w:t>混凝土振捣和模板施工作业的噪声控制重点在作业方法和时段管理。混凝土浇筑时，插入式振捣棒选择高频低噪型号，振捣操作按“快插慢拔”和“振捣点均匀分布”的原则执行，杜绝振捣棒在钢筋上长时间空振产生尖锐噪声。模板拼装和拆除禁止在夜间进行，白天作业时严禁用铁锤直接大力敲击模板面板或龙骨，需调整模板位置时使用撬棍配合木质垫块施力，敲击部位垫木方保护。钢管脚手架扣件紧固采用电动扳手替代人工敲击，降低金属撞击噪声。各栋号混凝土浇筑时间安排上与校方沟通，尽量将大规模浇筑安排在周末，减少对正常教学活动的声环境影响</w:t>
      </w:r>
    </w:p>
    <w:p>
      <w:r>
        <w:t>金属构件切割、管道加工和风管制作的噪声控制采取加工区集中化和建筑单体底层隔声处理。现场设置金属加工棚，棚体内壁铺设吸音棉，加工设备如切割机、砂轮机、台钻等安装在隔振基础上，机台底部设置减振胶垫。加工棚与教学建筑一侧距离按总平面定位在施工总平面布置阶段统筹优化，增大噪声衰减距离。风管和设备配管预制加工优先在工厂完成，现场仅进行接口组装，最大程度减少现场切割打磨作业。现场必须进行切割时，采用等离子切割或电动剪板等低噪工艺，替代角磨机砂轮切割，从声源上降低噪声排放值</w:t>
      </w:r>
    </w:p>
    <w:p>
      <w:r>
        <w:t>施工噪声监测体系的建立和运行由项目部安全环保部归口管理。在场区东侧和南侧邻近校舍的场界处各设置一台固定式噪声自动监测仪，监测数据实时上传至项目部监控终端，并在现场LED显示屏上同步显示当前分贝值。监测仪设定昼间70分贝和夜间55分贝两级报警阈值，超过报警值时，监测终端自动向安全环保部管理人员发送短信预警信息，管理人员接到预警后20分钟内到场核查噪声来源，采取降噪或停工整改措施。噪声监测数据按周汇总形成《施工场界噪声监测周报表》，监测数据异常事件和处置情况在项目部周例会上通报。除固定监测外，项目部专职环保员配备便携式噪声计一台，在桩基施工、主体混凝土浇筑和装修切割作业期间进行现场流动监测，每作业点每周至少监测一次，监测结果同时记录</w:t>
      </w:r>
    </w:p>
    <w:p>
      <w:pPr>
        <w:pStyle w:val="Heading2"/>
      </w:pPr>
      <w:r>
        <w:t>污水、固废与道路保洁：严禁夜间施工扰民与特殊时段管控</w:t>
      </w:r>
    </w:p>
    <w:p>
      <w:r>
        <w:t>本项目位于城东学校内部，邻近已建教学楼、运动场和规划幼儿园用地，在正常教学日白天时段，校园内存在大量师生活动，夜间和午休时段是学生集中休息和学习时间段。施工期间的夜间施工严格实施审批和许可制度。夜间施工定义为当日22:00至次日6:00之间的施工作业活动。凡安排在此时段内的施工作业，必须在当日16:00前向项目部安全环保部提交夜间施工申请，申请中需列明作业部位、作业内容、拟投入设备和人员、预计噪声排放值和拟采取的降噪措施。安全环保部审核通过后，报监理单位和建设单位批准，并提前24小时在校门口公告栏和邻近师生宿舍公告区域张贴夜间施工公示，告知施工时段、施工内容、投诉责任岗位联络要求和责任人</w:t>
      </w:r>
    </w:p>
    <w:p>
      <w:r>
        <w:t>夜间施工许可范围严格控制。仅允许低噪声工序在夜间进行，包括钢筋绑扎、模板测量放线、砌筑作业（不含切割）、防水卷材铺设、室内涂料和腻子批嵌、电气配管穿线和管道非冲击安装。夜间禁止进行桩基成孔、混凝土浇筑（除连续浇筑需特批外）、金属切割和打磨、大型构件吊装、模板拆除和风镐破碎等产生较高噪声或振动的作业。夜间混凝土连续浇筑在特殊情况下无法避免时，由项目部生产副经理提出专项申请，详细说明避免夜间施工的技术措施和备用方案，经监理和建设单位批准后，在浇筑当天白天进行周边走访告知，并安排专职噪声监测人员全程旁站，一旦场界噪声超过55分贝立即调整浇筑工艺或暂停浇筑</w:t>
      </w:r>
    </w:p>
    <w:p>
      <w:r>
        <w:t>午休时段（每日12:00至14:00）施工噪声管控标准参照夜间限值55分贝执行。该时段停止一切产生明显噪声的施工作业，仅保留必要的现场管理、安全巡查和材料整理等静音作业。午休期间混凝土浇筑和振捣、挖机作业、切割钻孔等强噪声工序一律暂停。各班组在每日上午收工前接受午休静音提示，由班组长对各自作业面的收尾工作进行安排，确保在12:00前完成所有产生噪声的工序并将设备关机断电</w:t>
      </w:r>
    </w:p>
    <w:p>
      <w:r>
        <w:t>考试期间和学校重大活动期间，项目部根据校方发布的考试日程表和活动安排提前编制《特殊时段施工管制方案》。中高考、期末考等重大考试期间，考试日和前一天全天停止一切产生噪声和振动的施工作业，仅保留安全巡查、场地保洁和值班管理。特殊管制时段内，项目部安排专人在校方指定联络点值班，保持与校方管理人员的信息畅通，遇突发情况10分钟内响应处置。特殊时段管制方案的提前通知以书面形式送达各施工班组、分包单位和材料供应单位，并由单位负责人签字确认，确保全员知晓和配合</w:t>
      </w:r>
    </w:p>
    <w:p>
      <w:r>
        <w:t>扰民投诉的响应与闭环处置机制纳入项目部环境保护管理体系。项目部在校门口和临时办公区门外设置投诉意见箱，并公布项目经理、安全环保部负责人、监理单位代表和校方管理部门的责任岗位联络要求，接受校内师生和周边居民的环保投诉。接到投诉后，安全环保部负责人在30分钟内组织相关施工班组长和环保专员到场核实投诉内容，对确实存在施工噪声超标、污水外溢或道路遗撒等扰民问题的，当场责令停止违规作业，1小时内完成初步整改，24小时内形成书面整改报告并反馈给投诉人。投诉事件和处理结果登记于《环保投诉处理记录表》，每月汇总分析投诉原因和频次，作为优化施工工序和调整作业时间的依据。对重复投诉超过2次仍不整改的班组或分包单位，项目部在进度款支付中予以相应扣罚并纳入履约评价记录</w:t>
      </w:r>
    </w:p>
    <w:p>
      <w:pPr>
        <w:pStyle w:val="Heading2"/>
      </w:pPr>
      <w:r>
        <w:t>污水、固废与道路保洁：环保监测体系与数据记录管理</w:t>
      </w:r>
    </w:p>
    <w:p>
      <w:r>
        <w:t>环保监测体系覆盖污水排放、扬尘浓度、场界噪声和建筑垃圾处置四条监测线，监测点布设、监测频次、监测方法和数据记录标准在施工准备阶段编制《施工期环境监测计划》中明确，经监理审批后实施。监测仪器经过计量检定或校准，在有效期内使用。监测人员经项目部培训并考核合格后持证上岗。监测数据的记录、汇总和报告按月归档，形成施工期环境保护监测档案</w:t>
      </w:r>
    </w:p>
    <w:p>
      <w:r>
        <w:t>污水排放监测针对三级沉淀池的进出水水质进行。沉淀池出水端的pH值、悬浮物浓度（SS）和化学需氧量（COD）等指标由项目部环境专员使用便携式水质检测仪每月检测一次，雨季施工期间增加到每月两次。检测结果与《污水综合排放标准》GB8978中的二级排放标准限值对比，连续两次检测超标时，立即增加絮凝剂投加量或更换过滤材料，并同步检查上游工艺废水是否出现异常排入，查明原因整改后复测合格方可恢复正常排放。检测数据记录于《施工废水排放监测报表》，检测原始记录和计算过程一并留存</w:t>
      </w:r>
    </w:p>
    <w:p>
      <w:r>
        <w:t>噪声场界监测由两台固定式噪声自动监测仪完成24小时连续监测，数据每分钟采集一次，自动生成日变化曲线和统计报表。固定监测的数据每月进行一次有效性核查，重点检查是否有数据缺失、异常跳变和仪器故障。便携式噪声计的流动监测每周至少完成一次全场区覆盖，对每个强噪声作业点逐一测试，流动监测结果与固定监测数据比对，当两者偏差超过5分贝时，对固定监测仪器进行校准和维护。噪声监测的日报、周报和月报由安全环保部统一编制，周报在工地周例会上通报，月报随施工月报一并报送监理和建设单位</w:t>
      </w:r>
    </w:p>
    <w:p>
      <w:r>
        <w:t>扬尘浓度监测在施工场区上风向和下风向各设置一个TSP（总悬浮颗粒物）采样点。上风向采样点作为背景浓度参照，下风向采样点用于评估施工活动对周边扬尘环境的影响。采样采用中流量采样器，每半月采样一次，每次连续采样24小时。滤膜在采样前后经恒温恒湿平衡24小时后称重，计算TSP浓度。监测结果与《环境空气质量标准》GB3095中二级标准比对，出现超标时立即增加施工场区洒水频次、停止产生大量扬尘的工序（如干法切割、露天搅拌等）并检查围挡喷淋和雾炮设备的运行情况，整改后在下一次监测时验证效果。监测原始记录包括采样流量、采样时间、气象条件和滤膜编号，由监测人和审核人双签归档</w:t>
      </w:r>
    </w:p>
    <w:p>
      <w:r>
        <w:t>建筑垃圾处置监测重点为产生量统计和处置去向追溯。项目部材料部门会同各施工班组按周统计各分部分项工程产生的工程渣土、工程泥浆、工程垃圾和可回收物料的数量或重量，分门别类填入《建筑垃圾产生与处置统计表》。外运建筑垃圾的转运联单由承运单位、产生单位和消纳场所三方签字确认，项目部每周回收一次联单并核对数量是否吻合，出现数据不闭合的立即追溯该批次垃圾的实际去向。月度建筑垃圾统计报表汇总产生量、回用量、回收量和填埋量，计算建筑垃圾资源化利用率，作为绿色施工达标评价的依据。建筑垃圾处置的全部记录资料随竣工资料一并移交建设单位和城建档案管理部门</w:t>
      </w:r>
    </w:p>
    <w:p>
      <w:r>
        <w:t>环境监测资料管理制度规定，所有监测原始记录、检测报告、巡检记录、整改通知单和投诉处理记录按周整理、按月装订、按年归档。电子数据每两周进行一次备份，备份文件存于项目部专用电脑和移动硬盘双介质存储。资料查阅和借出实行登记制度，原件仅供档案管理员调取。竣工后，完整的环境保护监测档案作为竣工验收资料的组成部分提交验收。项目环保管理考核将各项监测指标的达标率、台账完整性、数据真实性和异常事件响应时效作为评分项，考核结果与项目部管理人员和施工班组的绩效挂钩，形成以数据驱动、以闭环为保障的环境保护管理机制</w:t>
      </w:r>
    </w:p>
    <w:p>
      <w:pPr>
        <w:pStyle w:val="Heading2"/>
      </w:pPr>
      <w:r>
        <w:t>绿色施工与节材节水：绿色施工总体目标与节材节水管理承诺</w:t>
      </w:r>
    </w:p>
    <w:p>
      <w:r>
        <w:t>本项目绿色施工管理以《湖南省绿色装配式建筑评价标准》及相关绿色施工导则为依据，结合隆回县城东学校食堂和学生宿舍工程建设项目装配式建筑特点，确立“节材、节水、减废、降噪”四位一体的绿色施工总体目标。现场施工材料损耗率比定额损耗率降低不低于30%，其中钢筋、商品混凝土、预制构件等大宗材料实现进场验收、限额领料和余料回收全过程闭环管理；非传统水源利用率不低于现场施工用水总量的15%，基坑降水和雨水经收集沉淀后优先用于道路洒水、车辆冲洗和混凝土养护等非饮用环节。该目标已分解至各施工班组和分包队伍，并以月度绿色施工自评表形式进行量化考核，考核结果纳入项目周例会和月度管理评审议程，确保目标不悬空</w:t>
      </w:r>
    </w:p>
    <w:p>
      <w:r>
        <w:t>在节材管理方面，项目部将在施工准备阶段依据施工图预算和装配式构件深化设计成果，编制主要材料限额领料清单和周转材料调拨计划。对预制竖向构件、叠合楼板、预制楼梯、预制阳台板和预制空调板等装配式构件，进场时逐件核对编号、规格和预留预埋位置，采用专用存放架和柔性垫层防止磕碰损坏，最大限度减少现场裁切和修补导致的材料浪费。对高精度模板或免拆模板体系，施工前编制配模图和拆除时序表，实行模板编码管理和“谁安装、谁拆除、谁归堆”责任制，模板周转次数不低于设计使用次数的80%，破损模板经评估后可改制为洞口防护、临时围挡或垫板，废弃模板按建筑垃圾分类标准进入指定回收渠道</w:t>
      </w:r>
    </w:p>
    <w:p>
      <w:r>
        <w:t>节水管理方面，现场将依据给排水图纸和总平面图中明确的室外排水暗沟、道路横坡及排水坡度等设计条件，构建“源头减量、分级收集、分级回用”的节水体系。办公区和施工区生活用水器具全部采用节水型卫生器具，水嘴、便器冲洗阀等产品进场时核验节水认证标识和流量参数。施工现场用水执行分路计量，基坑降水、雨水、车辆冲洗水和混凝土养护水分别设置独立的计量表具，并按日、周、月形成用水台账，与计划用水量进行对比分析，发现异常偏差立即排查管网漏损、擅自取水或不合理用水行为，整改结果须经现场环保专责签字确认并归档</w:t>
      </w:r>
    </w:p>
    <w:p>
      <w:pPr>
        <w:pStyle w:val="Heading2"/>
      </w:pPr>
      <w:r>
        <w:t>绿色施工与节材节水：装配式施工节材与预制构件减量管理</w:t>
      </w:r>
    </w:p>
    <w:p>
      <w:r>
        <w:t>根据本项目装配率计算专篇及结构图纸中明确的预制构件应用方案，食堂和男女学生宿舍楼主体结构采用预制竖向构件、叠合楼板、预制楼梯、预制阳台板和空调板等多种装配式部品部件。项目部在构件深化设计阶段即与设计单位和预制构件生产厂建立“设计-生产-施工”三方联动机制，运用信息化手段进行预制构件下料优化和工厂化加工排版，将构件生产误差控制在进场验收容差范围以内，避免因尺寸偏差导致的现场剔凿、修补和材料废弃。构件进场时对照构件编号清单和三维坐标定位图逐块验收，重点检查预留钢筋、预埋件、吊点和注浆孔位置，不合格构件单独标识并退回生产厂处理，严禁在现场擅自切割或修正</w:t>
      </w:r>
    </w:p>
    <w:p>
      <w:r>
        <w:t>针对高精度模板和免拆模板施工工艺，本工程在柱、墙、梁及楼板等部位推广使用金属合金等非易损材质模板、可调节墙柱龙骨及早拆模板体系。施工前依据结构平面图和梁柱定位尺寸完成配模设计和龙骨间距计算，模板拼缝采用专用密封条或止浆带封闭，防止漏浆造成材料浪费和混凝土缺陷。拆模严格执行“先行试拆→检查混凝土强度→分段退拆”程序，拆下的模板由专人清理表面附着物后上油保养，按规格和编号归堆并覆盖防雨布。出现局部变形或边角轻微损伤的模板，由木工班组在场内进行校正和修复，经质检人员确认合格后方可再次投入使用；确已不能用于结构成型且无法修复的模板，按可回收金属或可再生材料分类后交由合规回收企业处置，不在现场随意堆放或混入生活垃圾</w:t>
      </w:r>
    </w:p>
    <w:p>
      <w:r>
        <w:t>为落实住房和城乡建设部建筑垃圾减量化相关指导意见和《湖南省建筑垃圾源头减量实施方案》的要求，项目部从施工源头推行“零废边角料”管理模式。砌体工程在施工前根据墙体排砖图并结合门窗洞口、构造柱和管线槽位置进行整砖和半砖排版，切割产生的砖渣和粉末单独收集，经破碎筛分后可用于回填或现场临时道路垫层。防水卷材、保温板和轻质隔墙板等板材在加工区集中下料，利用优化排版软件生成拼接方案，将边角余料控制在板幅面积的5%以内，余料中面积大于0.2㎡的板块分类码放并优先用于小洞口封堵、防火封堵和补边位置。所有余料使用情况登记在余料利用台账中，作为班组节材绩效考核依据之一</w:t>
      </w:r>
    </w:p>
    <w:p>
      <w:pPr>
        <w:pStyle w:val="Heading2"/>
      </w:pPr>
      <w:r>
        <w:t>绿色施工与节材节水：施工节水体系与分项用水控制</w:t>
      </w:r>
    </w:p>
    <w:p>
      <w:r>
        <w:t>施工用水管理将围绕“分质供水、分项计量、分时段控制”的原则展开，施工现场根据给排水设计说明和总图排水体系，建立三条独立用水回路：生活办公用水回路、施工生产用水回路和消防用水回路，三个回路分别设置水表并纳入项目用水监测平台。生活办公区给水管道采用管径DN65的进口总管制，水嘴和冲洗设施全部采用节水型产品，水箱液位控制阀设定值根据用水时段进行季节性调整，防止溢流浪费。生活区热水供应采用空气源热泵热水机组与热水箱联控系统，循环回水立管设置温度传感器和电动阀，在保证出水温度的前提下减少放空等待水量。该部分具体设备管路安装及调试详见给排水与消防专项施工方案</w:t>
      </w:r>
    </w:p>
    <w:p>
      <w:r>
        <w:t>施工生产用水根据不同工序合理分配，混凝土养护采用覆膜保湿养护、喷雾养护和涂刷养护剂相结合的方式，板面和墙面优先选用节水型喷雾喷头，养护水雾化粒径按喷头出厂参数设定，养护次数和时间依据实时天气和混凝土表面湿度监测数据动态调整。砌体润砖在封闭棚内完成，采用间歇式喷淋装置替代水管直冲，润砖后的废水经砖渣沉淀池收集后回用于下一批次润砖。装修阶段砂浆搅拌使用的拌合水严格按配合比通知单计量，搅拌机和料斗清洗水排入沉淀池，上清液抽取用于二次拌合或道路洒水，严禁将未沉淀的浑浊泥浆水直接排放。若遇到连续高温干燥天气，混凝土和砂浆养护频率与时长自动上调一档，同步增加的用水量需在当日用水日志中注明原因和环境温度</w:t>
      </w:r>
    </w:p>
    <w:p>
      <w:r>
        <w:t>本项目充分利用隆回县桃花坪街道区域降水条件和校园原有排水暗沟系统，在场内设置雨水收集沟和沉砂池，沿施工道路两侧布置排水暗沟并与主体建筑室外排水管网统筹衔接。雨水进入集水池前经格栅拦截漂浮物，再经三级沉淀后抽升至高位回用水箱，经由专用管道引至车辆冲洗平台、道路洒水车加水点和混凝土养护取水口。所有回用管道外壁涂刷绿色标识环并悬挂“非饮用水”警示牌，严禁与生活饮用水管路交叉连接或混用。雨水回用系统在每个雨季前完成一次全面清淤和设备维护，暴雨预警期间提前排空沉淀池预留调蓄容积，防止溢流冲刷造成场地泥泞和周边市政管网淤塞</w:t>
      </w:r>
    </w:p>
    <w:p>
      <w:pPr>
        <w:pStyle w:val="Heading2"/>
      </w:pPr>
      <w:r>
        <w:t>绿色施工与节材节水：施工污水分类收集与达标排放控制</w:t>
      </w:r>
    </w:p>
    <w:p>
      <w:r>
        <w:t>施工现场污水管理执行“分类收集、分级处理、达标排放”的控制策略，严禁将未经处理的施工废水直接排入校区雨水管网或附近水体。根据图纸资料和总平面设计，食堂、男生宿舍楼和女生宿舍楼施工区域分别设置独立的污水收集系统，污水类型划分为基坑降排水、桩基泥浆水、混凝土养护及冲洗水、车辆清洗水和含油机修废水五大类，每一类废水对应独立的收集管道和预处理设施，互不混流。预处理后的出水水质须达到《污水综合排放标准》中相关限值要求，排放前必须由现场环保员目测验证并记录pH值和悬浮物简易检测结果，检测记录按日归档</w:t>
      </w:r>
    </w:p>
    <w:p>
      <w:r>
        <w:t>桩基施工阶段的泥浆水是污水控制的重点和难点。根据旋挖钻机成孔清单揭示的桩径800mm至1400mm不同地层条件，成孔和清孔阶段产生的泥浆需利用移动式泥浆池进行现场固液分离。泥浆抽至设于基坑外侧的钢制沉淀罐中，投加絮凝剂后静置不少于4小时，上清液经pH调节至6～9后回用于钻孔冷却和现场洒水降尘，底部浓泥浆经压滤机脱水后形成的泥饼按照工程渣土管理办法转运至指定消纳场所，运输车辆密闭加盖并按规定路线行驶。沉淀罐和压滤机设备选型、数量和布置位置根据各栋号桩基施工进度在专项方案中明确，运行期间由机械班组专人值守并填写泥浆处理台账</w:t>
      </w:r>
    </w:p>
    <w:p>
      <w:r>
        <w:t>结构和装修施工期间产生的混凝土养护废水、砂浆搅拌清洗水和装饰材料容器清洗水，通过楼面预留孔洞或管道竖井汇至底层沉淀池。沉淀池采用砖砌三级跌水结构，第一级隔油和拦截大颗粒物，第二级加入pH调节剂中和碱性，第三级溢流出水经监测井取样检测，合格后方可排入室外排水暗沟系统。沉淀池每周至少清淤一次，降雨后48小时内必须完成一次彻底清理，清出的沉淀物装入编织袋后置于建筑垃圾临时堆放点，与生活垃圾严格分开，由环卫部门或合规固废处置单位定期清运。排水管径选择、沉淀池容积和清淤周期执行经审批的临时排水方案，若实际产水量超出设计处理能力，立即启用备用沉淀罐并调整施工节奏</w:t>
      </w:r>
    </w:p>
    <w:p>
      <w:r>
        <w:t>食堂厨房和餐厅区域的污水含油量较高，本工程在食堂施工后期和调试阶段，单独设置隔油池进行预处理。隔油池采用成品不锈钢一体化设备，内部设三级隔油挡板和油污收集斗，出水接入化粪池后再进入室外污水检查井。调试阶段食堂给排水系统联动试运行期间，由安装班组和环保员共同监视隔油池进出水情况，若发现油水分离效果不达标或存在排水不畅，立即排查隔油池容积、管道坡度或油脂堆积等问题，并记录处理措施和效果，形成调试报告后报监理复核，确认达标后食堂方可交付使用</w:t>
      </w:r>
    </w:p>
    <w:p>
      <w:pPr>
        <w:pStyle w:val="Heading2"/>
      </w:pPr>
      <w:r>
        <w:t>绿色施工与节材节水：建筑垃圾分类减量与集中处置管理</w:t>
      </w:r>
    </w:p>
    <w:p>
      <w:r>
        <w:t>本项目建筑垃圾管理坚决贯彻建筑垃圾源头减量实施方案专篇中明确的各项要求，以“少产生、再利用、分类放、密闭运”为主线，建立从垃圾产生点到最终处置点的全链条管控体系。施工现场按总平面图所示位置设置建筑垃圾临时堆放点，采用两个成品3立方米勾臂式垃圾车箱，箱体为Q235钢材焊接构造，分别用于干垃圾和湿垃圾的暂存。干湿垃圾分类标准已制成彩色标识牌悬挂于垃圾箱上方，并在每日班前会向各班组交底，湿垃圾主要包括废弃砂浆、混凝土残渣和泥浆沉淀物，干垃圾包括废模板、废保温板、废防水卷材、废金属和废包装材料等。发现混装现象立即拍照取证并责令责任班组重新分拣，三次及以上混装的班组当期节材绩效奖金扣除相应比例</w:t>
      </w:r>
    </w:p>
    <w:p>
      <w:r>
        <w:t>对于废金属类材料，如钢筋切断料头、废旧螺栓、金属模板边角和管道切割短料，现场设置废金属收集箱，由专职回收员每周整理称重并登记，达到一定数量后通知有资质的废旧金属回收企业上门装车，所得回收资金纳入项目绿色施工专项经费台账，用于购置环保耗材和奖励优秀班组。对于木模板、木方和木质包装箱，在拆除后先由木工班组选择完整性较好的部分改制为防护栏杆、临时踢脚板或预留洞口盖板，已无法再次使用的木质废料进入干垃圾箱，禁止现场焚烧或随意丢弃。对于保温板、苯板条、轻质金属夹芯板废料和防水卷材边角料等含有难降解成分的材料，必须单独装入密闭编织袋并标明材质，交由持有相应经营许可的单位进行无害化处理或再生利用</w:t>
      </w:r>
    </w:p>
    <w:p>
      <w:r>
        <w:t>主体结构施工中产生的废弃混凝土块和砌体碎块，在破碎前先经人工分拣剔除钢筋和木块等杂质，然后由移动式破碎机在指定场地内进行破碎，所得再生骨料按粒径筛分为粗骨料和细骨料两档，粗骨料用于场内临时道路垫层和管沟回填，细骨料用于砌体砂浆中替代部分天然砂，替代率以试验室出具的配合比报告为准。破碎作业期间开启雾炮降尘并控制破碎速率，避免产生二次扬尘污染。破碎机进退场、作业时间、破碎量和再生骨料去向均记录在案，作为建筑垃圾资源化利用率的计算依据</w:t>
      </w:r>
    </w:p>
    <w:p>
      <w:r>
        <w:t>旧建筑拆除垃圾和施工过程中的可回收物，如废消防水带、废旧电缆和废旧管材，项目部在拆除和改造阶段设置专用回收箱并与材料供应商协商回购或以旧换新方案。消防系统和给排水系统改造过程中拆下的阀门、消火栓箱体和管道配件，经检查除锈和压力试验合格后可降级用于临时消防系统或施工用水管网；试验不合格的金属管件和配件按废金属回收处理，塑料管材和管件按塑料类垃圾单独回收。所有回收、利用和处置行为均须填写《建筑垃圾处置联单》，并在项目环保台账中汇总归档，监理例会中通报月度减量数据</w:t>
      </w:r>
    </w:p>
    <w:p>
      <w:pPr>
        <w:pStyle w:val="Heading2"/>
      </w:pPr>
      <w:r>
        <w:t>绿色施工与节材节水：施工车辆出场冲洗与场内道路保洁管理</w:t>
      </w:r>
    </w:p>
    <w:p>
      <w:r>
        <w:t>本项目在施工主出入口设置标准化自动洗车槽和人工补洗区，洗车槽采用钢结构加混凝土基础的组合结构，槽底坡度不小于3%，以利于泥水快速汇入沉淀池。洗车用水取自现场雨水回用系统，通过DN65管道加压供水，冲洗压力不低于0.4MPa，确保轮胎和底盘夹带的泥土被有效冲落。车辆出场前由门卫和专职冲洗员共同检查，检查重点为轮胎花纹沟槽、挡泥板内侧、车身底梁和货厢尾部，经冲洗后车辆须在检查区停留沥水不少于30秒，轮胎和车身无明显附着泥土后方可放行。如遇雨天或土方运输高峰时段，冲洗标准自动提高一级，增设人工高压冲洗枪进行二次冲刷，确保出场车辆不将泥土带入校区道路和城市市政道路</w:t>
      </w:r>
    </w:p>
    <w:p>
      <w:r>
        <w:t>场内施工道路和消防车道按照总平面图所注道路横坡1.5%和地面排水坡度不小于0.2%的要求，浇筑混凝土硬化路面或采用水泥稳定碎石基层加钢板铺面的组合结构，道路两侧设置排水暗沟并与室外排水管网连通，降雨时路面雨水顺坡经暗沟快速排走，减少路面泥泞和积水。主干道路面每天清扫不少于两次，清扫前先使用雾炮或洒水车进行洒水降尘，避免干扫扬尘。土方开挖和回填施工阶段，距基坑周边的道路每2小时巡查一次，发现散落泥土立即铲除并用高压水枪冲洗，冲洗后的泥水沿路侧沟导入沉淀池</w:t>
      </w:r>
    </w:p>
    <w:p>
      <w:r>
        <w:t>建筑材料运输车辆实行“封闭运输、专车专用”管理，砂、石、水泥和干混砂浆等散料运输车辆必须加盖帆布或采用密闭罐车，卸料时在料斗口挂设防尘帘。装配式构件运输车辆在构件装车后使用专用绑带和防撞垫块进行固定，运输路线和车速按经审批的构件运输方案执行，途中严禁在未硬化场地临时停放。若因构件尺寸超限需临时占用校区内部道路，提前与校方和监理单位协商并办理临时占道手续，占道区域设置警示灯和导向牌，作业完毕后及时清扫路面并恢复标线</w:t>
      </w:r>
    </w:p>
    <w:p>
      <w:r>
        <w:t>生活区和办公区道路同步纳入保洁考核范围，保洁责任按区域划分至各班组，班组每日上下午交接班时各完成一次责任区清扫，每周六上午项目部组织卫生大扫除，重点清理绿化带和围墙根部的积存垃圾。校区次出入口、人行出入口和运动场周边道路的保洁标准参照主出入口执行，确保整个施工场区内道路整洁可控，实现“晴天不扬尘、雨天不积水、出场不带泥”的常态化管理状态</w:t>
      </w:r>
    </w:p>
    <w:p>
      <w:pPr>
        <w:pStyle w:val="Heading2"/>
      </w:pPr>
      <w:r>
        <w:t>绿色施工与节材节水：节材节水专项检查与绩效评价体系</w:t>
      </w:r>
    </w:p>
    <w:p>
      <w:r>
        <w:t>项目部将节材节水管理纳入日常巡查和月度考核体系，建立“检查—通报—整改—复核—归档”闭环流程。每日由施工员和材料员联合对现场材料使用情况进行巡查，重点检查钢筋加工棚的断料长度合理性、模板拆除后的保养状态、砌体切割粉尘收集情况和用水点是否存在长流水现象。巡查发现问题即通过项目微信群拍照通报，并标注责任班组和整改时限，整改结果由专职质检员和环保员共同现场复核并签认，当日巡查记录汇总至《绿色施工日检查记录表》，作为月末班组绩效考核的客观依据</w:t>
      </w:r>
    </w:p>
    <w:p>
      <w:r>
        <w:t>月度节材节水绩效评价采用定量与定性相结合的方式，节材指标包括主要材料实际损耗率、周转材料周转次数、余料回收利用率和建筑垃圾单位建筑面积产生量四项核心参数，节水指标包括施工用水总量、非传统水源利用量、用水计量完整率和管网漏损维修记录率。各指标目标值和权重在月度部署会上明确，数据由物资部和工程部在月末最后三个工作日内联合统计，经项目技术负责人审核后发布。连续两个月节材或节水指标未达标的班组，由项目副经理组织专题分析会，查找原因并形成改进方案，改进方案中明确三周内的达标目标和具体控制动作</w:t>
      </w:r>
    </w:p>
    <w:p>
      <w:r>
        <w:t>项目部每季度进行一次绿色施工自评，自评依据《湖南省绿色装配式建筑评价标准》和本项目装配率计算书中涉及的绿色建筑施工评价条款，逐项核对施工现场节材、节水、节能、节地和环境保护的落实情况，编制自评报告并附佐证照片、用水用电台账、垃圾处置联单和材料回收记录。自评中发现的不符合项通过项目整改通知单下发，整改完成后方可进入下一季度自评循环。所有绿色施工管理资料，包括专项方案、检查记录、整改通知、会议纪要和影像资料，在项目竣工时汇编成册，作为绿色建筑评价和竣工资料验收的组成部分，确保节材节水措施可追溯、可评价、可验证</w:t>
      </w:r>
    </w:p>
    <w:p>
      <w:pPr>
        <w:pStyle w:val="Heading2"/>
      </w:pPr>
      <w:r>
        <w:t>环保监测、投诉响应与资料闭环：环保监测体系与岗位责任</w:t>
      </w:r>
    </w:p>
    <w:p>
      <w:r>
        <w:t>本工程施工期环境监测实行项目部统一管理、专业分包协同、第三方监测机构配合的三级联控机制。项目部设立环保监测管理组，由项目技术负责人担任组长，安全环保部负责日常巡检和数据汇总，各施工班组配备兼职环保员，形成“组—部—员”三级环境监测网络。监测组负责编制《施工期环境监测方案》，明确监测点位、监测项目、监测频次、监测方法和数据报送路径，方案经监理单位审批后执行。监测范围覆盖扬尘、噪声、污水、固废、车辆冲洗和道路保洁六项核心指标，同时延伸至绿色施工用水量、材料损耗率和建筑垃圾排放量的跟踪统计</w:t>
      </w:r>
    </w:p>
    <w:p>
      <w:r>
        <w:t>环保监测管理组的核心职责包括：每日对场区内PM2.5、PM10、TSP进行在线监测或便携式仪器巡检，每小时记录一次扬尘在线监测数据；对场界噪声按昼夜两个时段进行等效声级监测，桩基施工期增加夜间突击抽测；对施工污水沉淀池出水口进行pH、SS和石油类指标周检；对车辆冲洗台运行记录和出场车辆清洁度进行日抽查；对道路保洁频次和洒水降尘记录进行日复核。所有监测数据当日汇总录入“环境监测日报系统”，生成日报表、周趋势图和月统计台账，作为环境管理决策和投诉响应的基本依据</w:t>
      </w:r>
    </w:p>
    <w:p>
      <w:r>
        <w:t>环保监测岗位实行持证上岗和岗前专项培训制度。项目部安全环保部负责组织环保法规、监测仪器操作、数据记录规范和应急处置流程的培训，培训合格后发放岗位证，证书有效期与工程工期同步，到期重新考核。关键监测岗位（如噪声监测员、污水采样员）须持有相应环境监测上岗资质或参加地方环保部门组织的技能培训。每季度开展一次环境应急监测演练，模拟扬尘超标、污水外溢、噪声投诉等情景，检验监测人员响应速度和数据报送准确性，演练结果形成书面报告存档备查</w:t>
      </w:r>
    </w:p>
    <w:p>
      <w:pPr>
        <w:pStyle w:val="Heading2"/>
      </w:pPr>
      <w:r>
        <w:t>环保监测、投诉响应与资料闭环：扬尘在线监测与超标响应</w:t>
      </w:r>
    </w:p>
    <w:p>
      <w:r>
        <w:t>施工现场主出入口、土方作业区、搅拌站和材料加工区各布设一台扬尘在线监测仪，监测参数包括PM2.5、PM10、TSP、噪声、温度、湿度和风速。监测仪数据通过4G模块实时上传至属地建设工程扬尘监管平台，项目部环境监控室设置显示屏同步展示。扬尘控制阈值按属地环保部门规定执行，本工程执行PM10小时均值不高于150μg/m³、TSP小时均值不高于300μg/m³的控制标准；当监测数据超过阈值的80%时，系统自动推送预警信息至环保监测组组长手机，超过阈值时同时推送至项目负责人</w:t>
      </w:r>
    </w:p>
    <w:p>
      <w:r>
        <w:t>超阈值响应执行三级预警机制。黄色预警（数据达阈值80%且持续30分钟）：立即增加洒水降尘频次，土方作业区加密覆盖，检查围挡喷淋系统运行状态，15分钟内完成应急响应并记录。橙色预警（数据超标且持续30分钟）：停止土方开挖、拆除、切割等产尘作业，开启全场喷淋和雾炮机组，对裸露土面和物料堆场全面覆盖，组织安全环保部现场核查污染源，1小时内完成整改并形成应急处置报告。红色预警（数据严重超标或橙色预警1小时内未解除）：全场暂停所有产尘作业，项目部负责人到场指挥，启动与属地环保部门联动的应急机制，2小时内提交书面超标原因分析及整改报告</w:t>
      </w:r>
    </w:p>
    <w:p>
      <w:r>
        <w:t>扬尘监测数据的完整性管理是环保监测的核心内容之一。项目部每日9时前将前一日24小时监测数据导出为Excel格式，按点位、时间、参数分类存档，形成“日数据、周汇总、月归档”的电子台账。数据异常时如实记录超标时段、天气条件、施工内容和整改措施，严禁篡改或删除超标数据。监理单位有权随时调取原始监测数据进行核查，发现有数据造假行为立即启动合同违约责任追究程序。所有监测数据保存至工程竣工验收合格且移交环保部门备案后，按档案管理规定移交建设单位保存</w:t>
      </w:r>
    </w:p>
    <w:p>
      <w:pPr>
        <w:pStyle w:val="Heading2"/>
      </w:pPr>
      <w:r>
        <w:t>环保监测、投诉响应与资料闭环：噪声敏感时段监测与扰民风险防控</w:t>
      </w:r>
    </w:p>
    <w:p>
      <w:r>
        <w:t>本项目位于隆回县城东学校内，周边存在已建教学楼、综合楼和规划道路，施工噪声对学校正常教学秩序和周边居民存在潜在影响。项目部根据总平面图标注的噪声敏感点，在教学楼北侧、宿舍楼周边和项目东侧场界各设置一个噪声长期监测点，配备噪声频谱分析仪，同时记录等效连续A声级（Leq）和瞬时最大声级（Lmax）。监测时段按昼间（6:00—22:00）和夜间（22:00—次日6:00）分别执行，桩基施工期昼夜各测量一次，每次持续20分钟；主体施工期昼间每日一次，夜间每周增加一次抽测</w:t>
      </w:r>
    </w:p>
    <w:p>
      <w:r>
        <w:t>噪声控制标准执行《建筑施工场界环境噪声排放标准》（GB12523-2011），昼间不超过70dB（A），夜间不超过55dB（A）。对旋挖钻机成孔、振动锤打桩、混凝土冲击钻凿和模板拆除等高噪声作业，实行“审批—监测—降噪”三同步管理。高噪声作业开工前24小时内须向项目部安全环保部提交《高噪声作业申报表》，注明作业内容、起止时间、预计声级和降噪措施，经批准后方可实施。作业期间噪声监测员驻场实测，当5分钟等效声级超过标准时，立即暂停作业，检查隔音围挡、声屏障和设备消音器是否完好，调整作业面朝向和机械组合，确认噪声降至标准内方可继续施工</w:t>
      </w:r>
    </w:p>
    <w:p>
      <w:r>
        <w:t>针对学校正常教学期间的噪声管控，项目部与校方建立沟通协调机制，将高噪声作业集中安排在暑假、寒假和教学时段以外的法定节假日进行。如确需在教学日进行不可避免的噪声作业，提前3天书面通知校方，并指定专人驻校沟通，实时掌握教室内部噪声感知情况。若校方反馈教室内噪声影响授课，项目部在15分钟内调整作业方案，必要时暂停本时段高噪声施工。沟通记录、校方反馈和处置措施纳入噪声监测日志一并存档，作为扰民控制资料闭环的组成部分</w:t>
      </w:r>
    </w:p>
    <w:p>
      <w:pPr>
        <w:pStyle w:val="Heading2"/>
      </w:pPr>
      <w:r>
        <w:t>环保监测、投诉响应与资料闭环：污水排放水质监测与达标管理</w:t>
      </w:r>
    </w:p>
    <w:p>
      <w:r>
        <w:t>施工污水排放监测覆盖桩基泥浆水、混凝土养护废水、车辆冲洗废水和生活办公区污水四类。项目部在施工场区设置三级沉淀池和隔油池，并以pH调节池和清水池组成污水处理系统，处理后的水体回用于道路洒水、车辆冲洗或排入校区排水暗沟。污水排放口设置pH在线监测电极和人工采样口，每周由安全环保部取样送第三方检测机构检测pH、悬浮物（SS）、化学需氧量（COD）和石油类四项指标，检测报告按月汇编为《施工污水排放监测月报》</w:t>
      </w:r>
    </w:p>
    <w:p>
      <w:r>
        <w:t>桩基施工阶段泥浆水控制是污水监测的重点。旋挖桩施工产生的泥浆经泥浆池沉淀后，上清液抽排至沉淀池进行二次沉淀，沉淀池出水口设置人工采样频次为每两个工作日一次，要求pH值控制在6~9范围内，SS浓度不高于70mg/L方可用于场内洒水或排出。桩基泥浆沉淀后的固体物作为工程渣土按固废管理要求外运消纳。沉淀池底部淤泥每两周清理一次，清理的淤泥含水率须控制在60%以下方可外运，外运车辆持电子转运联单，载明产生源、成分、含水率、运输单位和消纳场所</w:t>
      </w:r>
    </w:p>
    <w:p>
      <w:r>
        <w:t>车辆冲洗废水实行闭路循环利用监测。冲洗台配置的循环水处理系统包含沉砂池、隔油池和活性炭过滤罐，处理后水质须满足SS≤30mg/L、石油类≤5mg/L，每日由专职环保员检测一次，检测结果填写“冲洗废水循环利用记录表”。当水质指标超标时，立即更换过滤介质和补充新鲜水，严禁超标水进入冲洗循环系统。循环水系统补充用水量、排放水量和处理介质更换频次均记录在案，作为绿色施工节水效益核算的基础数据来源</w:t>
      </w:r>
    </w:p>
    <w:p>
      <w:pPr>
        <w:pStyle w:val="Heading2"/>
      </w:pPr>
      <w:r>
        <w:t>环保监测、投诉响应与资料闭环：投诉受理与即时响应机制</w:t>
      </w:r>
    </w:p>
    <w:p>
      <w:r>
        <w:t>项目部在现场主入口外侧设置环保信息公示牌，公示施工内容、施工时段、环保责任人签认信息电话和监督单位信息，同步在属地街道办和学校保卫处备案联络机制。受理投诉渠道包括环保责任人24小时接听电话、学校总务处转办和属地街道办转办的12345热线工单。所有投诉实行“接报即登记、登记即派单、派单即处置、处置即反馈”的四即机制，从接到投诉到安排人员到场处置的时间控制在30分钟以内</w:t>
      </w:r>
    </w:p>
    <w:p>
      <w:r>
        <w:t>投诉分类处理按污染源类型设定响应等级和处置时限。扬尘投诉：接报后10分钟内环保监测员携带便携式PM10检测仪到场核实，根据实测数据启动洒水、覆盖和停产措施，1小时内形成应急处置记录并回访投诉人。噪声投诉：接报后15分钟内噪声监测员到场测量等效声级，确认污染源并调整作业内容，必要时中断高噪声施工，1.5小时内向投诉人反馈整改结果。污水外溢或泥浆外泄投诉：接报后20分钟内组织人员封堵溢流点、清理路面污染、疏通排水沟渠，同步启动水质应急监测，2小时内完成污染清理并书面汇报处置情况</w:t>
      </w:r>
    </w:p>
    <w:p>
      <w:r>
        <w:t>投诉处置结果实行三方确认闭环。项目部填写《环保投诉受理处置单》，载明投诉时间、投诉内容、现场核实情况、处置措施、整改完成时间和投诉人反馈意见，由环保责任人、施工责任人签字确认后，将处置结果反馈给投诉人或转办单位并征询满意度。对同一问题连续投诉两次以上的，项目负责人组织召开专题分析会，调整施工方案和环境控制措施，形成会议纪要存档，并报监理单位和建设单位备案。所有投诉处置记录按月汇编为《环保投诉统计季报》，分析投诉集中问题分布，作为环境管理持续改进的输入</w:t>
      </w:r>
    </w:p>
    <w:p>
      <w:pPr>
        <w:pStyle w:val="Heading2"/>
      </w:pPr>
      <w:r>
        <w:t>环保监测、投诉响应与资料闭环：环境监测资料归档与闭环管理</w:t>
      </w:r>
    </w:p>
    <w:p>
      <w:r>
        <w:t>环境监测资料实行“日清、周核、月结”闭环管理，每类监测数据按统一格式记录，确保可追溯、可查询、可举证。每日由安全环保部汇总当日扬尘、噪声、污水、车辆冲洗和道路保洁的巡检记录，填写《环境监测日志》，由环保监测组组长审核签字。日志包含各监测点位实测值、超标时段、采取措施、反馈结果和值班人员签字，格式统一为项目部印制的A4制式表单。每周由技术负责人组织周环境例评，逐一核对本周所有日报表和周报汇总数据的完整性，发现缺项或逻辑矛盾时24小时内补充或修正，并在数据修正备注栏注明修正原因和审核人</w:t>
      </w:r>
    </w:p>
    <w:p>
      <w:r>
        <w:t>月度环境报告是资料闭环的核心载体，包含以下五类文件汇编：一是本月环境监测数据汇总表，按类别和监测点位生成时间序列图表，展示扬尘、噪声变化趋势；二是本月超标事件和投诉处置案例台账，逐件载明原因、措施和闭环状态；三是第三方检测机构出具的污水排放检测报告原件和扫描件；四是车辆冲洗、道路保洁和洒水降尘的运行台账统计；五是绿色施工资源消耗数据统计（水耗、材料损耗、垃圾排放量）。月报经项目负责人签字后，纸质版和电子版分别报监理单位和建设单位审核存档</w:t>
      </w:r>
    </w:p>
    <w:p>
      <w:r>
        <w:t>工程竣工验收前的环保资料移交是环境保护管理的最终闭环节点。项目部在竣工验收前1个月成立环保档案整理组，按属地环保部门要求的归档清单，逐项核查施工期环境监测资料的完整性、规范性和真实性。重点检查以下六类必存档案：环境管理体系文件（含组织机构、责任矩阵和监测方案）、日常监测记录台账（日报、周报、月报）、超标事件和投诉处置档案、污水排放第三方检测报告、绿色施工节材节水数据台账和竣工前场地环境恢复记录。档案缺失或不符合规范的，在移交前补充完善，经项目技术负责人和监理单位共同审核签认后，正式移交建设单位，并向属地环保部门备案。环保档案移交完成后，项目部方可启动退场程序，确保施工全生命周期环境管理资料完整闭环、责任可追溯</w:t>
      </w:r>
    </w:p>
    <w:p>
      <w:pPr>
        <w:pStyle w:val="Heading2"/>
      </w:pPr>
      <w:r>
        <w:t>扬尘控制与道路保洁总体目标与责任分区</w:t>
      </w:r>
    </w:p>
    <w:p>
      <w:r>
        <w:t>本项目环境保护管理体系以“六个百分百”扬尘控制要求为核心，结合隆回县城东学校内施工场地紧邻已建教学楼、综合楼及校园内部道路的特殊环境条件，制定本扬尘控制与道路保洁专项方案。扬尘控制总体目标为：施工现场目测扬尘高度不超过1.5米（基础与主体阶段）和0.5米（装饰装修阶段），场界外20米处PM10一小时平均浓度与区域背景值差值不超过0.05mg/m³，施工道路目测无明显积尘。本方案经项目技术负责人审批后纳入施工组织设计，并向隆回县建设工程质量安全监督机构报备，施工期间接受建设、监理和属地环保部门动态核查</w:t>
      </w:r>
    </w:p>
    <w:p>
      <w:r>
        <w:t>扬尘控制责任分区以施工总平面布置图（详见招标图纸总图审图版）为基准，将施工现场划分为A区（基础与桩基作业区）、B区（主体结构作业区）、C区（材料加工与堆放区）、D区（场内施工道路与出入口区）和E区（已建建筑保护与绿化缓冲区）。A区主要包括食堂、男女生宿舍楼的机械旋挖桩成孔、钢筋笼制作和混凝土灌注作业，该区域扬尘源强以桩基出土和临时堆土为主，控制重点为湿法作业和覆盖抑尘。B区涵盖装配式预制构件吊装、现浇节点模板支设和砌体施工，扬尘以散装材料装卸和切割作业为主，控制重点为密闭围挡和点源收尘。C区集中设置钢筋加工棚、木工加工棚和搅拌机，必须采用硬质密闭围挡并配备集尘装置。D区包括场内主施工道路、消防车道和车辆出入口，须硬化处理并配备冲洗设施和洒水降尘系统。E区以施工围挡和密目安全网隔离已建建筑，定期清扫保洁。各区域扬尘控制责任人已在环保管理组织机构中标定，责任分区图张贴于现场主出入口和项目部会议室内</w:t>
      </w:r>
    </w:p>
    <w:p>
      <w:r>
        <w:t>扬尘控制措施的实施绩效与班组安全生产责任考核挂钩，实行日检周评月考核制度。项目部专职环保员每日按《扬尘噪声巡检表》（详见同章环保监测与记录小节）对各分区进行不少于两次的覆盖检查，检查内容包含洒水频次是否达标、覆盖网是否完整、车辆冲洗是否规范、道路是否积尘扬灰等，检查记录签字确认后归档保存不少于三年。周例会上由环保主管通报本周扬尘控制执行情况和各级检查发现的不符合项，定人定措施限期整改。月度考核结果影响分包单位安全文明施工措施费支付比例，凡连续两次月度考核不达标的班组须停工整顿，经整改复验合格后方可继续施工。通过目标分解、责任压实和考核闭环，实现施工全周期扬尘可控、道路清洁、绿色施工的环保目标</w:t>
      </w:r>
    </w:p>
    <w:p>
      <w:pPr>
        <w:pStyle w:val="Heading2"/>
      </w:pPr>
      <w:r>
        <w:t>扬尘控制与道路保洁：车辆出场冲洗与门禁管理标准化措施</w:t>
      </w:r>
    </w:p>
    <w:p>
      <w:r>
        <w:t>本项目施工主出入口设置在场区规划道路侧（具体位置按施工总平面布置图确认），出入口宽度和转弯半径满足混凝土搅拌车、预制构件运输车和土方车辆通行要求，门区内侧设置全自动车辆冲洗平台和人工补洗区。冲洗平台采用滚轴式底盘冲洗机和立体式侧喷装置组合，冲洗时长不少于120秒，确保轮胎、底盘、车帮无泥土附着。冲洗废水经沉淀池三级沉淀后循环利用，沉淀池有效容积按单日最大出场车次和冲洗水量核算，实际配置不低于经批准的施工组织设计计算值，池内泥浆定期清理装袋外运至合规消纳场。冲洗平台出水压力不低于0.4MPa，冬季施工期间须对冲洗管路和储水设施进行保温防冻处理，确保冲洗功能全天候有效</w:t>
      </w:r>
    </w:p>
    <w:p>
      <w:r>
        <w:t>出场车辆除冲洗外，还须执行密闭运输和装载限位管控。土方、砂石、建筑垃圾运输车辆必须采用平推式密闭顶盖或整体式密闭车厢，装车高度不得高于车厢栏板，出场前由门禁管理员逐车核验密闭情况和冲洗质量，不符合要求的车辆严禁出场并责令返回重新冲洗或平整装载。门禁管理实行一车一杆和台账登记制度，登记内容包含车牌号、所属单位、运输物料名称、出场时间、冲洗是否合格、门禁管理员签字等，每日台账汇总后报项目专职环保员备案。出入口沿市政道路方向不少于50米范围内铺设麻袋或土工布等吸附材料并保持湿润，安排专人定时清扫，防止车辆带泥上路污染校园及市政道路</w:t>
      </w:r>
    </w:p>
    <w:p>
      <w:r>
        <w:t>门禁冲洗设施自施工准备阶段安装调试完毕并报监理验收后方可启用，使用期间由机械班组每日检查水泵、喷头、传感器和沉淀池运行状态，填写设备运行记录。当冲洗平台出现故障时，立即启用备用高压水枪人工冲洗，同时挂牌警示并限时修复，修复时限不超过2小时，超过时限须增加人工补洗人员确保出场车辆全部达标。项目部每月对出场车辆冲洗合格率进行统计，目标冲洗合格率为100%，实际运行中凡出现因带泥上路被城管或交警部门处罚的情况，除承担相应罚款外，还须对当班冲洗人员和责任班组进行责任追究，并纳入当月考核结果。车辆冲洗和门禁管理作为扬尘控制的关键环节，其运行标准和检查频次已在《文明施工与环境保护检查表》中专项列出，施工全过程严格对照执行</w:t>
      </w:r>
    </w:p>
    <w:p>
      <w:pPr>
        <w:pStyle w:val="Heading2"/>
      </w:pPr>
      <w:r>
        <w:t>扬尘控制与道路保洁：场内施工道路保洁与洒水降尘系统</w:t>
      </w:r>
    </w:p>
    <w:p>
      <w:r>
        <w:t>场内施工道路按施工总平面图布置形成环路，主要道路宽度和结构层做法依据招标图纸和施工组织设计确定，基层必须采用混凝土硬化或级配碎石碾压密实，面层不起尘不积水。道路保洁实行定人定路段清扫制度，每日早晨7:00前完成一次全面清扫，上下午各进行一次重点清扫，清扫前先洒水湿润，严禁干式清扫造成二次扬尘。清扫人员配备反光背心、防尘口罩和封闭式垃圾收集车，清扫收集的尘土和垃圾不得随意倾倒，须密闭转运至建筑垃圾临时堆放点统一处置（堆放点位置与构造详见同章固废处理小节）</w:t>
      </w:r>
    </w:p>
    <w:p>
      <w:r>
        <w:t>洒水降尘系统由固定喷淋和移动洒水车两部分组成。沿场内主施工道路和被保护的已建建筑一侧设置固定喷淋管线，喷头采用扇形或雾化喷头，喷洒半径覆盖道路全幅和作业面外侧缓冲区，喷淋管网水源接自施工现场临时给水系统，系统压力不足时设置增压泵。移动洒水车根据施工阶段和气候条件动态调整作业频次：土方与基础施工期间，每2小时洒水一次，高温大风天气加密至每1小时一次；主体与装配施工期间，每4小时洒水一次，加工区和搅拌区周边适当增加洒水频次；雨季和空气湿度大于80%时可适当减少洒水但不低于每日两次。洒水作业避开上下学高峰时段和午间休息时段，减少对校园正常教学秩序的干扰。洒水记录由驾驶员或操作人员每班填报，记录洒水路线、起止时间、用水量和作业人签字，专职环保员每日抽查记录和路面湿润情况</w:t>
      </w:r>
    </w:p>
    <w:p>
      <w:r>
        <w:t>场内道路两侧和材料堆场周边设置排水沟或截水沟，道路横坡按1.5%坡向排水沟，路面不得出现积水或泥泞。排水沟接入施工现场污水收集与处理系统，严禁将含泥废水直接排入校园雨水管网或市政管道。对运输车辆撒落物和路面积泥，须在1小时内清理完毕，清理前先使用铁锹或清扫机械收拢，不得直接用水冲洗将泥浆冲入排水沟。道路硬化区域破损或沉降导致积水积泥的，应及时进行修补或垫铺钢板过渡，过渡期间增加保洁频次确保不产生扬尘和泥浆拖带。现场围挡底部设置不低于200mm的防溢底座，防止场内泥水外流，围挡外侧道路由项目部安排专职保洁人员每日清扫，保持与校园环境卫生标准一致</w:t>
      </w:r>
    </w:p>
    <w:p>
      <w:pPr>
        <w:pStyle w:val="Heading2"/>
      </w:pPr>
      <w:r>
        <w:t>扬尘控制与道路保洁：桩基与土方作业点源扬尘精细化管控</w:t>
      </w:r>
    </w:p>
    <w:p>
      <w:r/>
      <w:r>
        <w:t>根据工程量清单显示，本工程食堂和男女生宿舍楼均涉及机械旋挖桩施工，桩径范围800mm至1400mm，成孔深度按设计图纸并经技术复核。桩基施工期间扬尘源主要来自旋挖钻机取土卸土、临时堆土风蚀和运输车辆撒落，管控措施以湿法作业和覆盖封闭为核心。旋挖钻机作业区域设置移动式雾炮机一台，雾炮机应布置在作业点上风向或侧风向，喷雾覆盖半径不小于30米，成孔取土和卸土全过程开启喷雾降尘。钻机在泥灰岩中风化层钻进时若产生粉尘，采用孔口注水或喷雾抑尘辅助控制。卸土点设置在下风向低位区域，卸落高度不大于1.5米，土方卸落前对桩斗内土体喷水预湿，卸落时雾炮机持续覆盖，卸落后15分钟内采用防尘网（不少于六针加密型）进行全覆盖并压实网边</w:t>
      </w:r>
    </w:p>
    <w:p>
      <w:r>
        <w:t>临时堆土方量通过施工流水组织动态平衡，当日出桩土方原则上当日装车外运，确需临时堆放的，堆放高度不超过2米，堆放点设置在上风向远离已建建筑和道路的位置，堆体采用防尘网全覆盖并定期喷水保持表层湿润。堆土装车作业时，装载机卸落高度不超过1.5米，雾炮机全程伴随喷洒，车辆出场前严格执行前述车辆冲洗和密闭运输要求。基坑支护和桩间土清理作业中，开挖和修整土方及时清运，工作面裸土区域下班前必须覆盖完毕，次日复工前根据干湿状况补充洒水。遇四级以上大风天气，土方开挖、回填和桩基出土作业全部暂停，堆体覆盖加固，雾炮机和洒水车对裸土区域进行预湿覆盖</w:t>
      </w:r>
    </w:p>
    <w:p>
      <w:r>
        <w:t>桩基作业产生的泥浆和含泥废水须通过现场设置的泥浆池和沉淀池进行收集处理，泥浆池采用钢制或砖砌防渗构造，池顶设置防雨和防溢流措施。沉淀后的上清液回用于洒水降尘或冲洗用水，底部泥渣定期清掏并装袋密闭暂存，外运至合规消纳场处置。泥浆运输车辆必须在出场前经冲洗平台彻底冲洗，运输过程中泥浆不得外泄，一旦发生撒漏须在30分钟内完成清理和冲洗。该阶段扬尘控制专项方案在桩基开工前7日内编制完成，经项目技术负责人和监理工程师审批后，向作业班组进行可视化交底，交底包含雾炮布置图、覆盖标准照片和检查要点，确保一线操作人员准确掌握各环节抑尘要求</w:t>
      </w:r>
    </w:p>
    <w:p>
      <w:pPr>
        <w:pStyle w:val="Heading2"/>
      </w:pPr>
      <w:r>
        <w:t>扬尘控制与道路保洁：主体与装配施工阶段扬尘与粉尘控制</w:t>
      </w:r>
    </w:p>
    <w:p>
      <w:r>
        <w:t>本工程食堂和男女生宿舍楼均为装配式建筑，涉及预制竖向构件、叠合楼板、预制楼梯、预制阳台板和空调板等部件吊装，同时还存在现浇节点、砌体、抹灰等传统湿作业。装配施工期的扬尘源具有分散性和间歇性特点，控制策略以点源收尘、密闭围挡和湿式切割相结合。预制构件出厂前须在工厂完成表面清理和预留预埋孔洞封堵，到场后构件堆放区地面必须硬化并保持湿润，构件吊装前进行表面洒水湿润，吊装过程中非必要不得在构件上切割开孔。当必须进行现场切割或钻孔时，严格执行湿式切割工艺：混凝土或砂浆切割须在切割机具上安装供水装置或使用带集尘罩的干切机并同步开启移动式除尘器，严禁干切割。现场现浇节点模板拼接和混凝土浇筑过程中，木工加工和模板清理产生的木屑粉尘须在密闭加工棚内使用集尘布袋收集，加工棚内配置工业吸尘器进行定期吸尘</w:t>
      </w:r>
    </w:p>
    <w:p>
      <w:r>
        <w:t>砌体与二次结构施工阶段的粉尘控制集中在砌块切割、砂浆搅拌和开槽凿洞三个环节。加气混凝土砌块和轻质隔墙板切割必须使用专用切割机并在围挡或隔间内作业，切割机配备供水喷淋装置或高效集尘过滤系统，产生的泥浆和粉尘独立收集。砂浆搅拌采用预拌干混砂浆在现场加水搅拌的方式，搅拌机桶体在投料和搅拌过程中必须保持密封盖关闭，出料口设置防尘罩或雾化喷淋，散装水泥和粉煤灰的投料交接处应保证密封胶圈完好，发生冒灰立即停机处理。墙面开槽和凿除作业必须采用带供水装置的电镐或切割机，严禁干凿；作业面下方铺设彩条布或土工布承接坠落物，碎渣集中清扫装袋。各楼层作业面每层配置不少于两个带盖垃圾斗，碎砖、灰渣和包装物即产即清，下班前将垃圾斗吊运至地面指定分类堆放点。楼层内的建筑粉尘每日用吸尘器或湿拖布清理，严禁从楼层向外抛洒建筑垃圾或扬尘扫灰</w:t>
      </w:r>
    </w:p>
    <w:p>
      <w:r>
        <w:t>室内装饰装修和安装阶段的粉尘主要来源于基层打磨、腻子批刮、管线开槽和设备钻孔等工序。墙面和顶棚打磨采用带吸尘功能的干磨机或水磨工艺，打磨作业区域与非作业区之间使用防尘布帘隔离，打磨操作人员必须佩戴防尘口罩和护目镜。腻子、涂料等粉料搅拌须在密闭容器或专用搅拌间内进行，搅拌叶轮进入粉料前应先将液体加入搅拌桶以减少粉尘飞扬。消防给水管网、电缆桥架、风管和管道穿墙开孔的施工，应优先采用工厂化预制加工，施工现场仅进行组装连接，确实需要在现场进行切割开孔的，按前述湿式切割和点源收尘规定执行。各专业施工产生的边角料和包装废弃物分类投入楼层垃圾分类收集点，严禁混入生活垃圾。主体与装配施工阶段的扬尘控制将纳入每道工序的开工条件核查，工长在布置任务时同步明确扬尘控制标准和应急措施，专职环保员对各楼层进行不定时巡检并填写专项检查记录</w:t>
      </w:r>
    </w:p>
    <w:p>
      <w:pPr>
        <w:pStyle w:val="Heading2"/>
      </w:pPr>
      <w:r>
        <w:t>扬尘控制与道路保洁：绿色施工与扰民控制专项综合措施</w:t>
      </w:r>
    </w:p>
    <w:p>
      <w:r>
        <w:t>绿色施工在本项目中的实践贯穿“四节一环保”主线，其中与扬尘控制和道路保洁密切相关的措施主要包括施工场地硬化绿化、预拌材料使用和噪声扬尘协同控制。现场裸露地面除必须硬化的道路和加工区外，预留绿化区域或采用碎石铺压、防尘网覆盖进行临时封闭，总平面布置图中标注的绿地区域不得随意侵占作为材料堆放场或加工场。凡能在工厂预制的构件和部件，均须在设计阶段与建设单位、设计单位进行装配式拆分确认，利用工厂化生产减少现场湿作业量。本工程采用的叠合楼板、预制楼梯和空调板等构件，其深化设计图纸中的预埋件、预留孔洞和钢筋避让方案，须在构件生产前完成各方签字确认，杜绝构件到场后的二次开凿。建筑垃圾源头减量实施方案（详见招标图纸专篇）中提出的可回收模板、早拆体系、轻钢龙骨墙板和合金材质非易损模板等措施，在本工程各单体施工中同步落地，并建立使用台帐和减量效果统计</w:t>
      </w:r>
    </w:p>
    <w:p>
      <w:r>
        <w:t>扰民控制方面，因本工程位于隆回县城东学校内，施工期间校园正常教学和生活活动并行，对噪声、扬尘、光污染和交通干扰的防控须执行最严格标准。施工时间与学校上下学、课间操、考试等特殊时段进行避让，具体时间安排与校方协商后形成《施工扰民防控协议》张贴于施工现场主要出入口。噪声控制措施（详见同章噪声控制小节）与扬尘洒水降尘作业的时间窗口统一调度，洒水车和雾炮机的运行时段避开上课和午休时间，固定喷淋系统采用定时控制器编程控制。施工过程中因特殊工艺需要连续作业可能产生扰民的，必须提前48小时向校方提交申请并经批准，同时在公告栏和受影响楼栋张贴施工通知，告知作业内容、起止时间和防扰措施</w:t>
      </w:r>
    </w:p>
    <w:p>
      <w:r>
        <w:t>场内道路保洁和车辆冲洗产生的机械噪声和人员声响同样纳入扰民控制范畴。冲洗平台水泵、洒水车发动机和扫地机械的运行时间按上述避让原则设定，人工清扫使用软质扫帚或胶棉拖把降低清扫噪声，垃圾收集车车轮和箱体接触部位加装橡胶缓冲垫。施工围挡全高连续封闭，围挡材料和构造符合《建筑施工安全检查标准》和属地文明施工图集要求，围挡外侧按照校方和城管部门要求张贴公益广告或校园文化宣传画，不得出现商业广告或与校园环境不协调的内容。围挡顶部和底部不得有破损或缺口，围挡外侧地面每日清扫，保持与校园整体环境统一协调。项目部设置扰民投诉专用电话和联络员，电话号码在围挡外侧和学校门卫室公示，接到投诉后15分钟内响应并启动调查处理，处理结果书面反馈投诉方和校方，投诉记录和处理档案随环保管理资料一并归档。通过上述绿色施工和扰民控制的系统化措施，实现施工过程与校园环境和谐共处，力争零有效投诉</w:t>
      </w:r>
    </w:p>
    <w:p>
      <w:pPr>
        <w:pStyle w:val="Heading2"/>
      </w:pPr>
      <w:r>
        <w:t>噪声控制与扰民响应总体目标与责任分解</w:t>
      </w:r>
    </w:p>
    <w:p>
      <w:r>
        <w:t>本项目噪声控制与扰民响应管理以《建筑施工场界环境噪声排放标准》（GB12523-2011）为基本控制线，结合隆回县城东学校食堂和学生宿舍工程所处校园内部、紧邻已建教学楼和周边居民区的敏感场址条件，建立分区、分时、分工序的差异化管理体系。项目部将噪声控制目标分解为场界噪声达标、敏感点噪声不超标、零有效扰民投诉三个层级，并纳入环保管理绩效考核。场界噪声昼间不得超过70dB（A），夜间不得超过55dB（A），对临近已建1#、2#教学楼和3#综合楼一侧的作业面，进一步将昼间等效声级按不高于65dB（A）内控，夜间原则上不安排高噪声作业；确需连续施工时须取得夜间施工许可并提前书面告知受影响单位</w:t>
      </w:r>
    </w:p>
    <w:p>
      <w:r>
        <w:t>噪声管理责任实行环保经理牵头、栋号负责人分区包干、班组长工序负责的三级责任体系。环保经理负责噪声监测计划编制、声级计定期校准、超标溯源和扰民投诉处置；各区责任人负责本区每日施工噪声预判、设备运行状态复查和违规作业制止；班组长负责作业前噪声控制交底、施工中设备工况巡检和收工时设备断电停转确认。项目部每周组织一次噪声专项巡查，形成《噪声控制检查记录表》，检查结果直接与分包单位环保履约评价挂钩，对连续两次未达标的班组予以停工整改，整改经复验合格后方可继续施工作业</w:t>
      </w:r>
    </w:p>
    <w:p>
      <w:pPr>
        <w:pStyle w:val="Heading2"/>
      </w:pPr>
      <w:r>
        <w:t>噪声控制与扰民响应：主要施工噪声源识别与源头降噪技术措施</w:t>
      </w:r>
    </w:p>
    <w:p>
      <w:r>
        <w:t>本项目施工噪声源主要集中在桩基阶段的旋挖钻机与混凝土灌注设备、主体结构阶段的装配式构件吊装与混凝土振捣、装修阶段的切割打磨与通风管道预制加工等环节。针对清单和图纸确认的男生宿舍楼、女生宿舍楼和食堂三栋单体，结合旋挖钻机成孔桩径800mm至1400mm的桩基工程施工内容，项目部把旋挖成孔和钢筋笼吊装作为桩基阶段重点噪声控制工序。旋挖钻机进场前必须进行工况和排放噪声检测，选用低噪声动力系统和液压回转装置，并在发动机舱外侧加装可拆卸式隔声罩，隔声量不得低于15dB（A）；钻机在靠近已建教学楼一侧成孔作业时，优先将动力侧背向敏感建筑，利用设备自身结构形成声影区</w:t>
      </w:r>
    </w:p>
    <w:p>
      <w:r>
        <w:t>主体施工阶段采用装配式建造方式，预制竖向构件、预制梁、叠合楼板、预制楼梯和预制空调板均采取工厂化生产、现场装配施工，从源头上大幅减少了现场模板支设、钢筋绑扎和混凝土泵送的连续噪声。预制构件吊装使用的起重设备须选用低速平稳型回转机构，夜间严禁进行预制构件卸车和吊装作业。混凝土浇筑采用低噪声振动棒并严格控制单点振捣时间，振捣完成后立即关停，严禁振动棒在模板内空振或长时间对钢筋密集区连续振捣。对于必须进行的现场模板修补和木工作业，统一安排在现场东侧木工加工棚内进行，加工棚采用双层彩钢板夹吸音棉围护，顶棚加铺阻尼隔声毡，棚内作业时段控制在每日7:00—12:00和14:00—19:00</w:t>
      </w:r>
    </w:p>
    <w:p>
      <w:pPr>
        <w:pStyle w:val="Heading2"/>
      </w:pPr>
      <w:r>
        <w:t>噪声控制与扰民响应：施工场界隔音围挡与声传播路径控制</w:t>
      </w:r>
    </w:p>
    <w:p>
      <w:r>
        <w:t>沿校园内部道路和临近教学楼一侧施工场界设置连续密闭的隔音围挡体系。围挡基础采用预制混凝土底座，板体选用不小于0.5mm厚镀锌钢板面板、内填50mm厚岩棉吸音层的复合隔音板，隔音围挡板与立柱之间采用橡胶密封条嵌压，板底与地面间隙用细石混凝土或橡胶踢脚板封堵，杜绝漏声缝隙。围挡高度在临近已建教学楼段不低于3.0m，其余场界段不低于2.5m，围挡顶部向施工区内侧设置不小于45°的斜挑吸音檐口，檐口填充同规格吸音材料，以有效降低声波绕射对教学楼窗口方向的噪声贡献</w:t>
      </w:r>
    </w:p>
    <w:p>
      <w:r>
        <w:t>对场内固定噪声源加装可移动吸隔声屏障进行二次围闭。旋挖钻机、空压机和发电机组等高噪声设备作业时，在设备与敏感建筑之间设置高度不低于2.0m的可移动声屏障，屏障板体采用穿孔铝板面层与玻璃棉吸声芯材复合结构，NRC不低于0.8。浇筑混凝土时泵车停放位置优先选择背向教学楼一侧，并在泵车与教学楼之间设置双层吸声围挡，双层间距按0.5m控制，以形成空气层附加隔声效果。场内车辆行驶路线设置减速标识和减速带，要求场内行驶速度不超过5km/h，禁止鸣笛，夜间材料运输车辆安排在22:00前离场，减少车辆噪声和倒车警告声对校园和周边居民区的影响</w:t>
      </w:r>
    </w:p>
    <w:p>
      <w:pPr>
        <w:pStyle w:val="Heading2"/>
      </w:pPr>
      <w:r>
        <w:t>噪声控制与扰民响应：施工时间管控与高噪声工序错峰作业</w:t>
      </w:r>
    </w:p>
    <w:p>
      <w:r>
        <w:t>项目部将施工时间管理作为噪声扰民控制的核心手段，严格执行“昼间优先、夜间严控、考试特殊保护”的三阶时段管制。常规施工时段为每日7:00—12:00和14:00—19:00，高噪声工序统一安排在9:00—11:30和15:00—18:00进行，避开午休时段12:00—14:00。夜间19:00至次日7:00为受控时段，禁止旋挖钻孔、凿毛、切割、打磨和锤击作业，确须连续浇筑混凝土的夜间施工必须提前48小时向项目所在地主管部门申请夜间施工许可，并同步将批准文件复印件送达城东学校校方和周边社区，告知具体施工内容、起止时间和现场联络人</w:t>
      </w:r>
    </w:p>
    <w:p>
      <w:r>
        <w:t>桩基施工和主体吊装期间的高噪声工序实施分区分日轮换作业。男生宿舍楼与女生宿舍楼基础桩基施工安排在不同工作日展开，避免两台旋挖钻机同时对教学楼方向产生叠加噪声。食堂桩基施工安排在已建教学楼课程表核算的体育、课间操等背景声较大时段进行，利用校园既有声音环境实现噪声自然掩蔽。装配式构件吊装施工作业集中在白天进行，每台塔吊起重臂回转路径控制在校区内部场地一侧，避开上午第一节课和下午最后一节课的安静需求时段，做到“听见但不过扰、作业但不中断教学”。学校期中、期末和统一考试期间，停止全部高噪声工序，仅安排砌筑、抹灰、涂饰和水电终端安装等低噪声工序，施工班组提前调整作业计划并报监理审批</w:t>
      </w:r>
    </w:p>
    <w:p>
      <w:pPr>
        <w:pStyle w:val="Heading2"/>
      </w:pPr>
      <w:r>
        <w:t>噪声控制与扰民响应：施工人员行为约束与低噪声文明作业</w:t>
      </w:r>
    </w:p>
    <w:p>
      <w:r>
        <w:t>施工人员在现场的行为噪声同样是影响校园声环境的重要因素，项目部将人员行为噪声管理纳入班前安全环保交底内容，实行“六个禁止”：禁止在校园内高声喧哗喊叫，禁止施工现场播放便携式扩音设备，禁止敲击钢管和模板进行物料传递，禁止用铁锹直接刮铲地面料渣，禁止在场内进行无防护的材料抛掷，禁止施工车辆在场区无故鸣笛和反复倒车报警。模板拆卸、架管拆除等易产生突发撞击噪声的工作必须由专人统一指挥，按顺序缓慢拆解、逐件传递，不得成片撬落和集中摔砸</w:t>
      </w:r>
    </w:p>
    <w:p>
      <w:r>
        <w:t>项目统一配发对讲机和无线耳麦，取代工地传统的高音喇叭喊话和哨子指挥。塔吊指挥、泵车操作和安装班组全部采用无线通讯，确保指令传递清晰且不增加背景噪声。施工现场在显著位置设置噪声警示标识，提醒作业人员当前所处区域为“低噪声控制区”，并标注禁止行为图标。每日收工时，施工机具必须断电、气泵放空、材料归堆固定，防止夜间因风吹材料碰撞和机械自启动产生意外噪声。项目部安全环保员每日下班后对场区进行一次静场巡检，确认无遗留的持续噪声源并向环保经理报告</w:t>
      </w:r>
    </w:p>
    <w:p>
      <w:pPr>
        <w:pStyle w:val="Heading2"/>
      </w:pPr>
      <w:r>
        <w:t>噪声控制与扰民响应：受影响单位与居民扰民沟通响应机制</w:t>
      </w:r>
    </w:p>
    <w:p>
      <w:r>
        <w:t>项目部在进场后7日内与隆回县城东学校建立施工噪声协调联络机制，双方各指定一名噪声联络责任人，每周召开一次施工—教学协调例会，通报本周施工计划和预计高噪声时段，听取校方对教学秩序影响的反馈并及时调整工艺和时段。项目部在学校大门公示栏和施工围挡外侧固定位置张贴月度施工噪声预报表，以表格形式列出每日预计进行的桩基、吊装、拆模和调试等高噪声工作，并标注预计噪声等级和持续时间，方便师生和周边居民提前知晓并作出安排</w:t>
      </w:r>
    </w:p>
    <w:p>
      <w:r>
        <w:t>对施工期间可能出现的偶发性超标噪声或意外扰民事件，项目部设立24小时环保投诉热线和专用微信受理账号，投诉信息直达环保经理和项目经理。接到投诉后15分钟内由现场值班管理人员到达投诉人指定地点进行实地核实，确认噪声来源后立即采取停工、移位或加装临时隔音屏障等应急控制措施，并在1小时内向投诉人反馈处理结果和后续预防安排。所有投诉和响应全过程记录在《扰民事件登记与处置台账》中，按月整理分析，用于识别噪声敏感时段的薄弱环节并持续改进施工方案</w:t>
      </w:r>
    </w:p>
    <w:p>
      <w:pPr>
        <w:pStyle w:val="Heading2"/>
      </w:pPr>
      <w:r>
        <w:t>噪声控制与扰民响应：噪声监测计划、超标处置与资料闭环</w:t>
      </w:r>
    </w:p>
    <w:p>
      <w:r>
        <w:t>噪声监测实行“定点监测＋移动巡检＋敏感点对比”三结合模式。施工场界沿临近已建1#、2#教学楼和3#综合楼一侧布设3个固定噪声监测点，在男生宿舍楼和女生宿舍楼施工区域各增设1个移动监测点，食堂施工区设置1个移动监测点，测点高度距地面1.2m，监测仪器采用经计量检定合格的2型及以上积分声级计，每次监测持续不少于10分钟，记录等效连续A声级Leq和最大声级Lmax。监测频次为高噪声施工期每日不少于3次（上午、下午和夜间各1次），非高噪声期每日不少于1次，学校考试期间加密至每日2次。监测数据实时上传至项目部智慧工地平台，设置超标自动预警，当任一点位声级超过对应时段限值时，平台即时向环保经理和施工负责人发送短信预警，15分钟内必须启动溯源排查</w:t>
      </w:r>
    </w:p>
    <w:p>
      <w:r>
        <w:t>对监测超标事件的处置执行“立即减噪—原因分析—措施整改—复测验证—记录归档”五步闭环。减噪措施包括但不限于：暂停超标设备、增设移动隔音屏障、调整施工朝向或时间段。原因分析由环保经理在当日内完成并写入《噪声监测超标处置单》，整改措施经项目经理审批后实施，整改后同点位复测合格方可恢复施工。每月向监理和建设单位提交《施工期噪声监测月报》，内容包括各测点声级趋势图、超标事件记录、整改情况、投诉统计和下月噪声预报表，全部资料归档至环保管理专卷，作为竣工验收环保核查的重要依据。所有噪声监测记录、超标处置单和扰民投诉台账必须签字齐全、日期连贯、数据可追溯，形成完整的噪声控制证据链</w:t>
      </w:r>
    </w:p>
    <w:p>
      <w:pPr>
        <w:pStyle w:val="Heading2"/>
      </w:pPr>
      <w:r>
        <w:t>噪声控制与扰民响应：道路保洁与运输噪声协同控制</w:t>
      </w:r>
    </w:p>
    <w:p>
      <w:r>
        <w:t>场内施工道路和材料运输车辆的通行噪声与道路洁净度直接关联，松散石子和不平整路面会显著提高车辆行驶时的振动噪声和轮胎—路面摩擦声。项目部对施工主通道和消防车道区域的路面实行混凝土硬化，强度等级不低于C25，硬化厚度按批准方案执行；路基开挖和回填阶段形成的临时道路采用级配碎石或钢渣铺设并碾压密实，确保路面平整无松散颗粒。每日安排专用道路清扫车不少于2次干扫，辅以人工洒水降尘，避免洒水后路面泥浆飞溅和后续干燥扬尘。清扫作业安排在上午8:00后和下午17:00前完成，禁止在午休时段和夜间使用高噪声清扫机械</w:t>
      </w:r>
    </w:p>
    <w:p>
      <w:r>
        <w:t>材料运输车辆进场前必须经车况检查，重点检查车厢封闭性、排气消声器完整性和轮胎花纹深度，对于消声器破损、排气噪声明显超标的车辆不予放行进场。车辆在校园内行驶路线的规划须避让已建教学楼和幼儿园用地范围一侧，优先选用西侧和南侧场区道路，减少对教学单元声环境的直接冲击。卸料区设置在远离敏感建筑的固定区域，卸料时使用橡胶垫板减缓钢材和预制构件撞击噪声，砂石等散料卸料应在受料仓或封闭式卸料棚内完成，棚体采用吸音围板围护，开口朝向避开教学楼方向。夜间物资装卸和倒运作业不得安排在校园围墙边缘区域，所有夜间运输任务必须在22:00前完成并记录车辆离场时间，实现道路保洁与运输噪声的统筹控制</w:t>
      </w:r>
    </w:p>
    <w:p>
      <w:pPr>
        <w:pStyle w:val="Heading2"/>
      </w:pPr>
      <w:r>
        <w:t>污水排放与沉淀处理：施工工地污水排放系统设计与三级沉淀池设置</w:t>
      </w:r>
    </w:p>
    <w:p>
      <w:r>
        <w:t>本工程位于隆回县桃花坪街道城东学校现有校区内，施工期间产生的污水主要包括桩基泥浆水、混凝土养护废水、车辆冲洗废水、雨水冲刷场地形成的地表径流和临时办公区生活污水。根据总图设计说明中明确的场地排水坡度不小于0.2%、建筑物室外排水暗沟坡度不小于0.5%的要求，结合项目场地已有市政排水管网接入条件，在施工准备阶段必须按“雨污分流、分类收集、分级沉淀、达标排放”原则，建设独立的施工污水收集与处理系统。施工临时排水体系严禁与校区现有雨污水管网直接混接，所有施工废水必须经三级沉淀池处理后，方可排入指定市政管网或经批准后就地消纳</w:t>
      </w:r>
    </w:p>
    <w:p>
      <w:r>
        <w:t>三级沉淀池设置于施工场地主出入口内侧、车辆冲洗平台下游和桩基作业集中区三个关键节点，每处沉淀池均按进水渠、一级沉淀区、二级沉淀区、三级沉淀区和清水出水渠的工艺流程建造。池体采用C20混凝土底板配MU10页岩实心砖砌筑池壁，内壁及底板用1:2防水水泥砂浆抹面20mm厚，池顶设置可开启式钢盖板并设置安全警示标识。一级沉淀区设置隔油挡板和粗格栅拦截漂浮物，二级沉淀区采用斜管沉淀组件加速悬浮物沉降，三级沉淀区设置溢流堰确保出水悬浮物SS浓度不大于70mg/L。沉淀池有效容积按场地高峰期日排水量的1.5倍确定，具体容积和池体尺寸在专项方案深化时，根据各用水点实测排水量和当地降雨强度复核确认后实施，并按月检查池底淤积厚度，淤泥及时清掏并装入封闭运输车外运至指定消纳场</w:t>
      </w:r>
    </w:p>
    <w:p>
      <w:r>
        <w:t>桩基工程施工前，在旋挖钻机作业区外围开挖环形截水沟和泥浆导流槽，将钻进过程中产生的泥浆和孔口溢流废水全部引入专用泥浆池。泥浆池采用钢板焊接组合式池体，池底铺设HDPE防渗膜一层，池壁接缝满焊无渗漏。泥浆经24小时静置沉淀后，上部清水回用于钻孔工序或场地洒水降尘，底部浓浆按“泥水分离设备压滤脱水—泥饼外运—压滤清水回流沉淀池”的闭路循环工艺处理，严禁将未经处理的桩基泥浆直接排入市政管网或校区雨水系统。混凝土养护期间产生的碱性废水，必须在养护区域周边设置临时截水小沟，汇入独立的中和调节池，经pH值检测达标（6~9）后方可进入三级沉淀池系统</w:t>
      </w:r>
    </w:p>
    <w:p>
      <w:pPr>
        <w:pStyle w:val="Heading2"/>
      </w:pPr>
      <w:r>
        <w:t>污水排放与沉淀处理：污水排放水质控制与管网保护措施</w:t>
      </w:r>
    </w:p>
    <w:p>
      <w:r>
        <w:t>施工污水排放水质执行《污水综合排放标准》GB8978中的一级标准，重点控制pH值、悬浮物SS、化学需氧量COD和石油类四项指标。在三级沉淀池出水口设置水质监测取样井，由项目专职环保员每周至少取样一次，委托具有CMA资质的检测机构出具检测报告，检测报告原件归档于环保管理资料卷。当监测发现任一指标超出排放标准限值时，立即停止对应工区的排水作业，排查超标原因并采取强化处理措施，在连续两次复测合格后方可恢复排水。监测结果同步抄送监理单位和校区后勤管理部门，确保校区周边水体环境不受施工活动影响</w:t>
      </w:r>
    </w:p>
    <w:p>
      <w:r>
        <w:t>施工期间对穿越场区或邻近红线的现有市政雨污水管网实施严格保护。管网确切走向和埋深在开工前由建设单位组织管网产权单位现场交底，并以人工开挖探坑方式复核确认，探坑平面位置和深度在图纸会审记录中签认。沿管网走向地面设置醒目标识桩和警戒带，管网两侧各按批准的方案控制安全距离，该范围内严禁机械开挖和重车碾压。涉及基坑支护或桩基施工与现状管网距离小于安全控制值的区域，必须编制管网保护专项方案并报管网产权单位审批后方可施工，施工过程中安排专人每天对管网井室进行外观检查和排水通畅性记录，发现井壁裂缝、沉降错台或水流倒灌等异常情况立即报告并停止相关作业</w:t>
      </w:r>
    </w:p>
    <w:p>
      <w:r>
        <w:t>食堂及宿舍楼主体施工阶段产生的洗泵水、砂浆搅拌清洗废水和装饰装修湿作业废水，统一由楼层内设置的临时集水斗收集，经竖向PVC排水立管引至地面三级沉淀池。立管接口处全部采用专用胶粘剂密封，每层设置清掏检查口，每三层设置缓冲弯头减慢流速防止冲刷管壁。砌体及抹灰作业层的临时集水斗底部必须设置过滤网拦截水泥浆块和砂粒，过滤网每日作业结束后清理一次。严禁任何作业人员将剩余砂浆、涂料刷洗水或含有害化学品的废水直接从楼层窗口、阳台或楼梯间向外倾倒，违者按项目环境保护奖惩制度严肃追责</w:t>
      </w:r>
    </w:p>
    <w:p>
      <w:pPr>
        <w:pStyle w:val="Heading2"/>
      </w:pPr>
      <w:r>
        <w:t>污水排放与沉淀处理：绿色施工实施路径与技术选型控制</w:t>
      </w:r>
    </w:p>
    <w:p>
      <w:r>
        <w:t>本项目的绿色施工实施以《湖南省绿色装配式建筑评价标准》DBJ43/T332-2018和建筑垃圾源头减量方案专篇为依据，围绕节材、节水、节能、节地和环境保护四个核心要素，结合本工程装配式构件应用比例高、预制构件种类多（包括预制竖向构件、预制梁、叠合楼板、预制楼梯、预制阳台板和预制空调板等）的结构特点，制定全周期绿色施工控制方案。装配式施工本身就是绿色建造的重要技术路径，预制构件在工厂采用高精度模板或免拆模板体系生产，钢筋和混凝土的材料损耗率分别较现浇结构降低约40%和30%，现场湿作业量大幅减少，相应减少施工用水量和养护废水产生量</w:t>
      </w:r>
    </w:p>
    <w:p>
      <w:r>
        <w:t>在预制构件安装阶段，严格推行无废料拼装和精准就位工艺。预制楼梯、预制阳台板和预制空调板的安装就位采用专用吊具和可调节临时支撑体系，构件接缝灌浆料按需拌制、随拌随用，避免浆料凝结硬化后成为固废。叠合楼板上部现浇层浇筑前，在楼板边缘和预留孔洞周边设置可回收的接浆托盘，溢流混凝土及时回收用于制作场地内临时道路垫块或排水沟盖板。金属楼承板切割产生的边角料单独分类收集，由签约废金属回收企业定期清运并出具回执单据，回收比例不低于95%</w:t>
      </w:r>
    </w:p>
    <w:p>
      <w:r>
        <w:t>机电安装和消防工程施工中的绿色施工控制重点在于工厂化预制加工的推广。消防给水及消火栓系统管网的DN100、DN65等主要管径管段，设备配管及风管制作等，优先在加工车间内按BIM深化模型下料、坡口、组对和预拼装，大幅减少现场切割产生的金属粉尘和边角料。电缆桥架、配电箱进出线孔洞采用工厂预制开孔，杜绝现场使用氧乙炔火焰切割的粗放加工方式。风管法兰连接螺栓统一配发可重复使用的镀锌螺栓，安装完成后多余螺栓回收除锈上油后入库周转。电气配管穿线剩余的长度不足1m的短料不得作为废料丢弃，集中收集后统一加工为接线盒跨接短管或接地跨接线使用</w:t>
      </w:r>
    </w:p>
    <w:p>
      <w:pPr>
        <w:pStyle w:val="Heading2"/>
      </w:pPr>
      <w:r>
        <w:t>污水排放与沉淀处理：扰民风险识别与控制措施专项方案</w:t>
      </w:r>
    </w:p>
    <w:p>
      <w:r>
        <w:t>本工程位于城东学校现有校区内部，施工期间已建的教学楼、综合楼和运动场持续正常使用，施工扰民的主要敏感对象为在校师生及可能驻校的住宿学生。施工总平面布置阶段将男生宿舍楼、女生宿舍楼和食堂三个新建单体纳为一期施工封闭区域，采用高度不低于2.5m的硬质装配式围挡与校区运营区完全物理隔离，围挡底部砌筑200mm高砖砌踢脚线防止施工泥水外溢至校区道路。施工人员、材料和机械设备出入设置独立于校区师生出入口的专用施工通道，该通道在上下学高峰时段安排专职交通疏导员值守，优先保障师生通行安全</w:t>
      </w:r>
    </w:p>
    <w:p>
      <w:r>
        <w:t>高噪声工序的作业时间执行严格的校区适应性管控标准。桩基旋挖成孔、预制构件吊装、混凝土浇筑、模板拆除和金属构件切割加工等高噪声作业，一律安排在法定工作日的课间操时段、午休时段之外的白天时间窗口内进行，具体允许作业时段在施工进场前与校方协商确定并写入施工扰民控制承诺书。午间休息时段和晚自习期间，除必须连续浇筑的地下室底板和屋面结构防水混凝土外，所有产生噪声、振动和强光照射的施工活动一律暂停。确需在午休或夜间进行连续浇筑作业的，提前48小时报校方和监理单位审批，并在校区公告栏张贴施工告示，载明作业时段、作业内容和项目部投诉受理电话</w:t>
      </w:r>
    </w:p>
    <w:p>
      <w:r>
        <w:t>施工阶段粉尘和气味的扰民控制同步纳入重点管理。食堂和宿舍楼外墙真石漆喷涂和室内防水涂料涂刷等涉及挥发性有机物的工序，选择在周末或节假日校区人员较少的时段集中施工，施工区域下风向设置临时防飞溅围帘，喷涂设备使用高压无气喷涂机替代空气喷涂以降低雾化扩散。建筑垃圾装车和外运作业必须在围挡内完成并全程湿法降尘，运输车辆车厢覆盖严密，严禁在校区入口和市政道路上出现撒漏和扬尘现象。项目部指派一名专职扰民协调员，每周至少与校方总务处进行一次当面沟通，及时掌握师生反映的施工扰民问题并在24小时内给出书面整改回复</w:t>
      </w:r>
    </w:p>
    <w:p>
      <w:pPr>
        <w:pStyle w:val="Heading2"/>
      </w:pPr>
      <w:r>
        <w:t>污水排放与沉淀处理：环保监测点位布设与数据采集管理</w:t>
      </w:r>
    </w:p>
    <w:p>
      <w:r>
        <w:t>施工期环保监测体系涵盖扬尘、噪声、污水排放和固废处置四个分项，监测点位布设依据施工总平面布置图和环境敏感点分布情况，在施工区域边界、校区交界处、最近教学楼外墙外1m处和三级沉淀池出水口等关键位置设置固定监测点。扬尘在线监测采用β射线法扬尘监测仪，监测PM2.5和PM10两项指标，数据通过GPRS无线传输模块实时上传至属地建设工程扬尘在线监测管理平台，监测仪每季度由设备供应商进行一次流量校准和滤膜清零维护。噪声监测采用符合GB/T3785声级计1级精度的噪声频谱分析仪，在施工边界东、南、西、北四个方向各设一处固定噪声监测箱，箱体采用防雨防晒钢板制作并锁闭管理，设备内置SD卡存储全天每小时等效声级Leq数据</w:t>
      </w:r>
    </w:p>
    <w:p>
      <w:r>
        <w:t>监测数据实行日报、周报、月报三级统计分析制度。每日上午8时由环保员抄录前一日各监测点的扬尘PM10日均值、噪声Leq昼间等效声级和污水出水pH值与SS浓度，填入施工环境保护日报表并上传项目微信群，数据异常点用红色标注并注明超标时段和初步原因分析。每周由技术负责人组织环保专题周例会，对一周监测数据进行趋势分析和同工序横向对比，判别是否存在系统性的环保管控盲区。月度环保监测报告作为项目管理月报的附件一并报送建设单位和监理单位签认存档，报告必须包含监测数据汇总表、超标事件台账、整改闭环证据和次月环保管控重点清单四个部分</w:t>
      </w:r>
    </w:p>
    <w:p>
      <w:r>
        <w:t>在桩基和基坑施工的强排放阶段，增设临时性高频监测措施。旋挖桩成孔和混凝土灌注当天，在最近教学楼窗口位置使用手持式噪声振动一体检测仪，每两小时记录一次噪声峰值声级和Z振级，当噪声峰值超过70dB(A)或Z振级超过75dB时，立即调整钻机转速和成孔工艺参数，必要时在钻机与教学楼之间加设临时移动式吸音屏障。泥浆池和三级沉淀池在运行初期每天检测一次进出水SS浓度，连续一周数据稳定后调整为每周一次，但暴雨后首日和池体清淤后首日均须加测一次，防止水力冲击负荷过高导致沉淀效果恶化</w:t>
      </w:r>
    </w:p>
    <w:p>
      <w:pPr>
        <w:pStyle w:val="Heading2"/>
      </w:pPr>
      <w:r>
        <w:t>污水排放与沉淀处理：水池与排水管网严密性试验与防渗检查</w:t>
      </w:r>
    </w:p>
    <w:p>
      <w:r>
        <w:t>施工区域内的三级沉淀池、泥浆池、中和调节池和临时消防水池等各类蓄水构筑物，在投入使用前必须逐座进行严密性试验，确保池体无渗漏、地基无不均匀沉降导致的池壁开裂。严密性试验采用满水试验法进行，池体砌筑或焊接完成并达到设计强度后，向池内注水至设计最高水位以上50mm，静置观测48小时，每12小时间隔记录一次水位下降值和池体外壁渗漏点状况。允许水位降深值按照池体用途差异化设定：三级沉淀池和消防水池24小时水位降深不得超过池体水深的2‰，泥浆池和中和调节池不得超过3‰；超过允许降深值的池体必须查明渗漏原因，采用聚合物水泥防水涂料涂刷或钢板补焊等针对性措施修复后重新进行满水试验，试验合格报告经监理工程师签字后方可投入使用</w:t>
      </w:r>
    </w:p>
    <w:p>
      <w:r>
        <w:t>排水管道的严密性检查同步覆盖所有施工临时排水管网，包括从各楼栋集水斗至三级沉淀池的竖向排水立管、沉淀池至市政接口的埋地出水管、截水沟和泥浆导流槽等。竖向排水立管在管道安装完成后逐层做通水试验，检查每个接口和清掏检查口有无渗漏水，渗漏点用专用修补管件更换处理不得仅用胶粘剂补漏。埋地出水管在回填土覆盖前进行闭水试验，试验管段按井距分段，将管段两端封堵后注水至管顶以上1.5m水头，恒压观测30分钟，允许渗水量按管径和管材严格执行《给水排水管道工程施工及验收规范》GB50268对应限值，实测渗水量超出限值的管段必须返工整改或加设内衬修复。闭水试验记录表必须注明管段起止井号、管材管径、试验水头和实测渗水量，由质检员和监理工程师双签确认后作为隐蔽验收资料归档</w:t>
      </w:r>
    </w:p>
    <w:p>
      <w:r>
        <w:t>化粪池是生活污水进入市政管网前的最后一级处理设施，由于本次施工的临时办公区和必要生活保障设施产生的生活污水量相对施工废水总量较小，决定采用成品玻璃钢化粪池进行污水预处理。化粪池基坑开挖至设计标高后，池底铺设200mm厚级配砂石垫层并夯实平整，化粪池吊装就位后池体周围对称分层回填中粗砂并注水振捣密实防止浮罐，回填过程中池体内必须始终保持注水高度超过回填面500mm以上。化粪池进出水管道连接完成后，连同池体整体做一次满水闭水联合试验，检验池体与管道连接处的密封性能，试验合格签字确认后方可覆土掩埋并恢复场地</w:t>
      </w:r>
    </w:p>
    <w:p>
      <w:pPr>
        <w:pStyle w:val="Heading2"/>
      </w:pPr>
      <w:r>
        <w:t>一、固废分类与清运控制总体目标与组织体系</w:t>
      </w:r>
    </w:p>
    <w:p>
      <w:r>
        <w:t>本工程固废管理以“减量化、资源化、无害化”为核心目标，严格依据《住房和城乡建设部办公厅关于印发施工现场建筑垃圾减量化指导手册（试行）的通知》（建办质〔2020〕20号）、《湖南省建筑垃圾源头减量实施方案》（湘建建函〔2020〕145号）及《湖南省建筑垃圾源头控制及处理技术标准》（DBJ43_T516-2020）等文件要求，建立覆盖施工全过程的固废分类与清运控制体系。项目部成立以项目负责人为组长的固废管理领导小组，下设分类投放指导员、暂存点管理员和清运调度员三个专职岗位，各作业班组设置兼职分拣监督员，形成“项目部统管、班组分管、岗位专管”的三级责任网络</w:t>
      </w:r>
    </w:p>
    <w:p>
      <w:r>
        <w:t>根据图纸资料和工程量清单分析，本工程施工固废产生源主要集中在以下部位：机械旋挖桩施工产生的弃土和泥浆、装配式预制构件安装产生的包装废料和切割余料、主体结构施工产生的模板边角料和混凝土渣、装饰装修施工产生的防水卷材边角料和保温板碎块、消防与给排水管道安装产生的管材短头和废弃密封材料。针对各产生源特点，项目部按“分类收集、定点暂存、密闭运输、去向可溯”的原则编制专项控制方案，并在总平面布置图中划定建筑垃圾临时堆放点（详见总图审图版本标注），设置两个成品3m³勾臂式垃圾车箱（Q235钢材焊接），明确干湿垃圾分开堆放要求</w:t>
      </w:r>
    </w:p>
    <w:p>
      <w:r>
        <w:t>固废管理岗位责任实行清单化管理：分类投放指导员负责每日巡查各作业面，纠正混投行为并记录分类质量；暂存点管理员负责垃圾箱体完好性检查、满溢预警和出场交接确认；清运调度员负责运输车辆资质核验、装载过程监督和去向联单管理。项目部每月组织一次固废管理绩效评估，评估结果与班组结算挂钩，对分类准确率低于85%的班组实施专项培训和整改复验，直至达标后方可进入下一施工阶段</w:t>
      </w:r>
    </w:p>
    <w:p>
      <w:pPr>
        <w:pStyle w:val="Heading2"/>
      </w:pPr>
      <w:r>
        <w:t>固废分类与清运控制：二、建筑固废产生种类识别与分类标准</w:t>
      </w:r>
    </w:p>
    <w:p>
      <w:r>
        <w:t>依据本项目建筑垃圾源头减量方案专篇的识别成果，工程施工期间产生的固废按性质和处置途径划分为四大类：第一类为工程渣土和泥浆，主要包括机械旋挖桩成孔作业产生的弃土（涉及桩径800mm、1000mm、1200mm、1400mm四种规格，含土砂砾类和中风化泥灰岩类）、基坑开挖余土以及桩基混凝土灌注过程中溢出的泥浆；第二类为工程垃圾，主要包括模板支设和拆除产生的木模板碎块和苯板条、混凝土浇筑产生的散落料和凿除料、砌体施工产生的砖块断头、防水卷材铺设产生的聚合物改性沥青卷材边角（含3厚卷材一道和两道做法产生的下脚料）、屋面保温施工产生的保温板碎块</w:t>
      </w:r>
    </w:p>
    <w:p>
      <w:r>
        <w:t>第三类为可回收利用废料，主要包括装配式构件安装产生的轻质金属夹芯板包装边料、高精度模板和免拆模板拆除后的可周转构件、预制楼梯和预制阳台板安装后的钢制临时固定件、电缆敷设产生的电缆短头和剥线废铜、消防给水管道安装产生的钢丝网骨架管短头和不锈钢焊接余料（含304不锈钢材料）、设备配管及风管制作过程中工厂化预制加工产生的金属切屑和板材边角；第四类为生活保障环节产生的少量生活垃圾，从源头与建筑固废严格分流，投入专用密闭容器，由环卫部门日产日清</w:t>
      </w:r>
    </w:p>
    <w:p>
      <w:r>
        <w:t>分类执行标准在施工现场以图文看板形式张挂于临时堆放点、钢筋加工区、木工加工区和装配式构件堆场等关键位置，明确每类固废的实物照片示例、容器颜色标识和去向说明。渣土和泥浆归入黄色标识的专用堆土区或泥浆池；工程垃圾按“木质、砖混、防水材料”三个子类分别投入蓝色标识的分格斗；可回收废料按“金属类、塑料类、纸木包装类”三个子类分别投入绿色标识的回收箱；危险废物如废油漆桶、废胶粘剂容器等归入红色标识的防渗漏专用容器，单独存放于带锁危废暂存间，定期交由有资质的危废处置单位转运处理。分类容器每日由暂存点管理员进行检查，发现混投立即拍照记录并通知对应班组整改</w:t>
      </w:r>
    </w:p>
    <w:p>
      <w:pPr>
        <w:pStyle w:val="Heading2"/>
      </w:pPr>
      <w:r>
        <w:t>固废分类与清运控制：三、源头减量技术措施与装配式构件包装控制</w:t>
      </w:r>
    </w:p>
    <w:p>
      <w:r/>
      <w:r>
        <w:t>本工程作为装配式建筑项目，主体结构采用预制竖向构件、预制梁、叠合楼板、预制楼梯、预制阳台板、预制空调板及楼板与保温一体化等装配式部品部件，源头减量技术路线重点围绕“设计优化减量、工厂预制减废、现场装配减排”三个环节展开。在设计阶段，项目部联合构件生产厂对预制构件深化图进行优化排版，利用信息化手段进行预制下料，最大限度减少板材裁切余料；在工厂生产阶段，设备配管及风管制作等优先采用工厂化预制加工，将切割、焊接、打磨等产生大量废料的工序从施工现场转移至工厂车间，不仅提升加工精度，更将现场废料产生量降低30%以上（具体减量率按技术复核结果深化方案后执行）</w:t>
      </w:r>
    </w:p>
    <w:p>
      <w:r>
        <w:t>装配式构件进场包装控制是源头减量的另一关键环节。项目部与构件供应商签订包装减量协议，要求预制梁、叠合楼板、预制楼梯等大型构件采用可周转钢制托架或专用存放架运输，禁止使用一次性木方垫块和散装打包带；预制空调板、预制阳台板等中小型构件采用可折叠金属运输架和定型防护角码，到场卸车后即由供应商回收至下一批次复用；轻质金属夹芯板等围护材料采用可重复使用的绑扎带和护角板，严禁采用大量缠绕膜和泡沫填充。构件到场验收时，包装材料的完整性和可回收性纳入开箱验收记录，对不符合包装减量要求的批次，项目部有权拒收并要求供应商整改后再行配送</w:t>
      </w:r>
    </w:p>
    <w:p>
      <w:r>
        <w:t>现场装配施工环节，高精度模板或免拆模板体系、可调节墙柱龙骨和早拆模板体系的应用进一步降低了传统木模板的损耗和废弃物产生。模板工程优先采用属合金等非易损材质模板，提高周转次数至设计要求以上（具体周转次数按模板体系深化方案和过程检查记录确定）；叠合楼板安装后的临时支撑系统采用标准钢支撑和可调节顶托，避免临时木支撑的锯切浪费；预制楼梯安装后立即进行成品保护，采用可周转护角板和防撞条，减少因碰撞损坏导致的修补和废料产生。各层施工完成后，班组对当日产生的固体废物进行称重计量并填入施工日志，项目部每周汇总生成单位建筑面积垃圾产生量统计报表，与方案专篇中列出的不同结构形式建筑工地垃圾产生比例进行对比分析，偏差超过10%时启动原因排查和纠偏措施</w:t>
      </w:r>
    </w:p>
    <w:p>
      <w:pPr>
        <w:pStyle w:val="Heading2"/>
      </w:pPr>
      <w:r>
        <w:t>固废分类与清运控制：四、固废暂存点建设与场内转运控制</w:t>
      </w:r>
    </w:p>
    <w:p>
      <w:r>
        <w:t>场内固废暂存点依据总平面布置图统一规划，设置在施工区与场内道路交叉口附近的硬化场地上，远离已建教学楼、综合楼和学校正常教学活动的通行流线。暂存点地面采用150mm厚C20混凝土硬化并向集水沟方向找坡，坡度不小于0.5%，周边设置不低于1.2m的封闭式围挡，顶部搭设防雨棚，防止雨水混入固体废物产生渗滤液外溢。两个3m³勾臂式垃圾车箱按“干垃圾”和“湿垃圾”标识分区，湿垃圾箱主要用于容纳桩基泥浆沉淀后的泥饼和混凝土养护散水，箱体底部铺设防渗膜并定期检查完整性；干垃圾箱接收分类收集后的工程垃圾和可回收废料，箱体外部喷涂蓝色油漆并标注“建筑垃圾临时堆放点”白色字体，与总图注记保持一致</w:t>
      </w:r>
    </w:p>
    <w:p>
      <w:r>
        <w:t>场内转运采用以下路线组织：各楼层和作业面产生的固废通过施工电梯或物料提升机垂直运输至首层分类暂存区，再由小型电动转运车沿场内施工道路水平运输至集中暂存点，最后通过勾臂车整箱转运出场。垂直运输不得与人员上下通道混用，不得超高堆放，易产生扬尘的粉末状废物（如混凝土凿除碎渣、砂浆废料）必须先喷水湿润再装袋运输。电动转运车的装载高度不得超过箱体上沿，行驶速度控制在5km/h以下，并对运输路线实行每日两次洒水清扫，防止遗撒扬尘</w:t>
      </w:r>
    </w:p>
    <w:p>
      <w:r>
        <w:t>转运动态记录实行“一车一单”：每车次转运前由作业班组填写固废转出记录单，载明垃圾类别、大致体积或装袋数量、产生部位和转运时间，随车送至暂存点；暂存点管理员核对类别和包装状态，确认无误后签收并将记录单归档。如发现混投、包装破损或未按要求装袋的情况，管理员当即退回并扣减该班组当日分类绩效分值。项目部每周对暂存点进行一次全面清理和场地消杀，每月对勾臂箱体进行一次防腐检查和焊缝检测，确保设施完好率100%</w:t>
      </w:r>
    </w:p>
    <w:p>
      <w:pPr>
        <w:pStyle w:val="Heading2"/>
      </w:pPr>
      <w:r>
        <w:t>固废分类与清运控制：五、清运出场管控与去向追踪联单制度</w:t>
      </w:r>
    </w:p>
    <w:p>
      <w:r>
        <w:t>固废清运出场实行严格的车辆准入和装载过程监管。运输服务由具备建筑垃圾运输资质的专业公司承担，车辆进场前须向项目部提交行驶证、营运证、驾驶员资格证和密闭化运输装置检测报告，经安全工程师核验原件并留存复印件后，发放场内通行证。出场前，车辆在暂存点装车后驶至车辆冲洗平台，进行轮胎和车身底部高压冲洗，冲洗时间不少于60秒，洗车污水经三级沉淀池处理后循环利用，冲洗不合格车辆禁止驶出施工大门。门卫值班人员核对“固废清运出场核准单”与装载实物是否一致，核准单必须由暂存点管理员、清运调度员和运输司机三方签字确认，载明清运类别、估算方量、运输公司名称、车号和去向消纳场名称</w:t>
      </w:r>
    </w:p>
    <w:p>
      <w:r>
        <w:t>去向追踪采用六联单制度：第一联存根联，由项目部留存备查；第二联交运输司机随车携带；第三联交消纳场填写接收量并盖章返回项目部；第四联报送建设单位备案；第五联留存监理单位；第六联按当地建筑垃圾管理部门要求定期报送。第三联返回后由清运调度员与存根联、出场核准单进行三方核对，发现接收量与清运量偏差超过10%时必须书面说明原因，并由运输公司负责人签字确认。对无联单或联单信息不完整的运输行为，项目部按合同条款追究运输公司违约责任，并暂停其运输资格直至整改合格</w:t>
      </w:r>
    </w:p>
    <w:p>
      <w:r>
        <w:t>消纳去向管理严格执行“一车一场”原则，即每车次固废必须运至出场核准单载明的指定消纳场所，不得中途转运、倾倒或混合处置。项目部对签约消纳场进行实地考察并备案其经营许可、处理工艺和环保验收文件，定期派人跟踪抽查，确保消纳场接收的固废与项目部联单记录一致。对于可回收废料，如金属切屑、废旧电缆、废钢筋头等，由项目部物资部门统一回收后交售给有资质的再生资源回收企业，回收款项冲抵安全文明施工费；属合金类高价值废料（如304不锈钢余料、铝合金模板部件）单独建立回收台账，实行“交旧领新”制度，防止材料流失</w:t>
      </w:r>
    </w:p>
    <w:p>
      <w:pPr>
        <w:pStyle w:val="Heading2"/>
      </w:pPr>
      <w:r>
        <w:t>固废分类与清运控制：六、装配式构件废料专项回收与高价值物资管理</w:t>
      </w:r>
    </w:p>
    <w:p>
      <w:r>
        <w:t>装配式构件安装产生的废料具有品类集中、批量产出、回收价值高的特点，项目部为此建立专项回收管理制度。预制梁、预制楼梯、预制阳台板和预制空调板安装后拆下的钢制临时固定件、可调节支撑杆件、定型钢质爬梯和操作平台附件，由安装班组分类清点后交回物资库房，经除锈、校正和防锈处理后，按同规格码放于专门料架，进入下一批次周转使用。对出现塑性变形或焊缝开裂的构件进行标识隔离，交由专业结构件维修单位修复并出具承载力合格证明后方可重新投入使用，禁止未经检测的修复件上塔吊或支撑体系</w:t>
      </w:r>
    </w:p>
    <w:p>
      <w:r>
        <w:t>叠合楼板安装过程中使用的压型钢板底模，属于可回收利用的金属材料，在楼板达到设计强度拆除临时支撑后，由木工班组按顺序逐块拆卸，清除附着混凝土残渣后，按规格捆扎打包，运至指定回收区。变形超过板厚1/2或出现贯穿孔洞的压型钢板，不予回收支撑使用，但作为废钢分类出售并记入回收台账。楼板与保温一体化构件的聚苯板或挤塑板边角料，不得作为建筑垃圾丢弃，应集中收集后送至保温材料厂再生造粒利用，或按再生资源回收渠道处置</w:t>
      </w:r>
    </w:p>
    <w:p>
      <w:r>
        <w:t>消防水带和废消防水带的专项管理是本项目固废回收的特定要求。根据图纸资料识别，已建消防泵房内存在须更换或报废的消防水带，新旧消防水带不得混投混放。废消防水带由安装班组拆换后，卷绕整齐并用扎带绑固，统一交至项目部指定危废与特殊废料暂存区，由清运调度员联系具有消防器材处置资质的单位上门回收或转运。新消防水带进场安装后，剩余短头（单根长度不足10m）由安装班组测量登记后交由物资部门，优先用于消防箱内备用水带配置或演练培训器材，确实无法利用的短头按废橡胶制品分类处置，不得随意丢弃在施工垃圾中</w:t>
      </w:r>
    </w:p>
    <w:p>
      <w:pPr>
        <w:pStyle w:val="Heading2"/>
      </w:pPr>
      <w:r>
        <w:t>固废分类与清运控制：七、钻渣泥浆处置与桩基施工固体废物控制</w:t>
      </w:r>
    </w:p>
    <w:p>
      <w:r>
        <w:t>本工程共计三个单体（男生宿舍楼、女生宿舍楼、食堂）均采用机械旋挖桩基础，桩径涵括800mm、1000mm、1200mm、1400mm四种，穿越土砂砾层和中风化泥灰岩层，成孔过程产生的钻渣和泥浆是施工前期最大宗的固体废物来源。项目部对钻渣处置执行“干湿分离、随钻随清、定点消纳”控制措施：旋挖钻机作业时，每孔钻渣由钻斗提升至孔口后，直接卸入设置在桩孔旁的钢制接渣盘内，由装载机配合自卸汽车将渣土转运至场内指定堆土区集中堆放，严禁在孔口周边堆积超过2m³或留置时间超过4小时。中风化泥灰岩钻渣与土砂砾层钻渣分堆存放，岩块类钻渣优先用于场内临时道路基层填筑和场地回填（但不得用于有承载力要求的结构回填区域），减少外运量</w:t>
      </w:r>
    </w:p>
    <w:p>
      <w:r>
        <w:t>泥浆处理采用“孔口泥浆池—引流槽—集中沉淀池”三级流程。每个桩孔旁设置容积不小于桩孔理论容积1.5倍的砌筑泥浆池，池壁采用MU10烧结砖和M5水泥砂浆砌筑，内壁抹防水砂浆，池底做防渗处理。钻孔泥浆经孔口引流槽自流进入泥浆池后，由泥浆泵抽送至施工区边沿设置的集中沉淀池，沉淀池按三级串联设计，前两级主要用于重力沉淀分离，第三级作为回用调节池。沉淀后的清水回用于现场洒水降尘和车辆冲洗，泥饼经自然风干或压滤脱水后，由密闭运输车辆运至指定消纳场处置</w:t>
      </w:r>
    </w:p>
    <w:p>
      <w:r>
        <w:t>桩基混凝土灌注环节产生的超灌混凝土凿除料和桩头浮浆，不得混入渣土中。破桩头作业前，测量人员按设计标高在桩筋上标出凿除分界线，凿除施工采用风镐由上至下分层剥除，剥除的混凝土块体和浮浆收集装入编织袋，每袋重量不超过25kg，由人工搬运至竖井口经塔吊吊运至地面，集中堆放于建筑垃圾临时堆放点的干垃圾箱内。预制桩头的成品保护和对破损桩头的废料处理，由预制构件专项班组负责，参照装配式构件废料回收流程执行</w:t>
      </w:r>
    </w:p>
    <w:p>
      <w:pPr>
        <w:pStyle w:val="Heading2"/>
      </w:pPr>
      <w:r>
        <w:t>固废分类与清运控制：八、扰民风险防控与施工时间窗口管理</w:t>
      </w:r>
    </w:p>
    <w:p>
      <w:r>
        <w:t>本项目位于隆回县桃花坪街道城东学校校园内，施工期间已建1#教学楼、2#教学楼、3#综合楼、4#门卫室及运动场地均处于正常教学状态，施工活动对师生日常教学和校园生活的扰民风险防控属于环保管理核心任务。项目部在施工准备阶段，会同建设单位、监理单位和学校后勤管理部门共同制定“施工扰民风险识别与控制方案”，将扰民因素分为噪声扰学、扬尘侵扰、交通运输干扰、夜间施工光污染和施工人员校园行为干扰五个维度，逐项制定控制措施和应急处置程序</w:t>
      </w:r>
    </w:p>
    <w:p>
      <w:r>
        <w:t>施工时间窗口管理实行“教学日历对表制”：项目部从学校教务处获取学期教学日历和考试安排表，在日常上课时段（上午8:00—12:00，下午14:00—17:00）严禁高噪声作业，只安排预制构件安装就位、管道接口连接、砌体砌筑、装饰涂料施工等低噪声工序；桩基成孔、混凝土凿除、风镐破桩、金属管道切割等强噪声工序严格限定在课外活动时段和节假日集中实施。中高考期间、学校期中期末考试周和重要校园活动日，项目部按学校书面通知实施全场停工或仅保留必要值守和清扫作业。施工时间调整方案提前一周报学校审批并张榜公告，接受师生监督</w:t>
      </w:r>
    </w:p>
    <w:p>
      <w:r>
        <w:t>施工人员校园行为管理纳入项目部劳务实名制和安全文明交底体系。所有施工人员进出校园必须佩戴统一施工证件，着装整洁并穿荧光背心，通过人脸识别闸机考勤；施工人员禁止进入教学楼、综合楼、运动场等教学和生活区域，施工通道与校园人行通道采用定型化钢围挡加设隔离，围挡高度不低于2.5m，围挡面向校园一侧悬挂绿色仿真草皮和宣传标语，面向施工区一侧张贴安全警示标识。施工高峰时段，项目部增加2名专职交通协管员在校门出入口区域引导施工车辆和学生人流通行，严防车辆与行人冲突事故</w:t>
      </w:r>
    </w:p>
    <w:p>
      <w:pPr>
        <w:pStyle w:val="Heading2"/>
      </w:pPr>
      <w:r>
        <w:t>固废分类与清运控制：九、扬尘控制与施工道路抑尘协同措施</w:t>
      </w:r>
    </w:p>
    <w:p>
      <w:r>
        <w:t>扬尘控制与施工道路抑尘措施作为施工扰民防控的重要组成，与同章“扬尘控制与道路保洁”分层形成协同联动。本分层重点强调施工道路与校园共用界面区域的抑尘强化措施：场内施工道路与校园内部道路存在多处平面交叉和界面共享，项目部在施工区出入口和交叉口设置混凝土硬化路面过渡段，长度不少于20m，过渡段内每日不少于3次湿式清扫，每次清扫后采用洒水车进行雾化降尘，确保路面无积尘、无泥痕。紧邻校园通行道路一侧的施工围挡顶部安装喷雾管路，喷雾头间距不大于3m，在干燥大风天气（风力≥4级或相对湿度≤40%时）持续开启喷雾降尘，喷雾覆盖宽度不小于围挡外侧人行道及绿化带区域</w:t>
      </w:r>
    </w:p>
    <w:p>
      <w:r>
        <w:t>土方开挖和回填阶段，开挖工作面与非开挖区域采用密目网覆盖加压重，覆盖面积与裸露面积同步，做到“开一片、盖一片、完工一片”。桩基旋挖作业和渣土装载作业时，作业点半径15m范围内设置移动式雾炮机进行定点抑尘，雾炮机出风口对准铲斗和装车区域，形成水雾帘幕。水泥、粉煤灰、灌浆料等散装粉料必须采用专用密闭罐车运输，卸料过程采用管道气力输送并连接除尘器，严禁采用溜槽露天卸料。装饰装修阶段产生的保温板切割粉尘、墙面打磨粉尘和填缝剂搅拌粉尘，要求作业工人佩戴防尘口罩并在工位配置便携式吸尘器或除尘风机，粉尘集中收集至密封袋后投入建筑垃圾干垃圾箱，不得向大气直排</w:t>
      </w:r>
    </w:p>
    <w:p>
      <w:r>
        <w:t>洒水降尘用水水源优先采用经三级沉淀池处理后的施工废水回用水和收集的雨水，缺水期由市政供水补充，但必须安装计量水表和防止虹吸倒流的止回阀。项目部环境监测员每日记录洒水车作业里程、雾炮机运行时长、喷雾管路开启时段和总用水量，形成“洒水降尘运行日志”，每周汇总分析降尘效果并与在线扬尘监测数据进行比对，发现PM10浓度持续超标时，增加洒水频次并对扬尘源加强覆盖和湿法作业管控</w:t>
      </w:r>
    </w:p>
    <w:p>
      <w:pPr>
        <w:pStyle w:val="Heading2"/>
      </w:pPr>
      <w:r>
        <w:t>固废分类与清运控制：十、污水排放控制与建筑固废堆放区防渗管理</w:t>
      </w:r>
    </w:p>
    <w:p>
      <w:r>
        <w:t>建筑固废堆放区和清运作业环节产生的污水主要来自两个方面：一是桩基泥浆沉淀池溢流和钻渣堆场雨水冲刷形成的含泥废水，二是湿垃圾箱内固体废物降解产生的渗滤液。项目部对此实施“分区防渗、截流引流、定期检测”三层次控制。泥浆沉淀池和钻渣堆场周边须设置高于地面200mm的混凝土挡水坎，坎内敷设φ110PVC穿孔集水管接入沉淀池进水口，确保堆场雨水不漫流污染校园地面。集中沉淀池池体采用现浇C25抗渗混凝土结构，抗渗等级不低于P6，池壁和底板接头处设置止水钢板，浇筑后做满水试验，24小时渗漏量不超过池壁内侧面积的2L/m²；池顶加盖可开启钢格栅盖板并设置安全警示牌，防止人员坠入</w:t>
      </w:r>
    </w:p>
    <w:p>
      <w:r>
        <w:t>湿垃圾箱停放区地面在混凝土硬化基础上增加2mm厚聚合物水泥防水涂料涂层，涂层延伸至箱体底座外缘1m，表面以绿色环氧地坪漆标识防渗区界线。每月对防渗涂层进行一次附着力检查和针孔检测，发现开裂或起皮立即铲除重做，并在修复期间将湿垃圾箱移至备用的防渗临时停放点。渗滤液由人工使用吸污泵抽吸至专用收集桶，贴上“固废渗滤液”标签，与车辆冲洗污水、厨房含油废水严格分质分流，委托有污水处理资质的单位定期收运处理，不得排入校园雨水管网或生活污水管网</w:t>
      </w:r>
    </w:p>
    <w:p>
      <w:r>
        <w:t>污水排放口设置标准化标识和采样口，项目部环境监测员每月对沉淀池出水口和临近校园雨水检查井各采样一次，委托具有CMA资质的第三方检测机构按《污水综合排放标准》（GB8978）主控项目检测pH、SS、CODcr、石油类四项指标，检测报告纳入环保管理台账。出现超标项目时，立即停止外排，排查污染源并对沉淀池进行清淤和补充絮凝剂投加，整改完成复检合格后方可恢复排放。固废堆放区和清运作业区的污水控制记录与同章“污水排放与沉淀处理”分层的排水系统管理相对接，做到“源头控制、过程分流、末端达标”的全链条闭环</w:t>
      </w:r>
    </w:p>
    <w:p>
      <w:pPr>
        <w:pStyle w:val="Heading2"/>
      </w:pPr>
      <w:r>
        <w:t>一、车辆冲洗与运输覆盖的控制目标与责任体系</w:t>
      </w:r>
    </w:p>
    <w:p>
      <w:r>
        <w:t>本项目车辆冲洗与运输覆盖的环境保护管理目标设定为：出场运输车辆冲洗合格率达到100%，运输车辆密闭覆盖率达到100%，场区出入口及周边市政道路无车辆带泥上路、无物料泼洒遗撒现象，冲洗废水经沉淀处理后循环利用或达标排放，冲洗设施完好率不低于95%。以上目标与项目整体环境管理目标、扬尘控制目标和污水控制目标衔接，共同构成施工期环境保护目标体系。目标实现情况纳入项目部环境绩效考核，由项目经理组织月度评审，发现目标偏离时启动原因分析与纠正措施，并形成书面评审记录</w:t>
      </w:r>
    </w:p>
    <w:p>
      <w:r>
        <w:t>车辆冲洗与运输覆盖实行“项目部—施工班组”两级责任管理。项目部安全环保部为责任主控部门，负责冲洗设施的配置与运行监督、运输覆盖的日常检查与违规纠正、冲洗废水处理设施的运行维护以及相关记录的归档管理。各施工班组为本班组管辖范围内出场车辆的冲洗与覆盖第一执行责任人，班组长必须在每日作业前对班组驾驶人员进行出场冲洗和覆盖要求的口头交底，并在车辆出场时监督执行。项目部与运输分包单位签订的环境保护管理协议中，必须明确出场车辆冲洗、密闭覆盖及道路遗撒清理的具体责任和经济处罚条款，形成合同约束</w:t>
      </w:r>
    </w:p>
    <w:p>
      <w:r>
        <w:t>项目部建立车辆冲洗与运输覆盖专项管理台账，每日记录以下内容：出场车辆总数、冲洗车辆台次、未冲洗或覆盖不合格车辆信息及整改情况、冲洗废水处理量和排放去向、冲洗设施运行状态、沉淀池清理周期与清掏记录、出入口保洁情况以及运输路线巡查结果。台账由专职环保员填写，安全环保部负责人审核签字，每周汇总后报项目技术负责人和项目经理签阅。相关资料作为环保监测汇报和竣工验收环保核查的支撑材料，归档保存至工程竣工后规定年限。责任体系的具体考核办法和环境目标分解详见本章环境目标与环保监测小节，此处仅围绕车辆冲洗与覆盖责任作专项规定</w:t>
      </w:r>
    </w:p>
    <w:p>
      <w:pPr>
        <w:pStyle w:val="Heading2"/>
      </w:pPr>
      <w:r>
        <w:t>车辆冲洗与运输覆盖：二、车辆出场冲洗设施配置与标准化建设</w:t>
      </w:r>
    </w:p>
    <w:p>
      <w:r>
        <w:t>施工现场主出入口设置全自动车辆冲洗平台，冲洗平台基础采用钢筋混凝土结构，承载能力满足装载后运输车辆的总重荷载要求，平台长度须保证一辆运输车辆可完全置于平台范围之内，并留有足够的进出缓冲区。冲洗平台配置高压自动喷淋系统，喷淋管道沿平台两侧及底部布置，喷嘴间距和喷射角度应保证对车轮、底盘、车身侧板及轮毂部位的全覆盖冲洗。冲洗用水来自场区沉淀池循环水系统，冲洗压力按设备技术要求设定且可通过减压阀调节。平台前后设置截水沟和回水沟，冲洗产生的废水经沟道全部收集回流至三级沉淀池处理，不得直接排入市政雨水管网或自然水体。冲洗平台的安装位置、排水坡度和回水沟断面在实施前由项目技术负责人组织复核并形成测量复核记录</w:t>
      </w:r>
    </w:p>
    <w:p>
      <w:r>
        <w:t>主出入口冲洗平台前端配置车牌自动识别与道闸联动系统，未经冲洗或冲洗时长不足的车辆无法自动抬杆出场。冲洗时长按车型和出场污染程度预设，施工高峰时段可在操作面板上动态调整，但最低冲洗时长不得少于规定值。道闸控制系统与冲洗泵启动联锁，车辆进入冲洗位并触发地感线圈后自动启动冲洗程序，冲洗完毕且停机信号有效后道闸方可升起。该系统保留冲洗记录日志，可查询每台车辆的冲洗起止时间、冲洗压力和异常报警信息，日志每月导出存档。自动冲洗设备出现故障时，立即启用备用手持高压水枪进行人工补洗，补洗完成并经环保员确认后方可放行，故障修复时间不得超过2小时，修复前由当值环保员全程值守</w:t>
      </w:r>
    </w:p>
    <w:p>
      <w:r>
        <w:t>施工现场次出入口及临时施工道路出口，根据施工阶段的实际车流量和污染程度设置移动式冲洗设施。移动式冲洗设施采用钢结构底盘和快接管道的模块化设计，可在24小时内完成安装就位，冲洗压力通过车载加压泵保证，冲洗水接入就近的临时沉淀池或设置专用集水坑。临时冲洗点同样配置截水回水设施和车牌识别装置，并纳入项目部统一冲洗台账管理。移动冲洗设施投入前须经项目部验收，检查内容包含管道接口密封性、喷嘴有效性、排水沟连通状态和配电接地保护，验收记录作为临时设施启用条件之一。冲洗设施的具体供电和供水配置方案详见资源配备计划章节，本章仅对其环境保护功能进行规定</w:t>
      </w:r>
    </w:p>
    <w:p>
      <w:pPr>
        <w:pStyle w:val="Heading2"/>
      </w:pPr>
      <w:r>
        <w:t>车辆冲洗与运输覆盖：三、运输车辆覆盖密闭与出场准入控制</w:t>
      </w:r>
    </w:p>
    <w:p>
      <w:r>
        <w:t>凡从本工程施工现场外运土方、砂石料、建筑垃圾、拆除物和散装材料的运输车辆，车厢必须采用专用密闭式覆盖装置予以全封闭。密闭覆盖装置首选电动或液压驱动的自动篷布系统，篷布材料为高强度PVC涂塑帆布或同等级耐磨防撕裂复合材料，边缘内置柔性密封条，放下后与车厢上缘贴合严密，在行驶气流作用下不发生起扬和散落。对于不具备自动篷布系统的车辆，采用人工绑扎覆盖，覆盖材料为双层密目网或防水帆布，绑扎点间距由安全环保部按其车厢尺寸审定，且在装载完成后以目视检查无裸露部位为合格标准。所有常驻本工程的运输车辆出场前必须通过覆盖密闭检查，检查不合格的车辆不得驶入出场冲洗通道，严禁以冲洗代替覆盖</w:t>
      </w:r>
    </w:p>
    <w:p>
      <w:r>
        <w:t>出场准入控制执行“装载—覆盖—检查—冲洗—放行”五道程序。装载完成后，由装载机械操作人员和运输车辆驾驶员共同确认装载高度不超出车厢侧板上沿，物料堆放不产生重心偏移；随即进行覆盖密闭操作；覆盖完成后，由门岗环保员在冲洗等候区逐车检查覆盖完整性和密闭状况，检查项目包括篷布有无破损、绑扎是否牢固、边缘是否存在开口和缝隙，检查合格后在车辆出场登记表上签字确认；车辆进入冲洗平台完成规定时长冲洗；冲洗结束且道闸联锁信号通过后，门岗方可放行。环保员对覆盖密闭检查实行一票否决制，发现覆盖不合格的车辆立即责令返工整改，同时记录车辆牌号、所属单位和违规情形，作为对运输分包单位月度环保考评的扣分依据</w:t>
      </w:r>
    </w:p>
    <w:p>
      <w:r>
        <w:t>对于运输预制构件、钢结构件、设备箱体等非散装材料的车辆，不要求全密封覆盖，但必须采取可靠的绑扎固定和成品保护覆盖措施。预制构件运输车辆须使用专用的A型架、托架和防滑垫木进行层间支撑和底面防滑，构件与车体之间的接触部位铺设橡胶衬垫，最上层构件表面覆盖防水篷布并沿四周收紧。运输车辆出场时，由吊装班组和环保员联合检查构件的固定状态、保护覆盖情况和车辆装载的稳定性，确认无晃动和掉落风险后方可发车。预制构件的进场验收、堆放和吊装详见装配式专项方案章节，本章仅规定其运输环节的覆盖与保护要求</w:t>
      </w:r>
    </w:p>
    <w:p>
      <w:pPr>
        <w:pStyle w:val="Heading2"/>
      </w:pPr>
      <w:r>
        <w:t>车辆冲洗与运输覆盖：四、场内运输道路扬尘控制与车辆运行管理</w:t>
      </w:r>
    </w:p>
    <w:p>
      <w:r>
        <w:t>场内运输道路的扬尘控制是车辆冲洗与运输覆盖管理的前端延伸，从源头上减少出场车辆的污染物携带量。场内主要施工道路和材料运输通道全部采用混凝土硬化路面，路面宽度和厚度依据总平面布置图确定，硬化路面两侧设置排水明沟或暗沟，路面横坡控制在合理范围内，保证路面无积水无积泥。场内未硬化区域的行车便道采用碎石或钢渣铺筑，铺筑厚度根据地基条件和行车荷载现场确定，洒水车每日不少于三次进行循环洒水降尘，干燥大风天气加密至每小时一次，并记录洒水车出车时间、洒水路段和用水量。道路保洁的具体洒水降尘频次和机械配置详见本章扬尘控制与道路保洁分层，本节仅引用其控制要求并聚焦场内车辆运行管理</w:t>
      </w:r>
    </w:p>
    <w:p>
      <w:r>
        <w:t>项目部在场区主干道路交叉口、坡道起止点和材料堆场出入口设置限速标志和禁止鸣笛标志，场内运输车辆行驶速度严格控制在规定值以内，避免高速行驶引起路面扬尘二次起扬和运输物料撒落。设置固定式或移动式道路保洁岗位，配备小型清扫车和人工清扫工具，对场内道路进行不间断巡回保洁，发现路面有撒落的泥土、砂石或垃圾立即清扫，并在30分钟内完成该路段的冲洗或湿式清扫，保洁人员填写清扫记录并交环保员签字确认。保洁任务的调配和清扫设备的维护保养纳入项目部机械管理台账统一管理</w:t>
      </w:r>
    </w:p>
    <w:p>
      <w:r>
        <w:t>大型运输车辆在场内的行驶路线和卸料点位由施工总平面布置方案预先确定并在现场设置明显的指示牌和地面标线。土方和桩基施工阶段，运输车辆在场内实行单向循环行驶，避免会车拥堵造成怠速排放和扬尘聚集；卸料区域设置在远离教学区和居民区一侧，并与材料堆场之间留有足够的卸料等候区。卸料时，装载机与运输车辆配合，控制卸料落差不超过规定值，卸料完成后由装载机辅助清理车厢外壁和轮胎胎面附着的大量泥土，清理出的泥土就地纳入待运土方。卸料区域的扬尘控制措施同步实施雾炮或喷雾降尘作业。卸料和装载环节的扬尘治理技术措施详见本扬尘控制分层章节，本章不再重复</w:t>
      </w:r>
    </w:p>
    <w:p>
      <w:pPr>
        <w:pStyle w:val="Heading2"/>
      </w:pPr>
      <w:r>
        <w:t>车辆冲洗与运输覆盖：五、冲洗废水收集与沉淀循环处理系统</w:t>
      </w:r>
    </w:p>
    <w:p>
      <w:r>
        <w:t>车辆冲洗废水收集与处理系统由冲洗平台截水沟、回水沟、沉砂井、三级沉淀池和循环供水管路组成。冲洗平台的截水沟沿平台纵向和横向设置，沟底坡度不小于规定值，以保证冲洗废水自流进入回水干管；回水干管接入一级沉砂井，沉砂井内设置格栅和挡板，拦截粒径较大的砂石和漂浮物，格栅的清掏周期按冲洗车次的实际污染程度动态确定，但原则上每周不少于一次。沉砂井出水进入三级沉淀池，沉淀池采用砖砌或钢制结构，内设隔墙形成三格串联流道，每格的有效容积和停留时间按冲洗高峰小时排水量及固体悬浮物沉降特性进行设计，具体尺寸在施工方案深化时由项目技术负责人根据冲洗水量计算确定</w:t>
      </w:r>
    </w:p>
    <w:p>
      <w:r>
        <w:t>三级沉淀池出水端设置清水池，清水池内安装回用水泵和液位控制装置，回用水泵将上清液加压送至冲洗平台的储水罐和高压喷淋系统，实现冲洗用水的循环利用。回用水的水质以目视无明显浑浊、无油膜和漂浮物为基本控制标准，每周由试验人员取水样检测悬浮物浓度（SS）和pH值，检测结果记录在环境监测台账中，当SS超过规定限值时，立即停止回用并对沉淀池进行清掏和补充净水。清掏出的底泥经自然脱水或机械压滤后，含水率降低至可装运状态，按建筑垃圾中工程泥浆的分类标准进行暂存和清运，清运记录纳入固废管理台账。清水池内适量补水以补偿蒸发和车辆携带损失，补水来自场区市政给水管网，补水计量由独立水表记录</w:t>
      </w:r>
    </w:p>
    <w:p>
      <w:r>
        <w:t>项目部制定冲洗废水处理设施运行维护规程，明确以下关键管理要求：每日开工前检查截水沟、排水管和沉淀池进出水口的畅通状况，清除堵塞物；每班结束后冲洗平台和截水沟内部积泥用高压水枪冲洗一次；沉砂井和一级沉淀池的浮渣每周至少清捞一次，清捞物装入专用容器转运至固废暂存点；回用水泵每月进行一次绝缘电阻测试和运行电流检测，备用泵保持完整并每周试运转一次。以上维护操作均应形成运行记录，由操作人员和环保员双签，作为环保监测的日常证据。污水排放和沉淀处理的总体系统设计详见本章污水排放与沉淀处理分层，本节仅就车辆冲洗废水的收集、处理和循环利用作专项展开</w:t>
      </w:r>
    </w:p>
    <w:p>
      <w:pPr>
        <w:pStyle w:val="Heading2"/>
      </w:pPr>
      <w:r>
        <w:t>车辆冲洗与运输覆盖：六、运输覆盖与冲洗的环保监测及定期评价</w:t>
      </w:r>
    </w:p>
    <w:p>
      <w:r>
        <w:t>项目部将车辆冲洗与运输覆盖纳入施工期环境监测计划，监测内容和频次如下：每日由门岗环保员对出场车辆的冲洗合格率和覆盖密闭合格率进行统计，统计结果记入施工日报；每周由安全环保部对主出入口和次出入口的冲洗设施完好率、沉淀池运行状态和回用水水质进行综合检查，形成检查记录；每月由项目技术负责人组织对冲洗废水排放口进行取样送检，检测指标包含pH、SS、化学需氧量（COD）和石油类，检测报告由具备资质的检测单位出具并归档；大风、暴雨等极端天气过后，增加对冲洗设施排水系统和沉淀池结构的专项检查，检查结果纳入月度环境评价报告。以上监测活动的仪器设备、人员分工和数据报送流程均按项目部环境监测总计划执行，本章环保监测小节已作系统规定，本节仅列车辆冲洗与运输覆盖相关的监测指标</w:t>
      </w:r>
    </w:p>
    <w:p>
      <w:r>
        <w:t>项目部建立运输车辆环保表现评价制度。评价对象为所有常驻本工程及临时进场的运输分包单位和自有运输车辆，评价周期与项目部月度安全环保考评同步。评价指标包括：出场冲洗合格率、覆盖密闭合格率、道路遗撒发生次数、不按规定路线行驶次数、冲洗设施人为损坏次数以及环保整改通知书响应时间。评价结果分为优良、合格和不合格三个等级，对不合格的运输单位，第一次发出书面警告并约谈责任人，第二次列为受限使用单位在其车辆进出时实施全程监护，第三次按合同约定启动清退程序。评价结果和处置情况在项目部环保例会上通报，会议记录报项目经理签批后留存</w:t>
      </w:r>
    </w:p>
    <w:p>
      <w:r>
        <w:t>环保监测数据的分析和利用方面，每月由安全环保部编制“车辆冲洗与运输覆盖月度分析报告”，分析内容包括冲洗合格率的变化趋势、不合格原因的分类统计、冲洗用水量和回用水率的统计、沉淀池清掏频次与底泥产生量以及监测指标的达标情况。报告以图表形式呈现关键数据，并对超标或异常趋势提出改进措施和改进时限。该报告同时报送项目技术负责人和项目经理，作为环境管理体系运行效果评审和持续改进的输入依据。整个施工周期内，项目部至少组织两次环保应急演练，演练内容包含冲洗设施突发故障、沉淀池溢流和运输车辆在市政道路遗撒物料的应急响应，演练方案和演练评估报告归档备查</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工期目标与关键线路：一、工程进度总体目标与工期承诺</w:t>
      </w:r>
    </w:p>
    <w:p>
      <w:r>
        <w:t>本工程为隆回县城东学校食堂和学生宿舍工程建设项目，建设内容包括新建学校食堂、男生宿舍楼、女生宿舍楼及附属工程。根据招标文件明确的工期要求，本工程总工期目标为240日历天，计划开工日期为2026年6月26日，计划合同完工日期为2027年2月21日。投标人郑重承诺，严格服从招标文件对工期的刚性约束，以240日历天为控制红线，统筹施工部署、优化资源配置、动态监控进度偏差，确保在合同约定工期内完成全部建设任务并达到竣工验收条件</w:t>
      </w:r>
    </w:p>
    <w:p>
      <w:r>
        <w:t>依据已标价工程量清单的分部分项构成，本标段施工范围涵盖男生宿舍楼桩基工程、建筑工程、装配式工程、装饰装修工程、外墙保温、安装工程，女生宿舍楼对应相同分项，食堂桩基工程、建筑工程、装配式工程、装饰装修工程、保温工程、安装工程及餐梯，以及附属工程等。以上分部分项清单内容构成工期目标管控的实物工作量基础，施工总进度计划必须逐项覆盖清单内容，不得漏项</w:t>
      </w:r>
    </w:p>
    <w:p>
      <w:r/>
      <w:r>
        <w:t>针对本工程装配式构件（预制楼梯、叠合楼板、预制梁等）的工厂化预制加工特征，以及机械旋挖桩、消防系统安装等关键工序要求，工期目标分解须充分考虑预制构件深化设计确认周期、模具加工周期、构件生产养护周期和运输吊装窗口期。所有时间参数以招标图纸技术复核后的深化设计成果和批准的专项施工方案为准，施工过程中任何变更须经设计、监理和建设单位共同确认后纳入进度调整计划</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工期目标与关键线路：二、关键节点工期目标与管控体系</w:t>
      </w:r>
    </w:p>
    <w:p>
      <w:r>
        <w:t>结合本工程三个单体的结构特征和施工部署逻辑，总工期240日历天必须设置强制性节点工期作为阶段控制基准，形成“开工—基础出零米—主体封顶—装饰装修完成—设备安装调试—竣工初验—竣工验收”的全链条节点管控体系。第一关键节点为基础工程施工完成并完成桩基检测验收，该节点须在开工后第45日历天内完成，涵盖男生宿舍楼、女生宿舍楼和食堂三个单体的机械旋挖桩成孔、钢筋笼制作安装、混凝土灌注、桩头处理和承载力检测</w:t>
      </w:r>
    </w:p>
    <w:p>
      <w:r>
        <w:t>第二关键节点为主体结构封顶，该节点须在开工后第130日历天内完成，涵盖三个单体的装配式预制构件吊装、叠合楼板安装、现浇节点连接、楼梯安装和屋面结构施工。此节点为结构施工转入装饰装修和机电安装的关键转换点，主体结构封顶前须完成装配式构件进场验收、吊装专项方案审批、临时支撑体系搭设和测量放线复核等系列前置工作。第三关键节点为装饰装修与机电安装完成，须在开工后第200日历天内完成，涵盖内外墙粉刷、地面铺装、门窗安装、给排水管道安装、电气配管穿线、消防管道敷设及设备安装</w:t>
      </w:r>
    </w:p>
    <w:p>
      <w:r>
        <w:t>第四关键节点为系统联动调试与竣工初验，须在开工后第220日历天内完成消防系统试压冲洗、电气系统通电调试、给排水系统通水试验、防雷接地检测和室内环境检测等全部功能性试验。第五关键节点为竣工验收与工程移交，须在开工后第240日历天内完成竣工资料整理归档、质量评定、分户验收、消防专项验收和整体竣工验收。各节点工期之间设置浮动缓冲期总计不少于15日历天，缓冲期均匀分布于主体封顶至装饰完成、调试至竣工初验两个阶段，具体分配比例按实际施工进展和气候条件动态调整</w:t>
      </w:r>
    </w:p>
    <w:p>
      <w:r>
        <w:t>节点的实际完成时间以监理单位签认的隐蔽验收记录、分项工程验收记录和中间验收报告为依据，项目进度管理信息系统实时录入节点完成数据并与计划基线对比。任一关键节点滞后超过5日历天且未能在下一节点通过压缩自由时差和增加资源投入追回时，应立即启动进度纠偏专题会议，由项目经理组织施工、技术、物资和商务部门编制纠偏方案报监理审批</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工期目标与关键线路：三、关键线路识别与控制逻辑</w:t>
      </w:r>
    </w:p>
    <w:p>
      <w:r>
        <w:t>根据本工程三个单体并行施工、装配式构件供应与吊装强关联、安装工程需多专业穿插的施工组织特点，总进度网络计划中的关键线路识别的技术路径如下：以男生宿舍楼、女生宿舍楼和食堂三个单体的结构主体施工作为计算起点，识别出从基础工程→主体结构→装饰装修→机电安装→系统调试→竣工验收这条贯穿始终的核心线路。在此基础上，依据工程量清单分部分项的工作量分布、资源强度投入和工艺间歇要求，对核心线路上的各项工作进行时差分析</w:t>
      </w:r>
    </w:p>
    <w:p>
      <w:r>
        <w:t>男生宿舍楼和女生宿舍楼均为6层、食堂为4层，三栋单体的装配式预制构件（预制梁、叠合楼板、预制楼梯、预制阳台板、预制空调板等）需由预制构件厂按深化图纸生产，预制构件从模具加工、钢筋绑扎、混凝土浇筑养护到达到设计强度出厂起吊，形成不可压缩的工艺间歇。以男、女生宿舍楼的标准层施工为例，每一标准层的预制构件吊装→叠合层现浇→预制楼梯安装→支撑体系转换构成一个完整的流水步距，该流水步距的持续时间由预制构件供应能力、塔吊吊装效率、现浇节点模板支设和混凝土养护时间共同决定</w:t>
      </w:r>
    </w:p>
    <w:p>
      <w:r>
        <w:t>关键线路上的另一制约因素是消防系统的安装与调试。图纸证据表明，本工程设有室内消火栓系统（环状管网）、室外消火栓系统（沿道路均匀布置），消防水泵房内设两台室内消火栓泵和两台室外消火栓泵，高位消防水箱采用钢丝网骨架复合管道室外敷设。消防系统安装需在主体结构完成并完成墙体砌筑后进行管道井内立管安装，环状管网的水平干管和阀门井施工需与室外附属工程同步穿插。消防系统的试压冲洗和联动调试必须在装修面层施工前完成隐蔽验收，而不能在装修完成后大面积拆改。因此，消防系统安装→试压冲洗→消防检测→消防专项验收构成关键线路上一段不可后延的控制性工作链</w:t>
      </w:r>
    </w:p>
    <w:p>
      <w:r>
        <w:t>装配式构件的深化设计确认时间同样是关键线路的起点约束。预制构件生产前须完成施工图会审、预制构件拆分图深化设计、预埋件和预留孔洞定位图确认、连接节点大样图审批等一系列技术准备工作。该阶段持续时间受设计单位出图能力和施工单位深化能力影响，本工程将在中标后3日历天内组织图纸会审，7日历天内完成装配式构件深化设计图并提交设计单位确认，10日历天内完成首批预制构件生产模具加工，从源头保障关键线路不被设计环节推后</w:t>
      </w:r>
    </w:p>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工期目标与关键线路：四、关键线路上装配式构件深化与供应控制</w:t>
      </w:r>
    </w:p>
    <w:p>
      <w:r>
        <w:t>本工程装配式构件种类涵盖预制梁、叠合楼板、预制楼梯、预制阳台板、预制空调板，以及高精度模板或免拆模板与新型模板施工工艺全现浇外墙的混合体系。预制构件的深化设计和工厂排产是保证主体结构施工连续性的决定性前序工作，必须在施工进度网络计划中作为关键线路的前置子网络进行管理</w:t>
      </w:r>
    </w:p>
    <w:p>
      <w:r>
        <w:t>预制构件生产计划与吊装进度计划深度耦合的控制机制如下：依据各单体各层预制底板布置平面图、叠合板平面布置图和梁结构平面图（图纸证据已识别的JGS-01至JGS-15系列结构施工图），计算每一吊装层的构件清单、构件编号和吊装顺序。构件清单按楼层、按轴线、按构件类型编制吊装批次计划，每个吊装批次对应一个工作日的吊装作业量。预制构件厂按提前7日历天的时间窗口接收吊装批次计划，按批次组织生产、养护和出厂检验，确保构件在吊装前48小时运抵现场堆场</w:t>
      </w:r>
    </w:p>
    <w:p>
      <w:r>
        <w:t>预制构件进场验收环节纳入关键线路管理，验收不合格的构件不得进入吊装工序，不合格构件的退回和补产必须在不影响吊装计划的前提下完成应急调整。每批预制构件运抵现场后，由施工单位、监理单位、构件生产单位三方共同进行外观质量检查、几何尺寸复核、预埋件位置偏差测量和混凝土强度证明文件核验。验收记录和影像资料同步上传进度管理信息系统，作为构件进场时间的原始凭证。构件堆场按吊装顺序分类码放，采用专用存放架和枕木垫层，防止构件变形和损伤</w:t>
      </w:r>
    </w:p>
    <w:p>
      <w:r>
        <w:t>工程进度计划与保证措施控制矩阵图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2wo_o5zl.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r>
        <w:t>表达《工程进度计划与保证措施》的施工流程、责任关系和关键控制点。；按招标资料和施工图纸落版；资料未明确的技术参数按批准专项方案和验收记录控制</w:t>
      </w:r>
    </w:p>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工期目标与关键线路：五、专业穿插与关键线路联动控制</w:t>
      </w:r>
    </w:p>
    <w:p>
      <w:r>
        <w:t>本工程关键线路上不可避免地存在多专业穿插作业的工作面，包括土建与给排水、土建与电气、土建与消防、装饰装修与机电末端安装等多个交叉界面。以标准层结构施工完成后的专业穿插为例，叠合楼板现浇层达到拆模强度后，给排水管道安装、电气预埋管疏通、桥架安装和通风管道支吊架预埋需在墙体砌筑前完成管线综合排布和冲突检测，避免砌筑完成后二次开槽开洞造成关键线路上的返工窝工</w:t>
      </w:r>
    </w:p>
    <w:p>
      <w:r>
        <w:t>消防系统安装与土建装饰装修的穿插控制尤为关键。室内消火栓环状管网的水平干管沿走道吊顶内敷设，立管敷设于管道井内，消火栓箱暗装于楼梯间和前室墙面。管道井内立管安装须在墙体砌筑完成、管道井防火封堵前完成，消火栓箱箱体安装须在墙面抹灰前完成预埋固定，箱门安装须在墙面面层施工完成后进行。这些工序的前后逻辑关系必须在网络计划中以强制时限约束（Mandatory Start/Finish)的形式锁定，任何一道前置工序滞后将直接推后后续工序的最早开始时间</w:t>
      </w:r>
    </w:p>
    <w:p>
      <w:r>
        <w:t>机电安装中的电缆敷设和桥架安装同样存在与土建和消防的路径交叉。消防配电线路采用矿物质绝缘类不燃性电缆，与普通电缆分设桥架或电缆井敷设，消防配电回路与普通配电回路的桥架分层安装需在墙体砌筑和顶棚封板前完成支吊架焊接和桥架分段安装。电缆敷设完成后进行绝缘电阻测试和相位核对，测试合格后方可进行终端头制作和配电箱接线，这一系列工序的持续时间须精确计入关键线路的工期计算中</w:t>
      </w:r>
    </w:p>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工期目标与关键线路：六、施工总进度横道图编制与动态控制</w:t>
      </w:r>
    </w:p>
    <w:p>
      <w:r>
        <w:t>施工总进度横道图是本工程工期目标管控的核心可视化工具，以时间轴为横坐标，以分部分项工程和工作任务为纵坐标，采用横道条图表示各项工作的计划开始时间、计划完成时间和持续时间。横道图编制依据包括招标文件规定的240日历天总工期、工程量清单中各分部分项工程的实物工作量和综合单价所对应的资源投入强度、装配式构件供应计划、各专业施工方案中的流水步距和工艺间歇时间</w:t>
      </w:r>
    </w:p>
    <w:p>
      <w:r>
        <w:t>横道图的时间刻度采用日历天标注，自2026年6月26日开工起逐日编码至2027年2月21日竣工止。纵坐标任务分解结构按施工准备→男生宿舍楼→女生宿舍楼→食堂→附属工程→联合调试→竣工验收的顺序展开，每栋单体下再按基础工程→主体结构→装饰装修→安装工程逐层分解，每一分部分项的横道条标注计划资源投入强度（劳动力工种及人数、主要机械设备型号及台数）和前置工作编号</w:t>
      </w:r>
    </w:p>
    <w:p>
      <w:r>
        <w:t>横道图编制完成后，必须同步建立进度基线（Baseline)，将横道图中的各项计划时间固化存储，作为后续进度检测和偏差分析的比较基准。施工过程中，每日收工后由各工区施工员填报当日实际完成工作量、实际投入资源和第二天计划安排，项目进度管理员在当日18时前汇总形成进度执行报告并更新横道图的实际完成横道条。实际完成横道条与计划横道条采用不同颜色标注，滞后工作以红色警示标识突出显示</w:t>
      </w:r>
    </w:p>
    <w:p>
      <w:r>
        <w:t>横道图月度更新版本由项目经理签批后报监理单位和建设单位备案，更新版本保留历史基线，形成进度变更追溯链条。横道图中任一关键线路工作滞后超出自由时差且影响关键节点工期目标的，必须在更新版本中同步加载经批准的纠偏措施和赶工计划，并在图框附注中说明滞后原因、责任归属和预计追回时间点。横道图作为进度管理核心文件纳入竣工资料归档范围，与施工日志、监理日志和会议纪要共同构成工期管理证据链</w:t>
      </w:r>
    </w:p>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流水施工和节点计划：施工区段与流水单元划分</w:t>
      </w:r>
    </w:p>
    <w:p>
      <w:r>
        <w:t>本工程施工对象包括食堂、男生宿舍楼、女生宿舍楼三栋单体建筑及其配套附属工程，结合项目单体布局、结构形式、装配式构件应用特征和招标工期要求，将整个施工区域划分为三个平行施工区段：第Ⅰ区段为食堂单体，第Ⅱ区段为男生宿舍楼，第Ⅲ区段为女生宿舍楼。每个区段内再按楼层和结构分区细分为若干流水施工段，食堂按楼层划分为基础层、一层、二层、三层及屋面层五个竖向流水段，男女生宿舍楼均按6层主体结构划分为6个竖向流水段，各单体桩基工程独立划分为桩基施工段。附属工程同步划分为室外管网、道路与消防车道、场地硬化与绿化三个作业段</w:t>
      </w:r>
    </w:p>
    <w:p>
      <w:r>
        <w:t>流水单元划分以工序间可合理搭接、工作面不相互干扰、资源能连续均衡投入为原则。主体结构施工阶段以楼层为基本流水单元，装配式构件吊装与现浇节点衔接作为一个整体工序纳入楼层流水，砌体与二次结构施工滞后主体结构2个楼层形成立体穿插流水，室内装饰装修按楼层分组形成自上而下或自下而上的连续流水作业。机电安装与消防工程按系统分区划分流水单元，给排水管网以管线走向和阀门井分隔段为单元，电气配管以楼层配电间为起点沿桥架和配管路由划分，消火栓系统按环状管网分段试压单元组织流水</w:t>
      </w:r>
    </w:p>
    <w:p>
      <w:r>
        <w:t>各区段流水单元划分表及对应资源配置在施工前提交监理审核确认，并根据设计图纸会审结果和实际工作面条件进行动态调整。装配式构件吊装流水单元须与预制构件堆场、起重设备覆盖半径和吊装顺序匹配，叠合楼板、预制楼梯、预制空调板等不同构件在同一楼层内的吊装顺序纳入流水组织的强约束条件。附属工程的室外管网流水单元必须与主体结构外脚手架拆除节点和场地条件衔接，避免交叉干扰</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流水施工和节点计划：主体结构流水施工组织</w:t>
      </w:r>
    </w:p>
    <w:p>
      <w:r>
        <w:t>主体结构施工采用“桩基先行、基础分区转序、地上分层流水”的总体流水组织方式。桩基工程施工以各单体桩基施工段为独立流水单元，旋挖钻机按桩径分组跳打成孔，男生宿舍楼桩基与女生宿舍楼桩基各自独立组织流水，食堂桩基因与两栋宿舍单体间隔较远、不形成机械和资源冲突，可在桩基准备就绪后同步开工。桩基施工完毕后按区段分别进行桩基检测，检测合格后转入基础承台与地梁施工，各区段基础施工以伸缩缝或后浇带为界分为两个流水段，模板、钢筋、混凝土班组在各区段内实现小流水作业</w:t>
      </w:r>
    </w:p>
    <w:p>
      <w:r>
        <w:t>上部主体结构施工以单体楼栋为独立流水线，每栋单体内部以楼层为竖向流水步距。标准层结构施工流水工序列定为：测量放线与竖向构件钢筋绑扎→预制竖向构件吊装及临时固定→竖向构件模板合模与校正→叠合楼板或预制底板吊装与支撑架搭设→梁板钢筋绑扎与水电预埋→混凝土浇筑与养护。每层流水节拍按标准层结构工期目标控制，其中装配式构件吊装和现浇节点混凝土施工为每层关键工序，预制构件进场时间与吊装计划必须在每层结构施工开始前7天锁定</w:t>
      </w:r>
    </w:p>
    <w:p>
      <w:r>
        <w:t>钢结构与装配式构件吊装流水组织结合作业面展开条件确定，预制楼梯在各楼层主体结构完成、梯段安装工作面具备后集中吊装，预制阳台板和预制空调板随楼层梁板结构同步吊装并完成节点连接。装配式构件连接节点的钢筋套筒灌浆、后浇区混凝土施工与养护时间作为楼层流水节拍计算中的不可压缩工序，施工班组按楼层流水顺序组织小循环作业，保证灌浆质量不受赶工干扰（质量控制详见质量管理体系章节）</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流水施工和节点计划：砌体与二次结构穿插流水安排</w:t>
      </w:r>
    </w:p>
    <w:p>
      <w:r>
        <w:t>砌体与二次结构施工在主体结构达到设计强度并完成楼层清理后及时穿插，砌体班组按楼层流水方向从底层向上层推进，每栋单体安排独立砌筑班组，保持每层砌体施工与主体结构施工之间的安全步距不少于2个完成楼层。砌体施工流水段划分与主体结构流水段对应，每层以构造柱和圈梁设置位置为界分为2—3个流水段，砌筑工、钢筋工、模板工在段内交替作业，形成砌筑→构造柱钢筋→支模→浇筑的小工序循环流水</w:t>
      </w:r>
    </w:p>
    <w:p>
      <w:r>
        <w:t>二次结构中的预制构件安装如预制轻质隔墙板在砌体完成一定工作面后穿插进场，利用室内垂直运输设备分楼层集中吊运，与砌体班组错层作业，避免垂直运输与施工电梯运力冲突。ALC板或金属夹芯板围护墙体安装按楼层编织流水计划，板材场内转运和临时堆放位置在施工总平面布置中提前规划，临时堆放区域不得占用消防车道和材料周转通道</w:t>
      </w:r>
    </w:p>
    <w:p>
      <w:r>
        <w:t>二次结构穿插流水进度受装修插入节点的反向约束，底层砌体完成后立即启动底层装饰装修基层施工，形成上部结构→中间砌体→底层装修三层次立体交叉作业格局。装饰装修进场条件以楼层结构验收、砌体验收和机电预埋隐蔽验收签认完成为前置条件，各道工序之间采用书面交接，确保流水节点受控可追溯</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流水施工和节点计划：安装与装饰装修穿插作业组织</w:t>
      </w:r>
    </w:p>
    <w:p>
      <w:r>
        <w:t>机电安装工程按“预埋随主体、主干管先行、支管与末端随装饰”的原则穿插组织。主体结构施工阶段，电气配管、消防管道穿墙套管、给排水预埋套管与钢筋绑扎同步进行，每层结构浇筑前完成隐蔽验收；主体封顶后，给排水立管、消防竖管、电缆桥架和通风管道按管井楼层顺序自上而下安装，管井内各专业管道分层交替作业，按管道直径和安装空间确定穿插顺序，管径较大的消防管道和排水管道优先安装，其后依次安装热水给水管道和电气桥架，每层管道安装后即完成孔洞封堵和防火堵料填充</w:t>
      </w:r>
    </w:p>
    <w:p>
      <w:r>
        <w:t>卫生间、屋面防水施工与装饰装修穿插的节点控制依据建筑设计说明中的防水等级和防水做法要求执行，防水层施工完成、蓄水试验合格后方可移交装饰面层施工班组，蓄水试验时间和闭水高度按“防水专篇构造大样”要求实施（参照建筑设计说明对应内容）。装饰装修以楼层为流水单元，每层按顶棚→墙面→地面顺序组织，安装末端设备如灯具、消火栓箱、卫生洁具在装饰面层施工完成后集中安装，成品保护措施随工序移交同时落实</w:t>
      </w:r>
    </w:p>
    <w:p>
      <w:r>
        <w:t>消防系统安装穿插节点独立控制。室内消火栓环状管网安装与主体结构验收后立即启动，管沟开挖、管道安装、接口连接和试压分段流水，管道试压和冲洗消毒按不超过3个楼层为一个试压段组织实施，试压合格后进入管网保温与标识施工。室外消火栓管道采用钢丝网骨架管道，沿道路均匀布置，其安装节点与室外管网施工流水段同步组织，在道路基层施工前完成管道敷设和接口试压。消防水泵房设备安装在高位消防水箱就位和水池结构完成、防水及设备基础验收后展开，单机调试和联动调试节点必须纳入总进度网络计划关键线路（消防系统调试详见消防专项方案）</w:t>
      </w:r>
    </w:p>
    <w:p>
      <w:pPr>
        <w:pStyle w:val="Heading2"/>
      </w:pPr>
      <w:r>
        <w:t>流水施工和节点计划：节点工期计划与关键节点控制</w:t>
      </w:r>
    </w:p>
    <w:p>
      <w:r>
        <w:t>招标文件明确本工程总工期为240日历天，计划开工日期2026年06月26日，计划完（交）工日期2027年02月21日。在此基础上，结合施工部署和流水组织逻辑，将总工期分解为如下关键节点工期目标：施工准备与临设搭设15日历天；桩基工程（含检测）每个单体控制在30日历天内完成，三个单体桩基工期按平行作业安排总控制在40日历天；基础承台及地梁施工每个单体20日历天；主体结构标准层施工每层控制在8—10日历天，装配式构件吊装楼层按每层增加2日历天计；主体封顶节点控制在开工后第130日历天；砌体与二次结构施工在主体结构施工至第4层时穿插开始，砌体完成节点控制在开工后第160日历天；室内装饰装修和机电安装主体施工在主体封顶后全面展开，竣工初验节点控制在开工后第225日历天；竣工清理、资料归档和竣工验收移交在第240日历天前完成</w:t>
      </w:r>
    </w:p>
    <w:p>
      <w:r>
        <w:t>关键节点管控以“前紧后细、前控后纠”为原则，每个关键节点设置节点工期考核里程碑和预警阀值。桩基完工节点若延误超过5日历天，启动旋挖钻机增配预案和桩基检测分批报验的快速路径方案；主体封顶节点若偏离超过10日历天，启动装配式构件夜间补运、模板和支撑体系增配以及作业班组延长作业时间的赶工组合措施；竣工初验节点由装饰、安装、消防、室外工程多个分项共同决定，节点工期受任一分项滞后影响时，按“最大滞后分项”调整该节点开工和收尾计划，并向监理报送专项纠偏方案</w:t>
      </w:r>
    </w:p>
    <w:p>
      <w:r>
        <w:t>附属工程关键节点与主体节点平行控制。室外给排水管网在室外土方回填完成后立即开工，管网节点工期为45日历天；道路及消防车道基层施工与管网沟槽回填和压实同步穿插，道路面层和停车位施工节点控制在开工后第210日历天。消防系统末端安装和联动调试节点按开工后第200日历天锁定，调试合格报告取得节点为竣工初验前置强制条件</w:t>
      </w:r>
    </w:p>
    <w:p>
      <w:r>
        <w:t>节点工期控制表作为进度管理附件提交审批，表中明确节点名称、计划完成日期、前置工作清单、责任班组、资源配置包和纠偏触发条件。各节点工期在月进度计划中进一步细化为周进度跟踪项，周例会核查节点完成情况和偏差趋势</w:t>
      </w:r>
    </w:p>
    <w:p>
      <w:pPr>
        <w:pStyle w:val="Heading2"/>
      </w:pPr>
      <w:r>
        <w:t>流水施工和节点计划：进度计划网络编制与关键线路动态监控</w:t>
      </w:r>
    </w:p>
    <w:p>
      <w:r>
        <w:t>以项目总体施工部署、流水段划分和合同工期为基础，采用双代号时标网络计划方法编制施工总进度网络计划。网络计划中工作分解结构涵盖桩基、基础、主体结构（按楼层）、砌体与二次结构、屋面、粗装饰、精装饰、给排水安装、电气安装、消防安装、暖通安装、室外管网与道路、系统调试和竣工验收等主要工作包。各项工作之间的逻辑关系按施工工艺顺序和组织穿插关系建立，标注每项工作的最早开始时间、最早完成时间、最迟开始时间和最迟完成时间，计算各项工作的总时差和自由时差，识别关键线路</w:t>
      </w:r>
    </w:p>
    <w:p>
      <w:r>
        <w:t>关键线路上的工作为本项目进度管控的核心路径，通过计算确定桩基施工→基础结构→主体结构（底层至顶层）→砌体及二次结构→屋面防水→室内装饰基层→室外管网→竣工验收为第一条关键线路，消防系统安装→系统调试→消防验收为第二条关键线路，两条关键线路在系统联调和竣工验收节点处交汇。关键线上任何一项工作的延迟将直接导致总工期延误，因此对关键线路上的工序进行资源倾斜、进度日报和逐项排障的强化管理，非关键线路上工作提前识别总时差消耗趋势，一旦时差消耗达到50%即纳入预警清单</w:t>
      </w:r>
    </w:p>
    <w:p>
      <w:r>
        <w:t>网络计划随实际施工进展按月滚动更新，更新依据为实际完成时间、资源投入强度变化、设计变更和现场条件变化，每次更新后重新计算关键线路和时差分配。若关键线路发生转移，原关键线路保障措施重新配置到新关键线路，并修订资源配置计划。季进度计划和月度进度计划按网络计划分解编制，周进度计划以横道图形式表达，横道图中标注各项工作的计划开始和完成日期、实际进度前锋线和滞后天数，直观反映进度偏差的部位和程度。进度监测与偏差纠偏的具体措施详见同章进度监测与偏差纠偏相关小节</w:t>
      </w:r>
    </w:p>
    <w:p>
      <w:pPr>
        <w:pStyle w:val="Heading2"/>
      </w:pPr>
      <w:r>
        <w:t>流水施工和节点计划：专业分包与供应商进场穿插计划</w:t>
      </w:r>
    </w:p>
    <w:p>
      <w:r>
        <w:t>本项目涉及的消防工程、装配式预制构件供应、电梯安装、空气源热泵热水系统安装等专业分包和供应商的进场时间节点，嵌入总进度网络计划并按前置条件锁定。装配式预制构件供应商在开工后15日历天内完成深化设计和模具准备，开工后30日历天开始首批构件生产，构件首件验收合格后进入批量生产，构件运输进场时间按各单体楼层吊装计划提前10日历天锁定，构件堆场容量和进场批次按周计划排布，不得出现构件占用施工通道或进场滞后导致吊装窝工</w:t>
      </w:r>
    </w:p>
    <w:p>
      <w:r>
        <w:t>消防工程专业分包在桩基施工阶段完成图纸会审和施工方案报审，基础结构施工阶段进行管道穿墙套管预埋，主体结构封顶后消防主立管和环管进场安装；消防水泵、高位消防水箱和室外消火栓等设备在设备基础验收完成后分批到货，到货验收与开箱检验记录按规定归档。消防联动调试单位在系统安装完成且各子系统调试合格后按节点进场，调试周期不少于15日历天</w:t>
      </w:r>
    </w:p>
    <w:p>
      <w:r>
        <w:t>电梯安装单位在井道结构验收和机房土建完成后方可进场，井道尺寸复核和预埋件检查作为进场前置条件，电梯安装与装饰装修穿插期间，电梯井道作为垂直运输专用通道的时间窗口在进度计划中预留并与其他用途分时管理。空气源热泵热水系统在屋面结构完成和防水层验收后进场安装，设备基础与屋面防水节点处理由土建与安装班组联合检查并签认交接记录。分包和供应商进场穿插计划作为专项附件随总进度计划报审，进场时间节点变更须经项目部进度协调会确认并调整关联工序</w:t>
      </w:r>
    </w:p>
    <w:p>
      <w:pPr>
        <w:pStyle w:val="Heading2"/>
      </w:pPr>
      <w:r>
        <w:t>穿插作业与资源联动：主体结构与装配式构件穿插作业联动</w:t>
      </w:r>
    </w:p>
    <w:p>
      <w:r>
        <w:t>本工程男生宿舍、女生宿舍及食堂均包含装配式混凝土结构，涉及预制竖向构件、叠合楼板、预制楼梯、预制阳台板、预制空调板等多种构件类型。装配式构件由工厂预制后运输至现场，其生产排产、物流组织与现场吊装安装必须与主体结构现浇施工形成紧密穿插联动，否则将直接制约关键线路工期。根据施工网络计划，主体结构标准层施工按“现浇墙柱钢筋绑扎及模板安装→预制构件吊装就位→叠合楼板安装→梁板钢筋绑扎→混凝土浇筑”组织流水作业，每一标准层划分为两个流水段交替推进</w:t>
      </w:r>
    </w:p>
    <w:p>
      <w:r>
        <w:t>预制构件生产计划以现场结构施工进度为基准倒排，构件厂按层分段提供生产清单，项目部在每层混凝土浇筑完成后7天内向构件厂提交下一层预制构件需求计划，明确构件型号、数量、进场批次和时间窗口。构件进场时间按吊装日提前3至5天控制，进场后按总平面布置图中划定的装配式构件专用堆场分类存放，堆场地面经硬化处理并设排水坡度，堆放层数和支垫位置按构件深化图执行，每件构件挂设包含楼层、轴线、安装方向信息的二维码标识牌</w:t>
      </w:r>
    </w:p>
    <w:p>
      <w:r>
        <w:t>主体结构施工班组与装配式吊装班组按小时级作业计划进行工作界面交接。吊装作业前，现浇段竖向钢筋预留位置及标高由测量组逐点复核，吊装班组收到“界面移交确认单”后方可开始构件安装；吊装完成后，安装班组向钢筋班组移交工作面时同步提交“构件安装偏差检测记录”，偏差超标构件不得进入下道工序并在24小时内完成调整或退场处理。通过该联动机制，将预制构件等待窝工时间和界面交接空窗期控制在最低限，保障主体结构层间施工节奏不中断</w:t>
      </w:r>
    </w:p>
    <w:p>
      <w:pPr>
        <w:pStyle w:val="Heading2"/>
      </w:pPr>
      <w:r>
        <w:t>穿插作业与资源联动：砌体、机电与装饰装修穿插组织</w:t>
      </w:r>
    </w:p>
    <w:p>
      <w:r>
        <w:t>主体结构按流水段达到拆模强度后，砌体及二次结构施工即刻按由下至上的方向跟进插入，不再等待整栋主体封顶。砌体施工前，楼层清理、放线定位、植筋和构造柱钢筋绑扎作为先导工序先行完成，砌筑班组在结构层拆模后第3日进场施工，每楼层砌筑作业时间控制在5至7个日历日，完成后将该楼层工作面移交给机电安装班组。机电管线开槽、埋盒、配电箱安装与砌体施工实行“隔层流水穿插”，即砌体完成上层时，机电作业在下层已完成砌筑的墙面同步开展，确保墙面开槽补槽作业在抹灰前全部完成并完成隐蔽验收</w:t>
      </w:r>
    </w:p>
    <w:p>
      <w:r>
        <w:t>消防管道竖井、电缆井、给排水立管等竖向系统安装随主体结构上升逐层施工，立管安装每三层作为一个施工段进行压力试验和通球试验，管道井在每层楼板处用不低于楼板耐火极限的不燃材料封堵，封堵工序纳入机电与土建穿插计划中的强制控制节点。消火栓环状管网安装按室内消火栓系统布置成环状的要求，自地下消防泵房向上延伸，与室外消火栓给水管道采用钢丝网骨架管段的沟槽开挖和接口连接同步推进，土方回填与管内试压穿插组织，避免管沟长期暴露影响场内通道和室外配套施工</w:t>
      </w:r>
    </w:p>
    <w:p>
      <w:r>
        <w:t>装饰装修阶段采用“楼层分区、工序分层”的穿插模式。内墙抹灰在机电墙面预埋完成且补槽部位养护3天后启动，抹灰作业由上至下组织，每区段抹灰完成后养护不少于7天再进行腻子和涂料施工。楼地面防水施工与卫生间墙地面作业严格按建筑设计说明中防水等级和防水做法要求执行，防水层不少于1道涂刷并在干固后完成24小时蓄水试验，试验合格记录同步提交监理签认后，方可进行面层铺贴作业。吊顶内机电末端设备和管线综合排布在吊顶龙骨安装前完成并与装修班组联合验收签认，避免吊顶封闭后因管线冲突拆改延误工期</w:t>
      </w:r>
    </w:p>
    <w:p>
      <w:pPr>
        <w:pStyle w:val="Heading2"/>
      </w:pPr>
      <w:r>
        <w:t>穿插作业与资源联动：设备管线安装与土建作业的穿插协同</w:t>
      </w:r>
    </w:p>
    <w:p>
      <w:r>
        <w:t>本项目消防水源及水泵房内设置两台室内消火栓泵和两台室外消火栓泵，高位消防水箱设于屋面高位处，消防配电线路与普通电缆分设桥架敷设，消防系统安装与土建作业的穿插协同是保证消防系统按期联调联试的关键。泵房设备基础的混凝土浇筑和预埋螺栓套管在主体施工阶段一并完成，设备基础达到设计强度后，室内消火栓泵和室外消火栓泵进场安装就位，安装精度经测量复核后立即进行二次灌浆。泵房内管道与水泵连接段在设备就位后10天内完成安装并单独进行分段试压，试压值按设计工作压力及规范要求经建设单位与监理确认，试压记录归档后方可与室外环状管网闭合</w:t>
      </w:r>
    </w:p>
    <w:p>
      <w:r>
        <w:t>电缆井内电缆敷设与井道土建封堵穿插安排。每三层楼板处电缆井封堵完成后，电缆可由下至上分段牵引敷设，消防配电线路采用矿物质绝缘类不燃性电缆单独敷设在电缆井一侧，普通阻燃或耐火电缆敷设于另一侧并加设隔板分隔。电缆头制作和绝缘测试在每段敷设完成后48小时内完成，测试结果形成记录，合格后方可进行上一层电缆井封堵和电缆敷设。电缆井作业与相邻墙体砌筑、抹灰施工分区错层组织，确保电缆井内无交叉湿作业影响电缆绝缘性能</w:t>
      </w:r>
    </w:p>
    <w:p>
      <w:r>
        <w:t>室外消火栓沿道路均匀布置，消火栓井室砌筑与室外给水管沟开挖同步穿插。管沟开挖按设计轴线分段推进，每段开挖完成后立即进行管基处理、管道敷设和接头连接，钢丝网骨架塑料复合管接口经电熔焊接并冷却至常温后进行分段水压试验，试验压力和稳压时间按规范及设计要求执行。试验合格段即刻组织管沟回填并压实至设计压实度，回填采用分层夯实，每层厚度不超过300mm，压实度检测每段至少取3点。室外消火栓本体安装、连接及井盖装配在回填完成后7天内完成，并与已建校园消防环网接口进行停水切换对接，切换方案提前报审并在学校非教学时段实施，最大程度降低对校园现有消防供水的影响</w:t>
      </w:r>
    </w:p>
    <w:p>
      <w:pPr>
        <w:pStyle w:val="Heading2"/>
      </w:pPr>
      <w:r>
        <w:t>穿插作业与资源联动：基础与室外配套工程的穿插安排</w:t>
      </w:r>
    </w:p>
    <w:p>
      <w:r>
        <w:t>本工程采用机械旋挖桩基础，桩径涵盖800mm至1400mm不等，桩端持力层为中风化泥灰岩。桩基施工按单体分为男生宿舍区、女生宿舍区和食堂区三个相对独立的桩基施工单元，旋挖钻机投入不少于3台并独立分区作业，桩基施工期间同步进行钢筋笼加工和桩身混凝土浇筑，各分区桩基完成后依次组织低应变完整性检测和声波透射法检测，检测周期穿插在承台土方开挖和垫层施工之间。承台及基础梁施工按桩基检测合格段顺序推进，破除桩头、桩顶钢筋调直和承台钢筋绑扎形成流水作业面，每完成一个区段承台混凝土浇筑后即启动该区段基础柱插筋和柱模板施工</w:t>
      </w:r>
    </w:p>
    <w:p>
      <w:r>
        <w:t>室外排水暗沟和管网施工在主体结构施工至三层以上时从远离主体结构一侧的场地边界开始穿插推进，按总图设计坡度不小于0.5%的要求和单体建施图注明做法施工。管沟开挖与管道安装、检查井砌筑压缩搭接，每段管沟开挖验收后24小时内完成管道敷设和接口封闭，管道闭水试验按井段分段进行，试验合格段及时回填并恢复场地面层，减少场内裸露沟槽对后续道路基层施工和材料运输的影响。室外消防车道下的管沟和结构层承重需满足消防车荷载要求，该路段管道穿越节点采用钢筋混凝土包封加固，钢筋绑扎和混凝土浇筑纳入主体结构零星混凝土供应计划中不单独延长工期</w:t>
      </w:r>
    </w:p>
    <w:p>
      <w:r>
        <w:t>化粪池、隔油池等地下构筑物施工与基坑回填和室外场地平整联动穿插。构筑物基坑开挖利用主体结构施工间歇期完成，底板浇筑和墙体施工在基坑开挖完成后7天内完成，构筑物满水试验与主体结构外围防水和回填同步实施，试验合格后第一时间完成外围回填并压实度检测，避免二次占用场地影响室外道路和停车位面层施工</w:t>
      </w:r>
    </w:p>
    <w:p>
      <w:pPr>
        <w:pStyle w:val="Heading2"/>
      </w:pPr>
      <w:r>
        <w:t>穿插作业与资源联动：穿插作业的资源动态加载策略</w:t>
      </w:r>
    </w:p>
    <w:p>
      <w:r>
        <w:t>穿插作业能否按计划实现，核心在于劳动力、机械设备和材料资源的动态加载与工作面精准匹配。项目部每周编制“滚动资源调配计划”，以3周为周期滚动更新，第1周为执行计划锁定资源，第2至3周为预测计划预配资源。装配式构件吊装期间，汽车起重机按构件吊装班次和构件重量等级计入每日机械台班，起重指挥和安装工种按每台班不少于4人配置并实名锁定，构件进场当日下午进行外观检查和资料核对，次日上午必须完成吊装就位，任何一环超时均触发当日调度会纠偏决策</w:t>
      </w:r>
    </w:p>
    <w:p>
      <w:r>
        <w:t>砌体与机电穿插期间，砌筑工与水电安装工按楼层比例动态调配。每栋单体砌体施工投入劳动力不少于2个砌筑班组，每组不少于6人，机电安装投入不少于2个班组，每组不少于4人，两个工种按“砌筑完成一层移交一层”的规则划分作业楼层界面。大工和小工配比根据砌体材料类型和运输距离调整，轻质砌块墙体砌筑适当减少运料小工，增加砌筑大工比例，确保每日砌筑效率不低于项目部编制的日产量定额。各职能部门按资源配备计划章节规定提供支撑，材料员按日巡检二级材料库和楼层临时堆放点存量，低于3天消耗量时作出补料申请并跟踪到货至现场指定堆放点</w:t>
      </w:r>
    </w:p>
    <w:p>
      <w:r>
        <w:t>关键设备资源如旋挖钻机、装配式构件运输车辆、混凝土泵车、消防水泵试压泵组等设备在施工高峰期内实行“动态预锁定”管理。项目部提前14天向设备供应商发出用机计划，供应商在收到计划后3天内回复设备锁定状态并提供备用设备方案。当某一设备因故障或调配延迟可能影响关键线路工作时，按赶工资源调配表中预设备用资源清单在12小时内启动替代设备调入程序，同时通知现场调整当日作业计划，将受影响的工作面资源集中到不受影响区段，避免全线停工</w:t>
      </w:r>
    </w:p>
    <w:p>
      <w:pPr>
        <w:pStyle w:val="Heading2"/>
      </w:pPr>
      <w:r>
        <w:t>穿插作业与资源联动：穿插作业的进度偏差监测与联动纠偏</w:t>
      </w:r>
    </w:p>
    <w:p>
      <w:r>
        <w:t>项目部建立基于关键线路的穿插工序日监测机制，每日17时前由各工区施工员填报“穿插工序完成情况日报表”，报表按单体建筑物、施工段、工序编码和计划完成时间逐项填写，实完时间与计划时间偏差超过0.5个工作日的自动触发黄色预警，偏差超过1个工作日的自动触发红色预警。项目计划主管汇总日报数据后在项目进度控制平台生成偏差分析图表，标注偏差工序在网络计划中的时差属性和对紧后工序的影响程度</w:t>
      </w:r>
    </w:p>
    <w:p>
      <w:r>
        <w:t>黄色预警工序由工区技术负责人组织现场分析并在24小时内提交纠偏措施，纠偏方式优先采用增加同工种作业班组、延长当日有效作业时间或优化工序搭接组织，增加后的资源配置数据同步更新至滚动资源调配计划中。红色预警工序由项目经理召集进度专题会，分析偏差原因是否涉及关键线路，若已影响关键线路节点工期，则下达赶工指令，启动赶工预案，调配后备班组、备用设备和应急材料储备，同时将赶工期间增加的质量控制点和安全检查点清单下发相关班组签收确认</w:t>
      </w:r>
    </w:p>
    <w:p>
      <w:r>
        <w:t>穿插纠偏成果通过次日日报加以验证，偏差消除且连续3天工序计划完成率恢复至100%后预警关闭。所有预警、纠偏措施和关闭记录均归档形成“台账”，台账按月汇总并在监理例会上汇报，作为阶段性工期考核和向建设单位报告工期保证的重要支撑材料。穿插作业联调联试阶段，消防系统试压冲洗和设备联动调试纳入独立监测清单，试压分段和调试节点与消防验收计划联动，提前识别消防验收制约点并反向推动安装收尾和土建堵漏整改穿插完成</w:t>
      </w:r>
    </w:p>
    <w:p>
      <w:pPr>
        <w:pStyle w:val="Heading2"/>
      </w:pPr>
      <w:r>
        <w:t>进度监测和偏差纠偏：进度监测体系设计与运行机制</w:t>
      </w:r>
    </w:p>
    <w:p>
      <w:r>
        <w:t>本项目进度监测体系依托总进度网络计划和横道图为基准载体，以“日跟踪、周考核、月纠偏”为运行节奏，构建覆盖各单体、各专业和各施工段的闭环监测网络。项目进度监测以男生宿舍楼、女生宿舍楼和食堂三栋单体为主线，围绕桩基工程、主体结构、装配式构件安装、砌体与二次结构、机电安装、装饰装修及室外附属工程形成可量化的进度数据采集点。监测数据采集采用“现场实测+影像记录+工序报验”三通道并行：每日由施工员按施工段填报完成工程量、在岗工种人数、主要机械运转台时和材料进场批次，同步上传关键工序影像资料至项目管理平台；每周由技术负责人组织进度数据校核，将横道图实际完成线与计划线进行叠加比对，形成进度偏差分析台账</w:t>
      </w:r>
    </w:p>
    <w:p>
      <w:r>
        <w:t>进度监测的组织架构实行“项目部—施工段—班组”三级联动。项目部设置专职进度工程师一名，负责每日数据汇总、计划执行曲线绘制和预警信息发布；各施工段由主管施工员担任进度信息采集责任人，对桩基施工、装配式构件吊装、消防管网敷设、防水施工等关键工序的日完成量、资源配置到位情况和工序交接时间进行逐日记录并签字确认；各作业班组长负责本班组当日产出量填报，并在收工前提交次日作业计划至施工段汇总。所有进度数据经施工段负责人审核后，当日18时前上传项目部进度管理台账，进度工程师在次日7时前完成数据清洗、偏差分析和预警推送，确保进度信息在24小时内完成从现场至决策层的传递闭环</w:t>
      </w:r>
    </w:p>
    <w:p>
      <w:r>
        <w:t>进度监测的数字化支撑依托项目进度管理软件建立横道图与网络计划的动态联动模型。在项目开工前，技术团队依据招标要求的240日历天工期、关键节点和施工部署,将总进度计划分解为约200余项工作单元，每项工作均赋予计划开始时间、计划完成时间、前置工作逻辑关系和资源配置强度，并导入进度管理平台形成基线。施工过程中，每项工作的实际开始时间、实际完成时间和剩余工期由各施工段如实录入，平台自动生成前锋线、进度偏差值（SV）和进度绩效指数（SPI），并在周例会上向项目班子和各参建方逐一通报。对偏差值超过±3天且位于关键线路或邻近关键线路的工作，系统自动触发黄色预警；对偏差值超过±5天的工作，触发红色预警，并同步启动纠偏流程</w:t>
      </w:r>
    </w:p>
    <w:p>
      <w:pPr>
        <w:pStyle w:val="Heading2"/>
      </w:pPr>
      <w:r>
        <w:t>进度监测和偏差纠偏：横道图与前锋线动态监控方法</w:t>
      </w:r>
    </w:p>
    <w:p>
      <w:r>
        <w:t>横道图作为本项目进度控制的基础可视化工具，将总工期240日历日按日历天展开，纵向列出施工准备、男生宿舍楼桩基与基础、女生宿舍楼桩基与基础、食堂桩基与基础、各单体主体结构（含装配式构件安装）、砌体与二次结构、屋面与防水、内外装饰装修、机电安装、消防系统安装、室外管网与道路及竣工验收等主要分部分项，横向以天为刻度绘制计划横道。在计划横道下方同步预留一条“实际完成”对比条，每周更新一次，通过计划条与实际条的长度差异直观反映各分部工程的超前或滞后状态。横道图中对关键线路上的工作以红色填充标识，非关键工作以蓝色填充，关键线路上任一项工作发生滞后时，对应的横道末端自动标注偏差天数，并在横道图右侧备注栏直接说明偏差原因和已采取的纠偏措施。本横道图在项目现场会议室、监理办公室和项目部办公室同时张贴，接受各方同步监督</w:t>
      </w:r>
    </w:p>
    <w:p>
      <w:r>
        <w:t>前锋线是横道图动态监控的核心迭代工具。每周末由进度工程师依据各施工段上报的实际完成数据，在横道图上绘制前锋线——即连接各工作在检查时刻实际完成百分比位置的一条折线。前锋线相对于计划基准线向右偏离表示超前，向左偏离表示滞后。对于关键线路上的工作，前锋线偏离值以红色数字标注在横道对应作业条旁；对于非关键线路上总时差小于等于5天的工作，前锋线偏离值以黄色数字标注；总时差大于5天的工作则标注为绿色。前锋线的绘制成果同时转化为一份《周进度前锋线分析表》，该表按单体和工作类别列明检查日期、计划完成%、实际完成%、前锋线偏离天数、是否为关键工作、对总工期的影响估计和下一步纠偏建议，报送项目经理审批后分发至各施工段、分包单位和监理方，作为下周调度会的第一议题</w:t>
      </w:r>
    </w:p>
    <w:p>
      <w:r>
        <w:t>在网络计划层面，项目采用双代号时标网络计划表达关键线路和时差关系。网络计划中节点编号与施工段、工序和楼层之间形成一一对应，箭线长度按计划持续时间比例绘制，关键线路上的箭线加粗并标注红色。进度监测期间，将前锋线分析结果映射至网络计划图中：对已出现滞后且位于关键线路上的工作，在网络计划对应箭线上方标注实际完成日期和滞后天数；对非关键线路上总时差已被消耗超过三分之二的工作，在网络计划对应箭线上方标注“自由时差不足”提醒，并同步调整该工作的最迟必须完成时间。网络计划的动态更新按月度周期执行：每月25日前，将所有已完成工作的实际工期输入网络计划模型，重新计算剩余工作的最早开始、最早完成、最迟开始、最迟完成和总时差，识别新的关键线路或次关键线路，并据此修正下月进度计划和资源配置方案。更新后的网络计划图作为下月施工进度计划的核心依据，经项目技术负责人审批后报监理和建设单位确认</w:t>
      </w:r>
    </w:p>
    <w:p>
      <w:pPr>
        <w:pStyle w:val="Heading2"/>
      </w:pPr>
      <w:r>
        <w:t>进度监测和偏差纠偏：进度偏差量化分析与分级管理</w:t>
      </w:r>
    </w:p>
    <w:p>
      <w:r>
        <w:t>进度偏差分析采用“三值对比法”（计划值PV、实际值AV、挣值EV）与工期影响评估相结合的定量分析方法。每周对不同施工段和关键工作分别计算进度偏差SV=EV-PV（以天或完成百分比计），并按偏差严重程度划分为三个管理层级。一级偏差（SV≤3天）定义为常规可控偏差，由施工段内部调整劳动力排布或工序顺序自行消化，项目部进度工程师跟踪确认即可，不启动专项纠偏指令。二级偏差（3天&lt;SV≤7天）定义为需要项目部介入的显著偏差，由项目经理组织施工段负责人、分包负责人和进度工程师召开专题分析会，从劳动力不足、材料延迟进场、机械故障、工序搭接不合理、设计变更等待和气候影响等维度逐项排查原因，制定书面纠偏方案，明确补救措施、责任人、完成时限和资源配置，经项目经理签批后48小时内启动执行。三级偏差（SV&gt;7天或累计偏差已可能导致关键节点延期）定义为重大进度偏差，立即由项目经理向公司工程管理部报告，公司级技术、生产和资源部门联合派员现场诊断，启动赶工预案或关键线路压缩方案，同时向监理和建设单位提交进度偏差分析报告和保证节点工期承诺书。所有偏差分析会议均形成会议纪要，附参建各方签字确认，存入进度管理档案</w:t>
      </w:r>
    </w:p>
    <w:p>
      <w:r>
        <w:t>对非关键线路上的工作，偏差分析引入“总时差消耗率”指标作为辅助判据。总时差消耗率=（计划持续时间-已消耗时间）/总时差×100%。当某项非关键工作的总时差消耗率超过60%时，该项目自动升级为“重点关注工作”，在进度周报中以黄色底色突出显示，并对后续紧后工作的开始时间进行重新校核；当总时差消耗率超过80%时，该工作按次关键线路对待，其资源保障优先等级提升至与关键线路工作相同，确保其不会因持续滞后而转化为新的关键线路。此项机制的建立可有效防止非关键线路上的工作因轻视而逐步侵蚀总工期</w:t>
      </w:r>
    </w:p>
    <w:p>
      <w:r>
        <w:t>偏差分析的输出成果包括《周进度偏差分析报告》《月度进度评估报告》和《关键节点进度预警单》三类文件。《周进度偏差分析报告》以表格和图表形式列出本周全部偏差项、偏差量、偏差原因分类统计、对后续工作的影响评估和已采取措施的执行情况，篇幅控制在两页以内，于每周一上午报项目班子审阅。《月度进度评估报告》在月进度计划更新后发布，对当月产值完成率、关键节点达成率、SPI趋势曲线、主要偏差事件回顾和下月风险预测进行系统总结，作为公司对项目部绩效考核和资源调配的决策依据。《关键节点进度预警单》在任一关键节点偏离度超过5天时即时签发，内容包括预警级别、预警原因、责任单位、应对建议和关闭条件，要求接收方在24小时内反馈行动计划，直至预警条件消除方可关闭</w:t>
      </w:r>
    </w:p>
    <w:p>
      <w:pPr>
        <w:pStyle w:val="Heading2"/>
      </w:pPr>
      <w:r>
        <w:t>进度监测和偏差纠偏：流水施工节奏监测与工序搭接纠偏</w:t>
      </w:r>
    </w:p>
    <w:p>
      <w:r>
        <w:t>本项目男生宿舍楼和女生宿舍楼均为多层框架结构，食堂为多层框架结构，三栋单体在主体结构施工阶段分别划分为三个流水段组织流水作业。流水施工节奏监测的核心在于控制各流水段之间的节拍均衡性和工序交接时间。项目部每日在《流水段进度日报》中记录各流水段的模板支设、钢筋绑扎、混凝土浇筑、装配式构件吊装、养护等工序的实际开始和完成时间，并与标准流水步距进行对比。标准流水步距根据施工段工程量、班组工效和设计图纸会审结果在施工组织设计阶段设定，施工过程中如发现某一流水段实际步距连续两次超出标准步距1天及以上，视为流水节拍紊乱预警，当日施工段施工员须在日报中说明原因（如构件供应延迟、机械故障、班组出勤不足或设计变更）并在次日班前会上调整班组配置或作业顺序以恢复节拍</w:t>
      </w:r>
    </w:p>
    <w:p>
      <w:r>
        <w:t>工序搭接时间的监测采取“交界面双方确认制”。前道工序完成后，由前道班组填写《工序交接单》，注明实际完成时间和工作面清理状态；后道班组进点前，双方施工员现场检查工作面条件，确认无误后签认交接单，记录实际交接时刻。项目部进度工程师每周统计各流水段工序搭接间隔时间，将实际搭接间隔与计划搭接间隔（含合理技术间歇）进行比较。当实际搭接间隔超过计划间隔0.5天以上，或累计搭接延误已影响后序流水步距时，立即启动搭接纠偏程序。纠偏方式包括：压缩非关键线路上工序的技术间歇至规范允许下限；在同一施工段内将原先后续工序调整为平行作业或交叉作业；增配必要的班组或中小型机具以缩短单工序持续时间；对劳动力不足的工序，从已处于相对宽松状态的施工段调配部分班组进行支援。所有纠偏措施均须经技术负责人复核结构安全与质量标准不降低，并在实施前以书面交底告知相关班组</w:t>
      </w:r>
    </w:p>
    <w:p>
      <w:r>
        <w:t>对装配式构件安装与传统现浇工序之间的穿插作业节奏实施专项监测。由于图纸证据显示本项目涉及预制竖向构件、叠合楼板、预制楼梯、预制阳台板和预制空调板等装配式构件，其进场堆放、吊装顺序、节点连接和灌浆等待时间对整体流水节奏影响显著。项目部设置装配式构件进场跟踪表，每日更新各类预制构件到货数量、检验状态、堆场使用率、吊装完成数量和剩余需求，并在横道图上单独绘制装配式构件吊装前锋线。当装配式构件供应或吊装进度滞后于计划超过2天时，必须同步检查构件加工厂的产能、运输车辆排班和堆场周转能力三者的匹配关系，必要情况下启动备用供应商或调整吊装顺序以优先保障关键线路所在施工段的构件供应。装配式构件吊装与现浇结构施工之间的接口协调方案详见施工部署与施工段划分方案，在此不予展开</w:t>
      </w:r>
    </w:p>
    <w:p>
      <w:pPr>
        <w:pStyle w:val="Heading2"/>
      </w:pPr>
      <w:r>
        <w:t>进度监测和偏差纠偏：监测预警与纠偏决策联动</w:t>
      </w:r>
    </w:p>
    <w:p>
      <w:r>
        <w:t>进度监测预警体系的信息传递遵循“发现偏差→识别原因→分级响应→决策下达→执行反馈→效果验证”六步闭环流程。预警信息从发现至响应的时间目标为：一级偏差24小时内启动响应，二级偏差12小时内启动响应，三级偏差4小时内由项目经理签发预警并召集紧急会议。预警信息通过项目管理平台推送、微信群通报和纸质预警单签收三种方式同步传递，确保夜间施工或节假日期间预警不遗漏、不延迟。预警签收人须在2小时内回复确认，未按时回复的由进度工程师电话追溯，并记入分包和班组责任考核</w:t>
      </w:r>
    </w:p>
    <w:p>
      <w:r>
        <w:t>纠偏决策的制定必须基于充分的现场数据和资源配置状态信息，避免经验主义判断。项目部建立《纠偏决策信息支撑清单》，要求在制定二级及以上偏差纠偏方案前，必须完整获取以下信息：受影响工作的当前实际完成百分比和剩余工作量；当前配置的劳动力工种、数量和实际工效；当前配置的主要施工机械型号、数量、完好率和有效作业率；受影响工作的紧前紧后关系和总时差；邻近非关键线路工作的剩余时差和资源占用情况；材料到场库存和后续供应计划；近七日天气预报和环境限制（如夜间施工许可、噪声控制要求）。决策过程中，优先从增加资源投入、调整工序逻辑、优化工作面划分三个方向评估可行方案，经成本工期权衡和施工安全质量可保证性审查后，选定最少负面影响的纠偏方案并形成《进度纠偏方案审批表》，由技术负责人、生产经理和项目经理联合签批后执行</w:t>
      </w:r>
    </w:p>
    <w:p>
      <w:r>
        <w:t>纠偏方案执行期间，项目部进度工程师对相应施工段实施“日报告、日核查”密集跟踪。每日18时前，责任施工段必须汇报当日纠偏措施的执行情况、已投入的增量资源、已完成的工作量以及剩余偏差量；进度工程师次日现场核查确认数据真实性，并在横道图与网络计划中更新前锋线和剩余时差。若连续跟踪三天发现纠偏措施未产生明显效果（即偏差量持续扩大或持平），项目经理须立即调集公司内外部专家进行二次诊断，调整纠偏方案或直接启动赶工预案。纠偏期间形成的全部过程记录——包括每日跟踪表、影像资料、会议纪要和调整审批文件——单独组卷归档，作为项目竣工后进度管理总结的基础素材</w:t>
      </w:r>
    </w:p>
    <w:p>
      <w:pPr>
        <w:pStyle w:val="Heading2"/>
      </w:pPr>
      <w:r>
        <w:t>进度监测和偏差纠偏：进度监测与纠偏的联合检查与资料闭环</w:t>
      </w:r>
    </w:p>
    <w:p>
      <w:r>
        <w:t>项目部每月组织一次进度监测与纠偏措施的联合检查，由项目经理带队，技术负责人、生产经理、进度工程师、质量工程师和安全工程师共同参加。联合检查内容覆盖三部分：一是对当月进度数据采集的真实性和完整性进行随机抽查，对比施工日志、材料领用单、混凝土浇筑记录和监理旁站记录等原始凭证与上报进度数据的吻合度，发现数据弄虚作假的施工段或班组，给予通报批评和按合同条款执行经济处罚；二是对当月已实施的各项纠偏措施进行结果复核，检查纠偏指令是否在规定的响应时间内启动、纠偏方案中的资源增配是否足额到位、工序调整是否按书面交底执行、关键节点滞后是否已被有效遏制；三是对进度监测体系本身的运行效率进行评估，重点审查预警信息传递时效性、偏差分析报告准确性、纠偏决策支撑信息的完整性和档案管理的规范性</w:t>
      </w:r>
    </w:p>
    <w:p>
      <w:r>
        <w:t>联合检查结束后形成《月度进度监测与纠偏效果评估报告》，报告内容包括：当月进度数据采集问题清单及整改要求；纠偏措施执行情况的定量评估（措施完成率、偏差收敛率、节点挽回率）；进度监测体系的运行问题与改进建议；下月需重点监控的施工段、关键工作和潜在风险清单。评估报告经项目班子会签后，报送公司工程管理部和监理单位备案。公司工程管理部每季度对项目进度监测体系进行一次远程或现场督导检查，核验进度数据的真实性、预警信息的闭环管理和纠偏措施的有效性，并将检查结果纳入项目部季度绩效考核</w:t>
      </w:r>
    </w:p>
    <w:p>
      <w:r>
        <w:t>进度监测与纠偏的全部过程资料形成专项档案，按《建设工程文件归档规范》要求整理。档案内容包括但不限于：经审批的总进度计划和分部进度计划；各版次横道图和网络计划图；每周前锋线分析表；周进度偏差分析报告；月度进度评估报告；关键节点进度预警单及关闭记录；纠偏方案审批表及过程跟踪记录；装配式构件进场跟踪表；设备材料进场批次与进度匹配核对表；进度相关的会议纪要、影像资料和往来函件。档案的原始数据、分析过程和决策依据均完整保存，确保在任何时间节点均可追溯进度管理全貌，满足竣工验收、结算审计和合同争议处理的资料支撑要求。进度管理档案的整理责任人由项目资料员和进度工程师共同担任，每月归档一次，竣工后一次性移交建设单位档案室</w:t>
      </w:r>
    </w:p>
    <w:p>
      <w:pPr>
        <w:pStyle w:val="Heading2"/>
      </w:pPr>
      <w:r>
        <w:t>极端场景工期预案：极端场景工期影响识别与分类体系</w:t>
      </w:r>
    </w:p>
    <w:p>
      <w:r>
        <w:t>根据本项目总工期240日历天、计划于2026年6月26日开工、2027年2月21日完工的目标，结合隆回县气候特征、校园内施工环境、装配式建筑施工特点以及多专业穿插作业要求，项目部在进度计划编制阶段同步建立极端场景工期影响识别与分类体系。该体系将极端场景划分为气象灾害类、供应链中断类、作业面冲突类、技术条件突变类和行政管控类五类，每类均按发生概率、可能延误时长、对关键线路的影响程度三个维度进行赋分评级，形成分级响应清单</w:t>
      </w:r>
    </w:p>
    <w:p>
      <w:r>
        <w:t>在本章的进度监测与偏差纠偏措施中（详见本分层第五节），监测系统将直接调用该清单中的触发阈值，实现风险识别与响应措施的联动。气象灾害类重点识别了持续降雨（连续3日以上中雨）、高温（日最高气温≥37℃）、低温（日最低气温≤0℃）、大风（瞬时风速≥6级）四种场景，其中持续降雨对基础施工和室外管网敷设的影响最为显著，高温和低温则主要制约混凝土浇筑、装配式构件灌浆和防水施工的质量窗口期</w:t>
      </w:r>
    </w:p>
    <w:p>
      <w:r>
        <w:t>供应链中断类针对本项目装配式构件（预制楼梯、叠合楼板、预制阳台板、预制空调板）和消防设备（室内室外消火栓泵、高位消防水箱等）为定制加工产品的特点，识别出预制构件模具损坏、运输车辆限行、设备到货检验不合格三种中断场景，分别设置了7天、5天和10天的缓冲阈值。作业面冲突类则针对食堂、男生宿舍、女生宿舍三栋单体与室外消防车道、排水暗沟、管沟交叉施工可能产生的工作面争夺，设定了3天的协调窗口。技术条件突变类主要识别了基础验槽发现不良地质、装配式构件连接节点设计变更、消防管网试压不合格需返工三种场景。行政管控类则针对因校园正常教学活动需要暂停施工、中高考期间停工等场景，按当地教育主管部门惯例预留对应时段的施工调整方案</w:t>
      </w:r>
    </w:p>
    <w:p>
      <w:pPr>
        <w:pStyle w:val="Heading2"/>
      </w:pPr>
      <w:r>
        <w:t>极端场景工期预案：持续异常降雨条件下的工期应急预案</w:t>
      </w:r>
    </w:p>
    <w:p>
      <w:r>
        <w:t>当隆回县气象部门发布连续3日以上中雨预警，或现场实测日降雨量达到中雨以上且预报未来48小时降雨持续时，项目部即启动本预案。预案的核心原则为“基坑降排先行、地面水平转竖向、室内作业全面铺开、室外作业编制雨停即抢的突击方案”。基础施工区域立即检查并疏通基坑周边截水沟和坑底排水沟，增设临时集水井和自动控制水泵，确保水位始终低于作业面以下不少于500mm。在图纸证据显示台地高差大于0.6米处已设栏杆、场地排水坡度不小于0.2%的基础上，现场提前复核场地自然排水方向和汇水面积，在开挖区上风向设置挡水土埂，防止地表径流灌入基坑</w:t>
      </w:r>
    </w:p>
    <w:p>
      <w:r/>
      <w:r>
        <w:t>桩基施工（机械旋挖桩成孔桩径800mm~1400mm）在降雨期间原则上暂停入岩钻进作业，改由对已终孔但未灌注的桩孔进行泥浆护壁循环和孔口覆盖防护，并将桩基班组人员调配至钢筋笼加工区和桩基静载试验区。钢筋笼制作在加工棚内正常进行，按图纸技术复核的桩径、桩长和配筋图集中备料焊接，完成后统一编号并采用彩条布包裹存放于碎石垫层铺筑的堆场区，底部垫高不少于200mm。食堂、男生宿舍、女生宿舍三栋单体的±0.00以上主体结构施工在降雨期间持续进行，重点组织预制竖向构件吊装和叠合楼板铺设作业，但吊装前必须进行构件接触面的含水率检测，当含水率超出装配式施工方案规定的限值时，采用高压气枪吹干和热风机烘干后补做隐蔽验收</w:t>
      </w:r>
    </w:p>
    <w:p>
      <w:r>
        <w:t>砌体、二次结构、室内抹灰和腻子施工在降雨期间充分利用屋面已完成的防水层作为屏障，按照“从上至下逐层封闭”的原则组织流水施工。当屋面防水尚未完成时，必须先在顶层楼板铺设临时塑料防水隔膜，并在楼层四周设置排水坡度引至雨水管，防止雨水向下方楼层渗漏。安装工程中的消防立管、给排水立管敷设和电缆桥架安装亦不受室外降雨影响，可组织多组人员在各楼层同步作业，并在管井穿越楼板处设置上翻混凝土防水反坎和临时封堵措施，防止雨水沿管道孔洞下渗。本预案中的所有调整作业必须逐日填写《异常气象条件下施工日志》，记录降雨量、作业内容、出勤班组、完成工程量和质量检查结果，并由项目经理和技术负责人签字确认</w:t>
      </w:r>
    </w:p>
    <w:p>
      <w:pPr>
        <w:pStyle w:val="Heading2"/>
      </w:pPr>
      <w:r>
        <w:t>极端场景工期预案：装配式构件供应链中断应急与替代施工预案</w:t>
      </w:r>
    </w:p>
    <w:p>
      <w:r>
        <w:t>本项目装配式构件涵盖预制楼梯、叠合楼板、预制阳台板、预制空调板等类型，由专业预制构件厂按深化图加工后运输至现场。供应链中断最长可容忍中断时长为10天，超过则触发本预案的备用生产资源和调整施工顺序。应急响应启动后，项目部第一时间联络已事先考察并签订意向协议的备用预制厂，将当前构件的钢筋下料表、模具图、混凝土配合比和预埋件定位图以电子文件包形式同步发送，并要求备用厂在72小时内完成首件试生产和型式检验，首件经原设计单位远程确认后方可批量投产。与此同时，项目部派驻一名技术员和一名质检员驻厂监造，每日向现场调度中心报送模具就位、钢筋绑扎、混凝土浇筑和养护完成的构件批次和数量</w:t>
      </w:r>
    </w:p>
    <w:p>
      <w:r>
        <w:t>当构件到货延迟导致叠合楼板无法按计划铺设时，该项目部将受影响楼层的施工方案临时调整为传统现浇方案，即搭设满堂支撑架、铺设木模板、绑扎楼板钢筋、预埋水电管线后浇筑混凝土。该替代方案需提前完成楼板配筋图的现浇转换和支撑体系计算，报监理单位审批后方可实施。转换前，已进场但未安装的叠合楼板临时调整至其他未受影响楼层使用，避免构件闲置积压。预制楼梯安装延迟时，现场搭设临时施工楼梯（钢管脚手架+钢踏板），确保垂直运输作业人员通行和材料搬运不受影响。预制阳台板和预制空调板安装延迟时，先完成该部位外脚手架的悬挑工字钢安装和硬防护铺设，主体结构墙柱钢筋留设插筋并按图纸预留孔洞，待构件到货后采用化学植筋连接和二次浇注节点混凝土的方式补装，补装节点需逐处进行拉拔试验和隐蔽验收，并留存影像资料归档。所有因供应链中断产生的施工记录、驻厂报告、替代方案审批单和节点检测报告，作为工期延误责任界定的依据性文件，统一归档至进度管理资料中</w:t>
      </w:r>
    </w:p>
    <w:p>
      <w:pPr>
        <w:pStyle w:val="Heading2"/>
      </w:pPr>
      <w:r>
        <w:t>极端场景工期预案：关键设备到货异常与消防系统调试冲突预案</w:t>
      </w:r>
    </w:p>
    <w:p>
      <w:r>
        <w:t>本项目消防系统含室内消火栓系统、室外消火栓系统、消防水源及水泵房、高位消防水箱等多项设备，其中图纸证据已明确设置两台室内消火栓泵和两台室外消火栓泵，且室内消火栓给水管网采用环状管网布置。消防设备中消火栓泵、稳压泵和控制柜为关键设备，其到货延迟将直接影响消防系统的试压冲洗、单机调试和联动调试，而消防调试又是单体工程竣工验收的前置条件，位于关键线路末端。本预案设定消火栓泵到货允许最晚日期为计划调试日期前15天，当比计划延迟超过5天时，即启动压缩调试前准备作业时间、增加调试班组和夜间调试作业三种措施</w:t>
      </w:r>
    </w:p>
    <w:p>
      <w:r>
        <w:t>压缩调试前准备作业时间的主要手段是将水泵基础浇筑、预埋螺栓复核、配电电缆敷设和接线端子压接等工序与设备运输同步进行。项目部提前向厂家索取水泵底座螺栓孔位图和安装尺寸图，在水泵到场的运输途中即完成基础螺栓的定位放线和预埋，水泵运抵现场后可直接吊装就位。增加调试班组方面，将原计划1个消防调试班组扩充至2个联动调试组和1个单机调试组，单机调试组负责逐台进行消火栓泵和稳压泵的启停测试、绝缘测试、转向测试和运行电流测试；联动调试组则同步进行室内消火栓最不利点充实水柱测试、室外消火栓沿道路均匀布置的水量压力测试和消防控制室远程启泵功能测试</w:t>
      </w:r>
    </w:p>
    <w:p>
      <w:r>
        <w:t>夜间调试作业仅限噪声不超过校园周边环境允许限值的试验项目，包括管路静压试验、消防控制模块的信号回路对点测试和消防广播的声压级测试等，并由项目部提前向建设单位、监理单位及学校报备夜间作业计划，获得书面许可后方可实施。室外消火栓给水管道（图纸证据提示采用钢丝网骨架塑料复合管）的试压冲洗安排在白天完成，夜间只进行管道接头的螺栓紧固和阀门井内的附件安装。所有调试作业和试验数据必须录入《消防系统调试日报》，同步记录环境温度、试验压力、保压时间、压降值和水泵运行参数，由调试负责人和监理工程师签字确认。当调试过程中发现管路泄漏或水泵性能不达标，立即启动“暂停调试—定位漏点/缺陷—整改复验—再调试”的闭环流程，整改所需时间从调试缓冲工期中扣除，不得挤占竣工验收移交节点。相关消防系统的专项安装和调试工艺要求，详见“消防系统专项方案”章节，本章只涉及调试在工期预案中的资源调配及逻辑调整</w:t>
      </w:r>
    </w:p>
    <w:p>
      <w:pPr>
        <w:pStyle w:val="Heading2"/>
      </w:pPr>
      <w:r>
        <w:t>极端场景工期预案：校园正常教学与施工交叉的工期保护预案</w:t>
      </w:r>
    </w:p>
    <w:p>
      <w:r>
        <w:t>本项目位于隆回县桃花坪街道城东学校内，施工区域与已建教学楼、综合楼等教学设施相邻，图纸证据显示场地包含已建1#教学楼、2#教学楼、3#综合楼，且消防车道需贯通整个校区。项目施工期间需要保障学校正常教学秩序，大型车辆进出、高噪音作业和材料垂直运输不得影响课堂教学。本预案将教学敏感时段划分为日常上课时间（工作日8:00-12:00、14:00-17:00）、晚自习时间（18:30-21:00）和考试时段（期中、期末、中高考及会考），分别制定工期保护措施</w:t>
      </w:r>
    </w:p>
    <w:p>
      <w:r>
        <w:t>日常上课时间内，禁止进行产生瞬时强噪声的冲击性作业（如桩基入岩冲击、凿毛、破碎锤破除等），钢构件切割、电焊、混凝土搅拌和泵送等产生连续噪声的作业必须布置在距已建教学楼一侧最远的施工区段，并在声源外围设置移动式隔声屏。该时段优先安排钢筋绑扎、模板安装、防水层铺设、砌体砌筑、室内抹灰、涂料涂刷等噪声较低且不使用大型机械的墙体、装饰和安装类作业。女生宿舍楼和男生宿舍楼临教学区一侧的外脚手架必须随层满挂密目安全网和降噪吸音网，脚手架上方的塔吊吊运严格划定吊运路线，吊物禁止从教学楼上空经过。塔吊在课间操和课间休息期间暂停回转至教学区方向，所有水平运输机械（混凝土罐车、预制构件运输车）均限定在课间和课间操期间进出施工大门，并派专人指挥交通，确保不与学生入校、离校人流交织</w:t>
      </w:r>
    </w:p>
    <w:p>
      <w:r>
        <w:t>考试期间，项目部提前15天获取考试日程安排，将施工进度计划中的桩基入岩、预制构件吊装、钢结构焊接、屋面防水热熔施工等产生持续噪声或异味的作业全部调整至考试结束后的夜间或周末集中突击完成。考试日当天，施工区域全部施工机械停机，项目部安排管理人员进行现场巡查和材料整理，已浇筑混凝土进行带模养护和覆膜保湿养护。中高考期间，按照国家及湖南省有关建筑工地停工要求执行，停工期间项目部组织技术交底培训、装配式构件节点连接模拟演练、消防管道管材预加工、竣工资料整理等不产生施工噪声和扬尘的室内作业，确保人员在停工期间维持必要的工作负荷，复工具备立即满产的人力状态。本预案中与噪音、扬尘控制和校园交通组织的具体管控措施，引用“环境保护管理体系与措施”章节中“施工噪声控制”和“施工扬尘控制”相关内容，本章不重复展开</w:t>
      </w:r>
    </w:p>
    <w:p>
      <w:pPr>
        <w:pStyle w:val="Heading2"/>
      </w:pPr>
      <w:r>
        <w:t>极端场景工期预案：劳动力短缺与夜间施工的突击赶工预案</w:t>
      </w:r>
    </w:p>
    <w:p>
      <w:r>
        <w:t>当关键线路工作在计划完成日期前7天出现实际进度滞后于计划进度超过3天，或非关键线路工作自由时差被消耗至零且存在转化为关键线路的风险时，项目部启动劳动力短缺与夜间施工突击赶工预案。预案启动前，项目部技术负责人组织相关班组进行赶工方案的集中交底，明确赶工范围、增加的劳动力工种和数量、夜间作业的照明和安全防护配置、以及赶工期间的工序质量验收标准</w:t>
      </w:r>
    </w:p>
    <w:p>
      <w:r>
        <w:t>劳动力增援方面，项目部从已签订框架协议的合作劳务基地中调用同工种熟练工人，优先选用曾参与同类装配式建筑或学校类工程的班组，到岗后须进行48小时的项目级安全教育、危大工程作业交底和装配式构件安装实操考核，考核不合格者不得进入作业面。增援班组与原班组混合编组后，实行“两班制”作业，白班（6:00-14:00）完成主体结构构件定位、钢筋连接和模板支设等需要高强度集中注意力与精细操作的工序，晚班（14:00-22:00）完成混凝土浇筑、养护、材料整理和卸车等辅助性作业。两班人员交接前进行不少于30分钟的面交接，对已完成工作面的状态、未完成工作清单和安全注意事项逐项签字确认，避免因信息断层导致返工或安全事故</w:t>
      </w:r>
    </w:p>
    <w:p>
      <w:r>
        <w:t>夜间施工突击赶工须提前18小时向建设单位、监理单位和学校提交《夜间施工申请单》，说明施工内容、作业部位、出勤人数、预计噪声强度、照明布置和降噪防扰民措施，获得书面批准后方可实施。夜间作业面照度标准按不低于100lx配置，吊装作业区不低于150lx，临时用电线路统一架空敷设并设置警示灯带和漏电保护器。项目安全管理人员夜间值班必须全程到位，每2小时进行一次作业面巡查，重点检查高处作业安全带系挂、外架夜间稳定性、消防器材配置和基坑边坡变形监测数据。当赶工期间遭遇异常气象或设备故障时，现场负责人有权立即下达停工指令，撤出作业人员，启动对应专项预案，待条件复核满足后重新报批复工。赶工期间的所有关键工序验收（如混凝土浇筑旁站、灌浆施工隐蔽验收、管道压力试验等）必须通知监理单位旁站见证，不得因赶工而简化验收程序或后补验收资料</w:t>
      </w:r>
    </w:p>
    <w:p>
      <w:pPr>
        <w:pStyle w:val="Heading2"/>
      </w:pPr>
      <w:r>
        <w:t>极端场景工期预案：预案演练、评审与动态更新机制</w:t>
      </w:r>
    </w:p>
    <w:p>
      <w:r>
        <w:t>上述五类极端场景工期预案编制完成后，项目部在开工前30天内组织不少于两次桌面推演，第一次推演重点验证持续降雨、供应链中断和校园教学交叉场景下各作业面转换逻辑的合理性，第二次推演重点验证消防调试冲突、夜间抢工和增援班组交接程序的可操作性。推演邀请监理单位和建设单位代表参加，参演人员按预案规定的角色分工模拟信息流转、指令下达、资源调配和外部协调全过程，推演结束后形成《极端场景工期预案推演评估报告》，列出推演中暴露的衔接断点、信息传递延迟和资源等待时间，逐项提出修订意见并在3个工作日内完成预案文本修订，重新报监理单位审核备案</w:t>
      </w:r>
    </w:p>
    <w:p>
      <w:r>
        <w:t>推演修订后的预案作为正式进度应急预案执行文件，施工过程中与月度进度检查同步进行预案的适宜性评审。每月25日由项目经理组织进度管理专题评审会议，对照当月实际发生的异常事件和预案执行记录，审查预案中假设的发生概率、响应阈值和资源储备量是否需要调整。当出现以下三种情形之一时，必须在当月内完成预案的动态修编：一是工程环境和气候条件超出预案假设（如遭遇十年一遇以上极端降水或持续高温热浪），二是设计变更或施工方案重大调整导致原有赶工路径失效，三是主要劳动力、材料和设备市场供应关系发生结构性变化影响备用资源的可获得性。修编后的预案须重新履行报审程序，并将修编内容交底至所有相关班组和管理人员，确保极端场景下指令执行的统一性和准确性</w:t>
      </w:r>
    </w:p>
    <w:p>
      <w:r>
        <w:t>所有预案执行记录（包括启动审批单、施工日志、出勤统计、材料消耗、验收记录、现场影像和复盘报告）统一纳入工程进度管理资料包，作为工期调整申请和赶工费用计算的可追溯依据，竣工后与施工组织设计、进度计划、会议纪要一并归档移交建设单位和城建档案馆</w:t>
      </w:r>
    </w:p>
    <w:p>
      <w:pPr>
        <w:pStyle w:val="Heading2"/>
      </w:pPr>
      <w:r>
        <w:t>工期目标与节点分解：工期目标总体控制体系</w:t>
      </w:r>
    </w:p>
    <w:p>
      <w:r>
        <w:t>本工程招标文件明确要求工期240日历天，计划开工日期2026年6月26日，计划竣工日期2027年2月21日。项目部将以此作为刚性控制目标，在施工组织设计阶段完成总进度网络计划、节点工期分解和关键线路判定，并同步编制劳动力配置计划、机械设备进退场计划和材料采购进场计划，确保“总工期—节点工期—资源配置”三者闭合匹配。工程量清单显示本项目由男生宿舍楼、女生宿舍楼、食堂及附属工程四个单位工程组成，各单位工程又划分为桩基工程、建筑工程、装配式工程、装饰装修工程、安装工程等分部工程，施工部署必须充分考虑单位工程之间的衔接顺序和资源调配约束</w:t>
      </w:r>
    </w:p>
    <w:p>
      <w:r>
        <w:t>总进度计划编制依据包括：招标文件明确的合同工期要求、工程量清单中列出的分部分项工程项目及工程量、施工图纸中表达的建筑、结构和安装专业施工内容、合同条款约定的中间验收和竣工交付节点，以及现场踏勘所了解的场内交通组织、临建布置和可利用施工场地条件。进度计划采用双代号时标网络计划与横道图相结合的表达方式，网络计划用于确定关键线路、计算时差和优化逻辑关系，横道图用于向项目管理层、作业班组和监理单位直观传达各阶段施工任务与时间节点。所有节点工期均设置明确的前置条件和完成标志，避免“只定节点不设条件”的管理真空</w:t>
      </w:r>
    </w:p>
    <w:p>
      <w:r>
        <w:t>项目部将开工前30天定义为“计划深化与准备期”，完成以下工作：图纸会审与设计交底记录签认、施工组织设计及专项方案编制报审、施工进度总计划和节点计划编制报审、分包队伍招标及主要材料设备供应商确定、现场控制网测设与桩基施工机械进场组装。该阶段虽不直接计入240天合同工期，但其完成质量直接决定开工后的施工节奏能否满足节点控制要求。项目部在编制施工组织设计时已充分消化招标资料和图纸证据，明确各单位工程的楼层数、建筑面积、装配式方案和关键安装工程内容，并据此完成工期目标与节点分解，详见《施工进度节点计划表》和《施工进度横道图》</w:t>
      </w:r>
    </w:p>
    <w:p>
      <w:pPr>
        <w:pStyle w:val="Heading2"/>
      </w:pPr>
      <w:r>
        <w:t>工期目标与节点分解：关键节点工期分解与控制等级</w:t>
      </w:r>
    </w:p>
    <w:p>
      <w:r>
        <w:t>根据工程量清单和施工图纸，本工程设定五个一级控制节点和十二个二级控制节点，形成“五级十二月”的节点管控体系。一级控制节点由项目经理负责管控，实行周报告制度；二级控制节点由各专业施工负责人管控，实行日报告制度。每个节点同时关联对应的质量验收和安全生产条件，节点完成以取得监理签认的中间验收记录或隐蔽验收记录为有效凭证</w:t>
      </w:r>
    </w:p>
    <w:p>
      <w:r>
        <w:t>一级控制节点设定如下：第一节点——桩基工程完成（含桩身完整性检测合格），设置为开工后第35天前完成，控制依据为男生宿舍楼桩径800mm、1000mm、1200mm、1400mm旋挖钻机成孔灌注桩和女生宿舍楼、食堂相应桩基工程量，前置条件为施工机械进场组装完成、测量控制网验收合格、钢筋笼制作检验批签认；第二节点——主体结构封顶（含装配式预制构件全部吊装完成），男生宿舍楼6层、女生宿舍楼6层、食堂3层分别设置独立的封顶节点，最迟封顶时间控制在开工后第140天前，前置条件为基础验收合格、预制构件首批进场验收合格、塔吊和施工电梯安装完成并投入使用；第三节点——围护结构及屋面闭水完成，设置为开工后第170天前，要求屋面防水层和卫生间防水层施工完毕且蓄水试验合格，为室内装饰装修全面展开创造条件；第四节点——安装工程与装饰装修同步完成，设置为开工后第210天前，消防管道试压冲洗、电缆敷设、桥架安装、设备安装调试等工作全部完成，装饰装修细部收口同步结束；第五节点——竣工验收及交付准备，开工后第240天前完成竣工预验收、资料归档、消防验收和现场清理，具备合同约定的交付条件</w:t>
      </w:r>
    </w:p>
    <w:p>
      <w:r>
        <w:t>二级控制节点配合一节点展开到分部工程和关键分项工程层面：将桩基工程分解为旋挖成孔、钢筋笼制作安装、混凝土灌注和桩身检测四个子节点，每个子节点设置日产量控制指标；将主体结构分解为每层柱墙钢筋绑扎、模板支设、混凝土浇筑、装配式构件吊装四个子节点，按照流水施工段划分节奏逐层推进；将安装工程分解为消防泵房设备安装节点、室内消火栓环状管网安装试压节点、电缆井和桥架安装节点、电梯安装调试节点等。每个二级节点的完成时间必须在对应一级节点的控制区间内，任何节点偏离计划超过3天，立即启动偏差分析和纠偏程序。图纸证据中识别的管径信息（DN100、DN65、D-16）以及消防给水系统、室内消火栓环状管网、高位消防水箱、消防泵等设备安装内容，均在安装工程节点计划中单列时间资源配置，详见《施工进度节点计划表》</w:t>
      </w:r>
    </w:p>
    <w:p>
      <w:pPr>
        <w:pStyle w:val="Heading2"/>
      </w:pPr>
      <w:r>
        <w:t>工期目标与节点分解：关键线路识别与工期敏感性分析</w:t>
      </w:r>
    </w:p>
    <w:p>
      <w:r>
        <w:t>根据双代号网络计划计算，本工程关键线路为：施工准备与测量控制网建立→男生宿舍楼桩基施工→男生宿舍楼基础施工→男生宿舍楼主体结构装配式施工（1—6层逐层推进）→男生宿舍楼屋面防水及外墙围护→男生宿舍楼安装工程主干线（消防管道、电缆井、配电房）→男生宿舍楼装修收口→男生宿舍楼竣工清理及预验收。因为男生宿舍楼为6层建筑，较食堂3层和女生宿舍楼6层具有更大的主体结构工作量和安装工作量，且装配式构件吊装对塔吊占用时间较长，所以在网络计划中自然成为关键线路。女生宿舍楼和食堂虽然也安排独立流水段，但总时差较小，属于次关键线路，任何节点延误超过其总时差都将导致关键线路转移</w:t>
      </w:r>
    </w:p>
    <w:p>
      <w:r>
        <w:t>网络计划图采用节点编号和箭线标注时间参数，明确每项工作的最早开始时间、最早完成时间、最迟开始时间、最迟完成时间和总时差。项目部技术组将关键线路上每项工作的持续时间按三种情景估算——正常情景、可控压缩情景和极端不利情景，计算关键线路总时长为225—240天。正常情景下总工期227天，比合同工期提前13天，为不可预见事件和工序搭接调整预留缓冲空间；可控压缩情景通过增加劳动力投入、延长日作业时间、优化装配式构件进场批次等组合措施，可将总工期压缩至210天；极端不利情景考虑装配式构件供应中断、持续降雨导致基础施工暂停等因素，总工期可能延长至260天。项目部已将极端不利情景下需要启动的赶工预案纳入进度保证措施，详见《赶工资源调配表》和《极端场景工期预案》</w:t>
      </w:r>
    </w:p>
    <w:p>
      <w:r>
        <w:t>关键线路上的重点工序包括旋挖钻机成孔灌注桩、装配式预制构件吊装、消防泵房设备和室内消火栓管网安装、屋面防水以及各系统联合调试。这些工序的前置条件多、工序搭接复杂、质量安全控制点密集，任何工序出现质量问题导致返工都将直接冲击总工期。项目部对此设置专项检查频率和验收程序，例如桩基施工实行每孔成孔深度、沉渣厚度、钢筋笼标高和混凝土灌注量的实时记录，装配式构件吊装实行每次吊装前的构件变形检查、连接节点质量检查和灌浆密实度检查，消防管网安装实行分段试压和冲洗消毒的同步验收。具体质量控制标准详见质量管理体系章节，具体安全管控措施详见安全管理体系章节，本章仅从工期影响角度指出这些工序的高敏感性</w:t>
      </w:r>
    </w:p>
    <w:p>
      <w:pPr>
        <w:pStyle w:val="Heading2"/>
      </w:pPr>
      <w:r>
        <w:t>工期目标与节点分解：流水施工与多维节奏控制</w:t>
      </w:r>
    </w:p>
    <w:p>
      <w:r>
        <w:t>根据施工图纸中建筑平面尺寸、楼层数量和装配式构件布置方案，项目部将男生宿舍楼和女生宿舍楼各划分为两个流水施工段，食堂划分为两个流水施工段，主体结构施工采用“平面分段+竖向分层”的流水组织形式。同一楼层内的流水段以伸缩缝或后浇带为界，段间流水步距控制在2—3天，竖向层间流水步距控制在7—9天。标准层主体结构流水施工节奏为：第一天完成施工段一柱墙钢筋绑扎和预制梁安装，第二天完成施工段一支模和叠合楼板铺设，第三天完成施工段一混凝土浇筑，同时施工段二柱墙钢筋开始绑扎，依次递进。该流水节奏可以有效平衡模板、钢管架料和塔吊的日利用效率，避免集中占用导致资源等待</w:t>
      </w:r>
    </w:p>
    <w:p>
      <w:r>
        <w:t>装配式构件的进场与吊装是流水施工节奏控制的关键变量。依据装配率自评报告和施工图纸中识别的预制构件类型（预制竖向构件、预制梁、叠合楼板、预制楼梯、预制阳台板、预制空调板），项目部将同一楼层的装配式构件按吊装顺序分批进场：预制竖向构件在柱墙钢筋绑扎前一日到场，预制梁和叠合楼板在模板支设阶段提前一日到场，预制楼梯和空调板在室内装修阶段根据吊装窗口分批到场。进场批次与流水段推进节奏必须精确到日，提前到场将占用场内堆放场地并增加成品保护风险，延迟到场将导致流水施工中断。项目部与构件生产厂签订供应合同时将明确月度供应计划和应急储备量，并在构件厂派驻监造人员，实时掌握生产进度和运输出发时间，确保供应链与施工流水节奏同步</w:t>
      </w:r>
    </w:p>
    <w:p>
      <w:r>
        <w:t>安装工程的流水穿插遵循“土建交出作业面、安装立即跟进”的原则，避免土建完成后大面积作业面闲置。主体结构每完成两层，电气配管、电缆井防火封堵、室内消火栓立管安装和给排水立管安装即从下层开始向上跟进。标准层电气配管与土建模板支设同步，在混凝土浇筑前完成隐蔽验收；电缆井在结构每完成三层后统一安装防火隔板和电缆支架；消防环状管网按楼层分区段安装，同一楼层分两个作业面同时向前推进。这种多维流水穿插组织把传统“主体完成再全面安装”的串行模式转换为竖向空间和平面空间双向并行的模式，实现主体的第6层在施工的同时，安装工程已在2—4层全面展开，装饰装修已在1—2层启动。各专业工序之间的作业面交接和成品保护协议，将在开工前由项目部统一编制、监理审批后执行</w:t>
      </w:r>
    </w:p>
    <w:p>
      <w:pPr>
        <w:pStyle w:val="Heading2"/>
      </w:pPr>
      <w:r>
        <w:t>工期目标与节点分解：专业穿插作业与节点里程碑管理</w:t>
      </w:r>
    </w:p>
    <w:p>
      <w:r>
        <w:t>本工程涉及建筑工程、装配式结构工程、给排水及消防工程、电气工程、暖通工程、装饰装修工程和室外附属工程等七个专业，专业穿插作业的成败直接影响节点里程碑的达成率。项目部以“单位工程为管理单元、楼层为交接单元、工序为控制单元”构建穿插作业矩阵，明确每个专业在每个楼层上的进入时间、退出时间和中间交接标准。矩阵按里程碑节点进行版本控制——桩基完成里程碑版本、主体封顶里程碑版本、安装完成里程碑版本、竣工交付里程碑版本，随着施工推进动态更新</w:t>
      </w:r>
    </w:p>
    <w:p>
      <w:r>
        <w:t>食堂工程因厨房设备安装、餐梯安装和排油烟管道安装的特殊性，设置独立的穿插作业里程碑。食堂主体结构三层封顶后，屋面和墙面围护结构与厨房设备基础、排油烟井道砌筑并行施工，餐梯安装单位在主体结构施工至二层时即进场完成井道测量和导轨支架预埋，三层顶板浇筑前完成电梯机房设备基础施工。食堂消防泵房内两台室内消火栓泵、两台室外消火栓泵和高位消防水箱的安装调试，与食堂主体结构封顶后的屋面防水层施工并行交叉，泵房设备和管道安装完成后立即完成单体试压冲洗，为整个校区消防系统的联调联试争取时间。食堂安装工程的调试节点同时关联消防验收和食堂使用许可的办理时间，因此食堂安装穿插计划必须精确到每个工作日的作业内容，并在周例会上逐项销号</w:t>
      </w:r>
    </w:p>
    <w:p>
      <w:r>
        <w:t>室内消火栓环状管网安装是整个项目消防系统的主干线路，涉及从消防泵房引出两条管道接至环状管网、室外消火栓沿道路均匀布置、室内消火栓立管穿各楼层安装等多个作业面。该线路必须在主体结构封顶后60天内完成管道敷设、试压、冲洗消毒和局部联动测试，为消防验收通过后的竣工交付扫清障碍。消防管网的穿插条件包括：电缆井和管道井每层楼板处防火封堵完成、消火栓箱位置的墙体砌筑和抹灰完成、消防泵房土建和设备基础达到安装条件。项目部将消防管网安装编入安装工程总网络计划的关键工作列表中，每完成一个楼层即组织监理和建设单位进行分段验收签字，不将全部管网安装完成后才进行一次性验收，有效缩短后期验收等待时间。消防系统的联调联试和验收程序详见消防专项方案，质量检查标准和验收记录要求详见质量管理体系章节</w:t>
      </w:r>
    </w:p>
    <w:p>
      <w:pPr>
        <w:pStyle w:val="Heading2"/>
      </w:pPr>
      <w:r>
        <w:t>工期目标与节点分解：进度数据采集与偏差识别机制</w:t>
      </w:r>
    </w:p>
    <w:p>
      <w:r>
        <w:t>项目部建立“日采集、周分析、月调整”的三级进度数据管控体系，确保进度偏差在萌芽阶段即被发现和纠正。日采集要求各施工班组在当日收工前填写《施工日志与日进度报告》，内容包括当日完成工程量、投入劳动力数量、使用机械台班、材料消耗量、质量检查点完成情况和次日工作安排。专业工长负责核对日报告数据与现场实际进度的符合性，确认无误后在次日早上8时前上传至项目管理信息系统。系统自动将日进度数据汇总为施工段累计完成曲线、分部分项工程完成百分比和关键线路前锋线</w:t>
      </w:r>
    </w:p>
    <w:p>
      <w:r>
        <w:t>周分析由项目总工和计划经理共同主持，以网络计划前锋线比较法和挣值法作为核心分析工具。前锋线偏差超过2天的工序，自动纳入周分析重点清单，分析延迟原因（劳动力不足、材料到场延迟、机械故障、天气影响、设计变更等）、剩余总时差和是否需要调整后续工序搭接逻辑。挣值分析同步计算计划值（PV）、挣值（EV）和实际成本值（AC），当进度绩效指数（SPI）低于0.95时，判定为进度偏差需启动纠偏措施；当SPI低于0.85时，判定为严重进度偏差，立即召开专题分析会并编制赶工方案。所有周分析记录、偏差分析和纠偏措施形成《进度周报》归档，每月汇总为《进度月报》报监理和建设单位审批</w:t>
      </w:r>
    </w:p>
    <w:p>
      <w:r>
        <w:t>针对流水施工节奏的监测，项目部设置“流水步距偏差”和“施工段闲置时间”两个专项指标。流水步距偏差指标用于监控相邻施工段之间的时间间隔是否符合计划步距，当实测步距超过计划步距1天以上时，意味着后续施工段的劳动力或模板架料有闲置风险，立即调整该施工段的劳动力调配或压缩非关键工序时间，恢复流水节奏稳定性。施工段闲置时间指标用于监控已完成施工段是否因后续作业面交接延迟而出现闲置，当某施工段闲置超过0.5天且非计划安排时，立即核查交接工序的前置条件完成情况并责成交接双方在2小时内办理交接手续。这些针对流水施工的动态监测指标，可以有效防止“宏观进度尚可但微观流水混乱”的隐蔽风险，确保各楼层的流水方向、流水强度和流水均衡性处于受控状态。监测数据的记录和归档按规定纳入施工过程资料管理，详细的信息化管理平台和数据追溯机制详见进度监测专项章节</w:t>
      </w:r>
    </w:p>
    <w:p>
      <w:pPr>
        <w:pStyle w:val="Heading2"/>
      </w:pPr>
      <w:r>
        <w:t>工期目标与节点分解：三级纠偏机制与资源配置联动</w:t>
      </w:r>
    </w:p>
    <w:p>
      <w:r>
        <w:t>项目部建立三级进度纠偏机制：一级纠偏为作业面内部调整，由班组长在施工段内平衡劳动力，当日发现、当日消化，纠偏时限不超过1天；二级纠偏为专业工程内调整，由专业工长组织，在所属专业工程范围内调整施工顺序、压缩非关键工作持续时间或增派劳动力，纠偏时限不超过3天；三级纠偏为跨专业全局调整，由项目经理主持，涉及关键线路调整、增配大型机械、材料供应计划变更或分包队伍进场计划调整，需编制专项纠偏方案报监理审批后执行，纠偏时限不超过7天</w:t>
      </w:r>
    </w:p>
    <w:p>
      <w:r>
        <w:t>当进度偏差产生的原因与资源配置不足直接相关时，纠偏措施与资源配置计划联动执行。具体联动方案如下：劳动力不足时，从非关键线路上的施工班组调配人员或启动备用劳务队伍进场，备用劳务队伍已在投标阶段完成预选并签订意向协议，可在48小时内组织不少于30人的焊工、钢筋工、模板工或安装工到场；机械设备不足时，从公司设备租赁平台调配备用设备或延长现有机械每日作业时间至两班制，塔吊、施工电梯和旋挖钻机等关键设备已在资源计划中列明备用型号和调配路径；材料供应滞后时，启动备选供应商应急供货或从公司区域物资储备库调配，钢材、水泥、预制构件和电缆等大宗材料已设定安全库存阈值，库存量低于阈值时自动触发预警和补货流程。详细的资源配备计划、进退场条件和动态调配规则详见资源配备计划章节</w:t>
      </w:r>
    </w:p>
    <w:p>
      <w:r>
        <w:t>对于关键线路上发生的偏差，纠偏措施必须具备“可执行性”和“可验证性”，不能只写管理要求而不写具体行动。例如主体结构标准层进度滞后3天时，纠偏措施明确为：将下一标准层的流水步距由2天压缩为1.5天，投入备用模板一套，木工班组增配6人，装配式构件提前一天夜间进场并完成吊装前检查，混凝土浇筑安排夜班作业并在次日早晨完成收面，这些措施可将滞后3天在后续两个标准层施工中追回。消防管网安装进度滞后时，纠偏措施明确为：增加一个安装作业面（从两个作业面增至三个），增配管道安装工8人和焊工2人，安排夜间管沟开挖和管道预制加工，打压泵增加1台，试压工作分段同步推进，在15天内追回5天滞后。所有纠偏措施完成后由项目计划经理对照进度计划核实恢复情况，对未能按预期追回偏差的，立即启动更高级别的赶工预案，必要时调整后续工作的搭接逻辑，压缩非关键工作的持续时间，或者申请局部调整节点工期并通过监理和建设单位审批。赶工期间的安全生产投入同步增加，增加安全巡检频次和夜间作业照明保障，赶工方案与安全保障措施一并报审，具体的赶工安全管控要求详见安全管理体系章节</w:t>
      </w:r>
    </w:p>
    <w:p>
      <w:pPr>
        <w:pStyle w:val="Heading2"/>
      </w:pPr>
      <w:r>
        <w:t>关键线路与网络计划：关键线路识别与网络计划总体框架</w:t>
      </w:r>
    </w:p>
    <w:p>
      <w:r>
        <w:t>本工程总工期确定为240日历天，计划开工日期2026年6月26日，计划完工日期2027年2月21日。根据招标文件中工程量清单列明的分部分项工程内容和图纸证据反映的专业组成，本工程涵盖男生宿舍楼、女生宿舍楼、食堂三栋单体建筑及室外附属工程，各单体均包含桩基、建筑结构（含装配式）、装饰装修、外墙保温和安装工程。在编制总体进度网络计划时，以基础施工→主体结构→砌体与二次结构→机电安装→装饰装修→系统调试与竣工验收为主线，将旋挖桩施工、装配式预制构件吊装、消防与给排水系统安装、屋面及卫生间防水施工作为决定总工期的关键工作序列</w:t>
      </w:r>
    </w:p>
    <w:p>
      <w:r>
        <w:t>依据已有的图纸资料，本工程装配式构件包括预制竖向构件、预制梁、叠合楼板、预制楼梯、预制阳台板和预制空调板等，装配式构件从加工制作、运输进场到吊装就位需经历技术准备、模具验收、构件出厂检验、现场堆放和吊装连接等环节，其中任何一个环节的延误都将直接影响主体结构封顶节点的实现。因此明确将“基础验收→首层预制构件吊装→各层预制构件吊装及现浇节点施工→主体结构验收”划定为核心关键线路，两端延伸至施工准备阶段的图纸会审与构件深化设计确认，末端延伸至机电设备通电调试与消防系统联动验收</w:t>
      </w:r>
    </w:p>
    <w:p>
      <w:r>
        <w:t>在关键线路识别过程中，基于工程量清单中“男生宿舍楼-桩基工程”“女生宿舍楼-桩基工程”“食堂-桩基工程”所列的旋挖钻机成孔不同桩径（800mm至1400mm）及地质分类（土、砂砾类与泥灰岩中风化类）工作量，桩基施工被划分为关键线路上第一道资源密集工序。其施工效率受地质条件复核结果、旋挖设备完好率和混凝土灌注连续性的约束，直接影响后续承台、基础梁和主体结构开工。同时，装配式构件从深化设计、模具定制到首批构件出厂，需经设计单位、构件厂和施工方三方确认，该前置工作链的时间占用必须纳入关键线路前端控制范围。在主体结构封顶后，砌体与二次结构、机电管线预埋、消火栓管网敷设、屋面防水与外墙保温等作业按流水段组织穿插，但对竣工验收节点的保障程度同样依赖关键线路上调试阶段的挤压空间，因此必须将消防泵房设备安装、高位消防水箱就位、室内消火栓环状管网试压冲洗和电缆敷设及系统通电调试作为机电安装子关键线路锁定</w:t>
      </w:r>
    </w:p>
    <w:p>
      <w:pPr>
        <w:pStyle w:val="Heading2"/>
      </w:pPr>
      <w:r>
        <w:t>关键线路与网络计划：双代号网络计划编制与逻辑关系控制</w:t>
      </w:r>
    </w:p>
    <w:p>
      <w:r>
        <w:t>本工程采用双代号时标网络计划作为进度控制核心工具，以工作持续时间和工艺逻辑为基础建立网络模型。网络计划的编制以施工图纸、工程量清单和现场条件为依据，作业间的逻辑关系严格遵循先地下后地上、先结构后围护、先土建后机电、先预埋后装饰的原则，同时充分纳入装配式构件供应周期、设备采购到货周期和业主指定分包进场条件。网络计划中工作编码体系与工程量清单的分部分项结构形成对照，实现进度计划与资源消耗进度、成本控制进度的统一追踪</w:t>
      </w:r>
    </w:p>
    <w:p>
      <w:r>
        <w:t>在网络计划的工作分解层面，将男生宿舍楼、女生宿舍楼和食堂分别建立子网络，然后在桩基设备共享、主体施工队伍调配、混凝土浇筑设备调度和机电调试总体协调层面建立楼栋间作业的逻辑关联与资源约束。例如，桩基施工阶段拟投入1台旋挖钻机按男生宿舍楼、女生宿舍楼、食堂的顺序组织流水钻机作业，在先完成单体桩基检测且结果合格后方可进入该单体的基础承台施工，这一作业顺序在网络计划中通过“完成-开始”逻辑关系加滞后时间约束精确表达。装配式构件吊装工作与现浇节点施工之间采用“开始-开始”与“完成-完成”混合逻辑，即预制楼梯、预制阳台板等构件在楼层现浇核心区完成且混凝土强度满足吊装条件后才可进行本层吊装，而叠合楼板的吊装则与现浇层钢筋绑扎、管线预埋等工序搭接推进，需在网络计划中以可重叠时间表达</w:t>
      </w:r>
    </w:p>
    <w:p>
      <w:r>
        <w:t>消防系统安装作为机电安装子关键线路的核心工作，其网络逻辑设置必须与土建主体进度形成严格匹配。图纸证据显示，本工程室内消火栓系统布置成环状管网，室外消火栓沿道路均匀布置，消防水源由已建消防水池及泵房提供，泵房内设两台室内消火栓泵和两台室外消火栓泵，并设高位消防水箱。消火栓管道的安装从泵房设备安装、主干管敷设、立管安装到末端试水装置和消火栓箱安装，在网络计划中设置为与主体结构施工和砌体工程穿插的多段连续工作序列。电缆井和配电线路施工中，要求消防配电线路与其他配电线路分开敷设在不同的电缆井内，且消防配电线路采用矿物绝缘类不燃性电缆，该工作需在墙体砌筑和楼板封闭前完成预埋和桥架安装，网络计划中必须为电缆井施工节点设置强制完工时限，不得延误后续装饰面层和防火封堵施工</w:t>
      </w:r>
    </w:p>
    <w:p>
      <w:pPr>
        <w:pStyle w:val="Heading2"/>
      </w:pPr>
      <w:r>
        <w:t>关键线路与网络计划：关键线路的资源强约束与工期敏感性分析</w:t>
      </w:r>
    </w:p>
    <w:p>
      <w:r>
        <w:t>关键线路上的每一项工作均承受资源强度约束和工艺间歇约束，其持续时间不仅取决于工程量与定额效率的比值，还受到装配式构件供应连续性、桩基地质条件异常和机电设备到货时间等外部因素的显著影响。以桩基施工为例，工程量清单中各单体旋挖钻机成孔总量约为采用800mm至1400mm桩径共约283m³，其中泥灰岩中风化类成孔占比虽小但单桩成孔耗时远大于土砂砾类，若施工中遇与勘察报告不一致的复杂地质条件，成孔时间将出现非线性增长。因此在网络计划中已将桩基施工的总时差压缩为零，即桩基完成为后续承台、基础梁施工的唯一紧前工作，其任何延误都将直接映射为总工期的延误</w:t>
      </w:r>
    </w:p>
    <w:p>
      <w:r>
        <w:t>针对装配式构件吊装关键工作，其工期敏感度集中体现在“构件到场”与“吊装窗口”两条线上。预制竖向构件、叠合楼板和预制楼梯均为非标构件，需依据深化设计图纸在工厂定制生产，第一批构件从图纸确认到出厂进入现场的周期以构件厂生产排期和模具周转时间为决定因素。若施工期间出现构件厂产能瓶颈、运输道路管控或构件进场检验不合格需返厂等异常，关键线路上的吊装工作将出现数日甚至更长时间的停滞。网络计划中对该项工作设置了构件进场检验节点和检验批验收节点，并将“验收合格后吊装开始”的逻辑关系固化。现场吊装窗口受塔吊覆盖范围、吊装班组熟练程度和现浇节点混凝土强度增长时间的多重约束，每层吊装工期必须按最少持续天数安排并留有1天的缓冲量，以确保关键线路无负时差</w:t>
      </w:r>
    </w:p>
    <w:p>
      <w:r>
        <w:t>对于消防系统调试和通电调试的末端关键工作，其工期敏感性集中体现在设备到货检验、系统联动调试的不可压缩性和消防验收的一次通过率上。高位消防水箱、消火栓泵和控制柜等设备采购周期较长，需在开工初期即下达采购计划并跟踪制造进度，一旦因设备到货延迟导致调试工作推迟，总工期将难以补救。网络计划中将消防系统安装调试工作链的总时差同样设为零，并配置专项赶工资源和备用调试方案，详见本章后续赶工预案部分</w:t>
      </w:r>
    </w:p>
    <w:p>
      <w:pPr>
        <w:pStyle w:val="Heading2"/>
      </w:pPr>
      <w:r>
        <w:t>关键线路与网络计划：网络计划的动态控制与关键线路复核流程</w:t>
      </w:r>
    </w:p>
    <w:p>
      <w:r>
        <w:t>网络计划在执行过程中不是一成不变的静态文件，必须建立以月度为周期的关键线路复核与动态调整机制。本工程规定每月25日前由项目技术负责人组织进度专题会议，根据上月实际完成工作量、当月资源配置到位情况和下月施工条件预测，重新计算网络计划中各工作的最早开始时间、最迟完成时间和总时差，识别是否出现新的关键线路或多条并行的关键路径。复核结果形成《月度关键线路分析报告》，经项目经理审核后报监理和建设单位备案，并存档作为进度纠偏和后续工期索赔的依据</w:t>
      </w:r>
    </w:p>
    <w:p>
      <w:r>
        <w:t>动态复核的关键技术手段包括前锋线比较法和实际进度网络再计算法。前锋线比较法是在时标网络计划上标示检查时刻各项工作实际进度的前锋点，连接前锋点后得到前锋线，根据其与检查时刻的位置偏差直观判断各项工作是提前还是滞后，对总工期和紧后工作产生何种影响。若前锋线在关键工作上出现滞后，则必须在当月纠偏指令中明确该工作的赶工方案并立即启动。实际进度网络再计算法则是在获取实际进度数据后，将已完成工作的实际持续时间替换原计划的估计持续时间，对于未开始工作根据最新资源条件和施工环境重新评估持续时间，重新运行网络计算程序，输出新的总工期和关键线路。该计算结果为是否启动赶工预案、是否调整合同工期节点、是否申请工期索赔提供了量化依据</w:t>
      </w:r>
    </w:p>
    <w:p>
      <w:r>
        <w:t>当复核发现有新增关键工作或原有非关键工作总时差耗尽成为关键工作时，应立即制定针对性的关键线路扩展管控措施。例如，在主体结构施工阶段，若因装配式构件供应链问题导致某层吊装进度滞后，网络计划中原有总时差较小的砌体施工和机电预埋工作将在后续楼层形成新的关键线路，此时必须同步加强对砌体班组和机电预埋班组的资源投入和作业面协调，防止出现多点滞后叠加的被动局面。所有关键线路变更的审批和资源调度均形成正式施工日志和专题会议纪要，确保过程可追溯、责任可界定</w:t>
      </w:r>
    </w:p>
    <w:p>
      <w:pPr>
        <w:pStyle w:val="Heading2"/>
      </w:pPr>
      <w:r>
        <w:t>关键线路与网络计划：流水施工组织与节奏量化控制</w:t>
      </w:r>
    </w:p>
    <w:p>
      <w:r>
        <w:t>本工程三个单体建筑体量相近（男生宿舍楼和女生宿舍楼建筑面积各约2921.82㎡，食堂建筑面积约2921.82㎡，依据总平面图经济技术指标数据），层数分别为6F、6F和3F（食堂），在主体结构、砌体、机电安装和装饰装修阶段均具备良好的流水施工条件。流水施工的组织以楼栋为施工段，在各工序层间和工序之间按照专业班组移动节奏分别设置流水步距，力求在同一分项工程中各楼栋的施工节拍趋于均衡，从而实现劳动力、模板和支撑体系、吊装设备的高效周转</w:t>
      </w:r>
    </w:p>
    <w:p>
      <w:r>
        <w:t>在主体结构施工阶段的流水组织上，桩基和基础完成后，先开工食堂（3F，最先封顶），随后男、女生宿舍楼（各6F）依次展开，钢筋、模板、混凝土浇筑和装配式构件吊装班组按“食堂→男生宿舍楼→女生宿舍楼”的流水方向移动。食堂作为层数最少的单体，其主体封顶后立即转入砌体和屋面防水施工，为主体验收和装饰装修提前开辟工作面。男、女生宿舍楼按层间流水，当男生宿舍楼施工至第3层时，女生宿舍楼进入第1层主体施工，两个单体的施工上升节奏错开约2层，使得装配式构件供应批次与吊装计划精确匹配，避免出现构件集中到场却因吊装窗口不足而导致堆场积压或构件等待吊装超出存放期限</w:t>
      </w:r>
    </w:p>
    <w:p>
      <w:r>
        <w:t>在流水步距的量化控制上，采用潘特考夫斯基法计算相邻工序间的最优步距，确保紧后工序在紧前工序第一段完成后以最短时间插入，既不产生窝工也不造成抢工压力。以主体结构模板安装与钢筋绑扎之间的流水组织为例，当食堂第一层模板安装完成并经验收合格后，钢筋班组进驻开始绑扎，同时模板班组转移至食堂第二层或男生宿舍楼第一层继续支模，形成稳定的“1层模板—1层钢筋—1层混凝土”的空间协同作业面。流水施工节奏的维持有赖于各专业班组的固定人数、固定作业时间和固定验收节点，任何一段的验收滞后都将影响后续所有工序的衔接，因此工序交接验收被列为流水组织的关键控制节点，由质量员和进度员联合签认《工序交接验收单》后方可进入下一工序</w:t>
      </w:r>
    </w:p>
    <w:p>
      <w:pPr>
        <w:pStyle w:val="Heading2"/>
      </w:pPr>
      <w:r>
        <w:t>关键线路与网络计划：装配式构件供应与主体结构吊装的节点工期保障</w:t>
      </w:r>
    </w:p>
    <w:p>
      <w:r>
        <w:t>装配式构件的供应与吊装是整个关键线路中最容易出现工期波动的环节之一，因为其涉及外部供应链、工厂生产计划、构件运输、进场检验和现场吊装等多个不可控因素。根据图纸中识别的预制构件类型（预制竖向构件、预制梁、叠合楼板、预制楼梯、预制阳台板和预制空调板）及装配率计算报告线索，本工程装配式构件种类多、非标程度高、吊装精度要求严，必须在深化设计阶段即锁定构件几何尺寸、预埋件位置、连接节点做法和吊装顺序，形成《装配式构件吊装专项进度计划》并纳入总体网络计划管控</w:t>
      </w:r>
    </w:p>
    <w:p>
      <w:r>
        <w:t>构件供应节点控制按以下里程碑推进：开工后15日内完成装配式构件深化设计图的编制与设计院确认；确认后20日内构件厂完成模具制作和首件生产；首件经驻场监理和施工方技术负责人联合验收合格后，进入批量生产阶段；批量生产期间施工单位派驻驻厂监造人员，每日向项目部报送生产进度和库存数量。构件运输计划提前一周编报，明确每车次所载构件规格、数量和对应楼层，现场卸车后立即组织工程部和监理共同进行外观质量、尺寸偏差、预埋件位置和预留孔洞的进场检验，检验记录同步上传至项目管理信息系统。构件堆场按吊装顺序规划区位，预制柱和预制墙板分类竖放并加设防倾覆支架，叠合楼板按型号分层平放，堆场排水和硬化条件符合方案要求，并设置晨会交底区，每天早上由吊装班组和信号工明确当班吊装任务、安全措施和验收节点</w:t>
      </w:r>
    </w:p>
    <w:p>
      <w:r>
        <w:t>现场吊装进度以每层为一个节拍周期进行控制，各层预制构件吊装在楼层现浇核心区混凝土强度达到设计强度75%以上后开始，且当层吊装开始后5日内完成全部预制构件就位、临时固定和初步校正。吊装与现浇节点的钢筋连接、灌浆或混凝土浇筑作业实施流水穿插，吊装班组与钢筋班组、灌浆班组在时间和作业面上形成“完成一段、移交一段”的紧凑协作。项目部每日召开吊装进度碰头会，对照网络计划逐层核对实际吊装完成率，若某层吊装实际进度落后计划1日，立即启用备用吊装班组和加班作业方案，将该层吊装延误在本层内消化，不得向上累积。吊装进度数据与构件供应数据在同一平台上联动分析，当构件供应出现断档风险时，由项目经理直接协调构件厂调整生产排期并发函监理和建设单位说明情况，同时启动场内备用构件调用或临时改为部分现浇的替代施工预案</w:t>
      </w:r>
    </w:p>
    <w:p>
      <w:pPr>
        <w:pStyle w:val="Heading2"/>
      </w:pPr>
      <w:r>
        <w:t>关键线路与网络计划：机电管线安装与消防系统调试的关键节点管控</w:t>
      </w:r>
    </w:p>
    <w:p>
      <w:r>
        <w:t>机电管线安装和消防系统调试作为关键线路的末端管控重点，其节点计划的保障程度直接决定竣工验收是否按期完成。本工程图纸证据中明确了室内消火栓系统采用环状管网，消防水泵房内设置两台室内消火栓泵和两台室外消火栓泵，高位消防水箱设在建筑最高处，消防配电线路采用矿物绝缘类不燃性电缆并与其他配电线路分设电缆井敷设，消火栓管道室外采用钢丝网骨架复合管。上述设备材料和管线系统的安装调试属于功能性完工的强制性节点，必须在竣工验收前全部完成单机试运转、系统试压冲洗和联动测试</w:t>
      </w:r>
    </w:p>
    <w:p>
      <w:r>
        <w:t>机电管线安装的关键节点控制从主体结构施工期的预埋阶段即开始介入。在主体结构每层楼板混凝土浇筑前，电气配管、消火栓立管留洞、电缆井桥架支架预埋件和等电位接地端子板等必须由机电工程师会同土建工程师联合隐蔽验收签认，任何人不得事后凿洞或切割结构构件。砌体施工阶段，各层消火栓箱安装位置在墙体砌筑时预留或同步安装，箱体后背及周边的补砌和封堵按消防规范要求实施，消火栓立管随砌体逐层向上接管，每层管道安装完成后即进行该层管段的压力试验并单独形成试验记录，避免所有管道安装完成后再集中试压造成问题集中暴露和整改窗口不足</w:t>
      </w:r>
    </w:p>
    <w:p>
      <w:r>
        <w:t>消防系统调试工作安排在机电安装作业面基本结束且正式电源已接通后实施。调试前一周由项目机电负责人编制《消防系统调试方案》，明确消火栓泵启泵控制逻辑、管网充水步骤、末端试水装置测试顺序、消防控制室信号反馈测试项目和联动测试项目，调试期间邀请监理和建设单位代表旁站并签字确认调试数据。消防系统调试的总工期设定为最迟在合同完工日期前30日内完成，预留不少于1个月的整改和复验时间。如果因设备到货延迟或局部管线施工滞后导致调试窗口被压缩，将采取昼夜两班交替调试、增加调试班组和备用电源供应等赶工措施，确保消防验收不影响总体竣工节点。电缆敷设和配电系统通电调试与消防系统调试同步安排，优先完成消防水泵、消防控制室和应急照明等消防负荷的正式供电，再逐区进行非消防负荷的送电调试，保证消防系统在竣工前达到最充分的验证状态</w:t>
      </w:r>
    </w:p>
    <w:p>
      <w:pPr>
        <w:pStyle w:val="Heading2"/>
      </w:pPr>
      <w:r>
        <w:t>关键线路与网络计划：关键线路进度偏差预警与分级赶工预案联动</w:t>
      </w:r>
    </w:p>
    <w:p>
      <w:r>
        <w:t>关键线路上任何工作的进度偏差如果不能在萌芽状态被识别和消除，将经由网络计划的连环约束放大为总工期的不可逆延误。为此本工程在关键线路上设置了三级进度偏差预警机制，并与赶工预案形成闭环联动。一级预警（黄色）：某项关键工作实际完成时间较计划滞后1日，或非关键工作总时差剩余不足1日，项目生产经理立即向项目经理口头报告，并指令该项工作的班组负责人加大当日资源和作业时间投入，当日收工时将滞后时间追回，同时在次日晨会上通报预警原因和处置结果。二级预警（橙色）：某项关键工作滞后达到2日，非关键工作总时差归零变为关键工作，项目经理启动现场专题纠偏会议，责令责任班组提交赶工方案，投入备用资源（人员增加30%或延长作业时间至两班制），并在3日内补齐滞后工作量，同时由资料员整理预警及处置记录归档。三级预警（红色）：某项关键工作滞后达到3日及以上，或因构件供应链中断、设备到货延迟、持续异常降雨等不可抗力事件导致多个关键路径同时挤压，项目部立即启动对应极端场景赶工预案，并书面报告监理和建设单位，申请协调外部资源和调整部分非关键节点计划，以最大努力保障总工期节点不变</w:t>
      </w:r>
    </w:p>
    <w:p>
      <w:r>
        <w:t>不同专业工种的赶工预案在本章后续分层内容中已作详细阐述，本节仅强调赶工预案与关键线路的联动触发机制和施工作业面的再分配逻辑。以主体结构滞后引发的赶工为例，若装配式构件某层吊装滞后超过2日触达橙色预警，则立刻执行备用吊装班组增援和夜间吊装审批流程，同时在前置工作不变的前提下压缩本层现浇节点施工的工艺间歇（在混凝土添加合格早强剂并保证强度检验合格的前提下方可执行），优化本层与上一层的流水步距，必要时在下层增加的支撑点后提前插入砌体施工形成竖向立体交叉作业，以实现关键线路时间回补。对于消防系统调试延迟触发的三级红色预警，除增加调试人员和延长调试时段外，可提前办理消防检测和验收的资料准备和前置申报，将部分非联动性测试项目与系统安装尾项并行推进，压缩整体调试至验收的时间距离</w:t>
      </w:r>
    </w:p>
    <w:p>
      <w:r>
        <w:t>所有赶工预案在执行时同步进行质量和安全控制强化措施，赶工状态下增加的质量巡检频次和安全旁站配置在赶工方案中一一列明并经审批后方可执行，杜绝因赶工牺牲质量和安全。赶工过程的进度数据、资源投入台账和每日验收记录形成专卷，作为合同工期管理的支撑材料归档。赶工结束时由项目经理组织赶工效果评估，若关键线路偏差已消除且滞后工作回归计划进度，则降级预警或解除预警；若赶工后偏差仍存在，须执行下一级赶工方案或向建设单位申报工期变更，确保进度管理在透明、可预测和可控制的状态下运行</w:t>
      </w:r>
    </w:p>
    <w:p>
      <w:pPr>
        <w:pStyle w:val="Heading2"/>
      </w:pPr>
      <w:r>
        <w:t>流水施工与穿插组织总体部署</w:t>
      </w:r>
    </w:p>
    <w:p>
      <w:r>
        <w:t>本项目包含食堂、男生宿舍楼、女生宿舍楼三个单体工程，结合招标文件工期要求240日历天，计划开工日期2026年6月26日，计划完工日期2027年2月21日，施工总体按照“基础与主体结构流水推进、单体建筑平行施工、安装与装修穿插作业”的原则组织。根据图纸显示的机械旋挖桩基础形式、装配式结构构件组成（含预制竖向构件、预制梁、叠合楼板、预制楼梯等）以及消防、给排水、电气等专业安装内容，将三个单体工程划分为相对独立的施工段，同时在每个单体内按楼层和结构单元组织工序流水。食堂、男生宿舍楼、女生宿舍楼的桩基工程作为首批开工工作，采用旋挖钻机按桩径分区成孔，桩基检测合格后立即转入基础梁与承台施工。钢筋加工、模板支设和混凝土浇筑在各单体之间按栋号流水推进，实现模板、支撑体系和劳动力资源的周转利用，避免同一工种在多个单体同时高峰叠加造成资源短期紧张。装配式构件吊装作业在主体结构达到安装条件后，按预制构件类型和吊装顺序分批次进场、分单元安装，形成装配式与现浇结构交错的流水节奏。安装工程的专业管线预埋随主体结构施工同步推进，不得在砌体完成后大量开槽，确保工序穿插不破坏结构实体质量</w:t>
      </w:r>
    </w:p>
    <w:p>
      <w:r>
        <w:t>本工程的流水施工组织以“空间分区、时间分段、专业分层”为基本框架，将总工期240天分解为基础施工期、主体结构施工期、装饰装修与安装施工期、室外配套与竣工验收期四个阶段。基础施工阶段以桩基工程为起点，按旋挖钻机成孔、钢筋笼制安、混凝土灌注、桩头处理顺序在各单体之间组织成孔与灌注的流水作业，成孔机械在完成一个单体的桩基施工后立即转场至下一单体，实现桩机不窝工、工作面不闲置。主体结构施工阶段按楼层划分施工段，男生宿舍楼和女生宿舍楼结构形式相近，模板支撑体系可在两栋楼之间周转三次以上；食堂与宿舍楼结构差异较大，模板体系独立配置。装配式构件的进场时间节点与现浇结构施工进度严格匹配，预制楼梯在每层结构封顶后及时吊装就位，为后续砌体施工和临时通道提供条件；叠合楼板在梁板模板支撑完成后拼装，现浇层钢筋绑扎与混凝土浇筑紧随其后，形成“预制拼装—现浇连接—养护转层”的三日节奏。装饰装修与安装施工阶段在主体结构分段验收后立即插入，砌体、抹灰、门窗框安装自上而下或自下而上流水作业，电气配管穿线、给排水管道安装、消防管网敷设与装修面层施工同步穿插。室外管网、道路、消防车道等配套设施在主体结构封顶后展开平行施工</w:t>
      </w:r>
    </w:p>
    <w:p>
      <w:r>
        <w:t>各项专业工程之间的穿插作业是本项目进度控制的关键。主体结构施工阶段，电气暗配管、防雷接地引下线、等电位联结端子板等随钢筋绑扎进度同步敷设，严禁在混凝土浇筑后再行剔凿；给排水穿墙套管、消防管道穿楼板套管在模板支设时定位预埋。砌体工程施工阶段，二次配管、配电箱底盒、消火栓箱体在砌筑时预留洞位或随砌随埋，避免后期大面积开槽修补。装饰装修阶段，墙面抹灰与顶棚吊顶龙骨安装穿插，卫生间防水施工与墙面砖铺贴搭接，配电箱安装、开关插座面板安装与涂料收口同步完成。各专业穿插节点的时间窗口和空间避让措施详见施工组织设计和各专业施工方案，本章重点围绕流水节拍控制、专业搭接逻辑和资源冲突协调展开进度保证分析</w:t>
      </w:r>
    </w:p>
    <w:p>
      <w:pPr>
        <w:pStyle w:val="Heading2"/>
      </w:pPr>
      <w:r>
        <w:t>流水施工与穿插组织：单体建筑平行施工与空间流水段划分</w:t>
      </w:r>
    </w:p>
    <w:p>
      <w:r>
        <w:t>根据总平面图信息，本项目食堂、男生宿舍楼、女生宿舍楼三个单体建筑位于已建教学楼旁的一期和二期用地范围内，施工场地可利用空间受到校园内部道路、现有建筑和规划消防车道约束。结合场地条件和建筑平面布局，将施工总平面划分为食堂施工区、男生宿舍楼施工区、女生宿舍楼施工区三个主要施工区域，各区域之间通过场内环形施工道路连接，与校园主、次出入口接通，形成独立的材料运输和人员流动通道。三个单体的基础工程、主体结构工程按区域组织平行施工，即在同一日历时间段内三个单体各自独立组织流水作业，彼此不因工作面争夺而产生停工。但在旋挖桩机、塔吊等关键设备资源上实行统一调度，同一台旋挖钻机按优先顺序完成全部桩基施工后方可退场；塔吊在各单体主体结构施工高峰阶段各自独立配置，不进行跨区域调拨，以保障垂直运输能力持续充足。平行施工条件下，劳动力资源按工种在各单体之间动态调配：钢筋工、木工、混凝土工按主体结构施工流水段时间差在两个宿舍楼之间交替作业，避免同一工种在两个单体同时出现人员缺口；安装工种在主体结构完成后集中转入装饰装修与机电安装工作面</w:t>
      </w:r>
    </w:p>
    <w:p>
      <w:r>
        <w:t>单体建筑内部的空间流水段划分以结构缝、伸缩缝或楼层为自然分界。男生宿舍楼和女生宿舍楼各层平面规整，每个标准层可划分为两个流水段，即每层面积的一半作为一个施工作业段，在钢筋、模板、混凝土三个工序之间组织两段流水：第一段支模时第二段绑扎钢筋，第一段浇筑混凝土时第二段支模完成，各工序工人随流水段移动，同一工序在一个单体内每天只集中在一个段上作业，减少窝工和机械等待时间。食堂建筑平面尺寸和跨度与宿舍楼不同，且局部设置大开间就餐区域与厨房操作间，结构布置和荷载要求差异显著，其流水段划分按后浇带或结构分缝位置分为A区（厨房及辅助用房）、B区（学生就餐区）两个施工段，A区和B区在基础底板、主体框架结构上组织平行流水。装配式构件的吊装顺序与流水段划分配合：每个流水段现浇墙柱混凝土达到设计强度后，立即吊装该段的预制梁和叠合楼板，相邻流水段的装配式吊装间隔一天，为预制构件进场堆放、吊装设备移位和连接节点灌浆留出充裕时间。流水段转换处的施工缝留设位置、钢筋留槎长度和混凝土接槎处理措施严格按结构设计说明和施工规范执行，相关质量控制内容详见质量管理章节</w:t>
      </w:r>
    </w:p>
    <w:p>
      <w:r>
        <w:t>施工流水段划分表按单体、楼层、施工段编号和主要工序列出，并明确每个施工段的工作面交接条件和开始结束时间节点。工序交接条件包括：桩基检测报告合格且监理签认后方可进入基础梁施工，主体结构混凝土同条件养护试块强度达到规范要求后方可拆除竖向模板和进行上一层放线，砌体完成且二次配管隐蔽验收合格后方可抹灰，卫生间防水层蓄水试验合格后方可铺贴墙地砖。每个交接条件均设置书面记录表格，由施工员、质检员和监理工程师三方签字确认，作为进度控制和工序验收的依据。空间流水段之间的作业面保护措施包括：已完结构的棱角采用木护角或橡胶护角保护，完成抹灰的墙面在后续穿插作业时采取塑料薄膜覆盖防止污染，已安装的配电箱、消火栓箱用硬纸板或塑料布包裹防止碰撞和砂浆溅污。这些成品保护措施与流水作业节奏捆绑执行，每完成一个流水段即转入成品保护状态，下一工序进入前须检查成品状态并签字确认，产生损坏的追责整改后方可继续施工</w:t>
      </w:r>
    </w:p>
    <w:p>
      <w:pPr>
        <w:pStyle w:val="Heading2"/>
      </w:pPr>
      <w:r>
        <w:t>流水施工与穿插组织：装配式与现浇结构协同流水组织</w:t>
      </w:r>
    </w:p>
    <w:p>
      <w:r>
        <w:t>本项目图纸和装配率计算文件显示，男生宿舍楼和女生宿舍楼采用装配式建筑方案，预制构件类型涵盖预制竖向构件（预制柱或预制剪力墙）、预制梁、叠合楼板、预制楼梯、预制阳台板、预制空调板等；食堂采用“新型模板施工工艺全现浇外”的部分装配式方案，包含叠合楼板和部分预制构件。装配式构件与现浇结构的协同流水是本工程进度控制的重点和难点，必须将预制构件的生产排产、运输进场、堆放吊装与现浇结构的钢筋绑扎、模板支设、混凝土浇筑融合为一个整体的流水循环，避免“等构件进场”或“构件到货无工作面”的脱节现象。预制构件生产计划在施工合同签订后立即下达，构件厂按生产模具周转周期和运输批次排产，单层预制构件在进场前5天完成厂内验收并出具合格证，进场时提供构件编号、安装位置图、连接节点详图等随车资料。首批预制构件在基础工程完成前一周进场，堆放在塔吊回转半径内的专用堆放场，构件按安装顺序分层、分类堆放，设置枕木垫块和防倾倒支撑，堆放场地面硬化、排水良好</w:t>
      </w:r>
    </w:p>
    <w:p>
      <w:r>
        <w:t>现浇结构与装配式构件安装的组织关系为“现浇先行、装配紧随、节点灌浆收尾”。每个流水段在现浇墙柱钢筋绑扎完成并封模后，立即测量放线标出预制梁、叠合楼板的搁置点和标高控制线；现浇墙柱混凝土浇筑后养护12小时（在气温允许条件下或按同条件试块强度确认），开始吊装该段内的预制梁，预制梁就位后安装临时斜撑并校正轴线与标高，随后铺设叠合楼板；叠合楼板板缝处理、附加钢筋绑扎完成后，浇筑叠合层混凝土，将预制构件与现浇结构连为整体。预制楼梯在每层结构封顶后吊装，梯段就位与平台梁预埋件焊接或螺栓连接，梯段与平台之间的缝隙用高强度灌浆料填充密实。装配式节点的灌浆作业在吊装完成且临时支撑稳固后及时进行，采用专用灌浆机从下灌浆孔注入，待上出浆孔流出均匀浆液后封堵，灌浆完成后24小时内不得扰动构件。灌浆作业全过程留存影像资料和灌浆记录，每个节点单独编号，记录灌浆时间、灌浆料批次、操作人员和检查结果，相关质量控制资料归入质量管理章节，本章侧重其与流水节拍的匹配控制</w:t>
      </w:r>
    </w:p>
    <w:p>
      <w:r/>
      <w:r>
        <w:t>装配式构件与现浇结构流水的工期敏感性分析表明：预制构件到货延误是影响装配式建筑施工进度的最显著因素。为此，在进度计划中设置构件进场的前置缓冲窗口：每批次构件计划进场时间比吊装时间提前2天，预留运输延误或厂内检验问题的应急处理时间。当某一批次预制构件因不可抗力延误到货时，立即调整当前流水段的施工顺序，将该段的现浇墙柱混凝土浇筑后转入临边防护和测量放线作业，或临时插入二次结构砌体施工，保证工作面不空置、人员不窝工。待构件到场后及时组织吊装安装，同时调整后续流水段的计划，压缩非关键线路上的自由时差，将延误的工期在2~3个流水周期内消化。若预制构件连续两批次供应中断，则启动“现浇替代施工预案”：将预制梁改为现浇梁、叠合楼板改为全现浇楼板，模板支撑体系相应增加配置，钢筋按现浇方案深化下料，混凝土浇筑量增加部分通过商品混凝土搅拌站调整供应计划解决，由此增加的成本和工期影响按变更程序审批记录。装配式构件的深化设计、生产排程、运输组织和安装验收全过程的进度管理细则另行编制专项施工方案，本章仅纳入与流水施工和穿插组织的接口控制内容</w:t>
      </w:r>
    </w:p>
    <w:p>
      <w:pPr>
        <w:pStyle w:val="Heading2"/>
      </w:pPr>
      <w:r>
        <w:t>流水施工与穿插组织：专业安装穿插作业与时间窗口控制</w:t>
      </w:r>
    </w:p>
    <w:p>
      <w:r>
        <w:t>消防系统、给排水系统、电气系统和暖通系统是本项目安装工程的核心专业，各专业管线、设备和末端装置的安装必须在主体结构和装饰装修施工的特定窗口期内穿插完成，不得在主体竣工后集中抢工造成质量隐患和安全隐患。图纸证据显示：室内消火栓系统采用环状管网布置，由已建消防泵房供水的两台消火栓泵加压，高位消防水箱设置于建筑屋顶；室外消火栓沿道路均匀布置，消防给水管道室外采用钢丝网骨架管；电气系统由校园内已建室外箱变引入主电源，消防配电线路采用矿物质绝缘类不燃性电缆，普通电缆与消防电缆分设桥架敷设；给排水系统含热水给水立管、热水回水立管、空气源热泵热水机组及热水箱，管道穿墙和穿楼板处设置柔性防水套管。根据这些图纸信息，安装穿插作业的时间窗口分为四个阶段：第一阶段为主体结构施工期间的预埋预留窗口，随每层钢筋绑扎和模板支设同步完成电气暗配管、防雷接地、等电位联结、穿墙套管和穿楼板套管的埋设；第二阶段为砌体工程施工期间的二次配管和箱体预留窗口，配电箱底盒、消火栓箱体、给排水立管套管在砌筑时按设计位置预留；第三阶段为装饰装修施工前的主干管线和设备安装窗口，在墙面抹灰前完成消火栓环状管道安装、给水立管和排水立管安装、电缆桥架和配电干线敷设；第四阶段为装饰装修施工后期的末端设备安装和系统调试窗口，在涂料和面砖施工完成80%后集中进行消火栓箱内配件安装、灯具和开关插座安装、洁具和热水系统末端装置安装，最后进行系统冲洗、试压、单机试运转和联动调试</w:t>
      </w:r>
    </w:p>
    <w:p>
      <w:r>
        <w:t>各专业穿插作业的空间避让原则为：有压管道让无压管道、小管径管道让大管径管道、非消防管道让消防管道、电气桥架位于水管上方。安装工程在吊顶内和管道井内的管线综合排布须在施工前通过深化设计完成BIM管线综合或二维剖面排布图，经各专业工程师会签确认后方可施工，避免现场交叉拆改造成工期延误和材料浪费。管道井内每层楼板处用不低于楼板耐火极限的不燃材料封堵，电缆井内消防配电线路与非消防线路分别敷设在不同电缆井或同一电缆井的不同侧，封堵和分隔作业在管线敷设完成后随即完成，不得积压到竣工验收前集中处理。安装工程各工序的穿插节点和资源投入计划详见资源配备计划章节，质量控制标准详见质量管理体系章节，本章重点控制的是安装穿插作业与土建施工之间的时间窗口不丢失和工序倒置不发生</w:t>
      </w:r>
    </w:p>
    <w:p>
      <w:r>
        <w:t>安装工程穿插作业的时间窗口控制采用“倒排工期、锁定节点”的方法。以竣工验收日期2027年2月21日为终点，倒排消防联动调试、给水系统冲洗消毒、电气绝缘电阻测试和接地电阻测试的最晚完成时间，再倒排各系统主干管道和电缆敷设的最晚开工时间，再倒排预埋预留的完成时间。每个时间窗口设置预警点，如在砌体完成3天后仍未完成该层二次配管，即触发预警，由生产经理组织安装班组增加人员和延时作业，在抹灰开始前抢回窗口期。安装与土建在垂直方向的分层穿插规则为：土建自下而上施工时，安装主干管亦自下而上跟进，两者保持2层的高差，保证土建作业面的建筑垃圾和淋水不污染已安装的管道和设备；土建自上而下进行装饰收尾时，安装末端装置同步自上而下安装，每完成一层即锁门进行成品保护，无关人员不得进入。穿插作业期间，土建班组和安装班组每日召开现场碰头会，由施工员通报当日各工种作业区域和作业内容，明确共用工作面时间段和避让要求，避免因沟通不畅导致工序冲突或相互破坏已完成工作</w:t>
      </w:r>
    </w:p>
    <w:p>
      <w:pPr>
        <w:pStyle w:val="Heading2"/>
      </w:pPr>
      <w:r>
        <w:t>流水施工与穿插组织：专业穿插的三级节点管控与资源冲突协调</w:t>
      </w:r>
    </w:p>
    <w:p>
      <w:r>
        <w:t>本工程专业穿插涉及土建结构、装配式安装、砌体抹灰、给排水、消防、电气、暖通、装饰装修等多个班组同时在不同楼层和不同区域作业，资源冲突和空间矛盾不可避免。为将穿插作业从“事后协调”转变为“事前管控”，建立三级节点管控体系：一级节点为合同工期节点和关键线路上的里程碑节点，如桩基完成、主体结构封顶、消防验收通过、竣工移交，由项目经理层管控，每月更新前锋线进度并分析偏差；二级节点为各单体各专业的主要工序完成节点，如某栋某层砌体完成、某栋消火栓管道安装完成、某栋屋面防水完成，由生产经理层管控，每两周更新节点状态并与三级节点联动调整；三级节点为班组级周作业计划节点，如某段钢筋绑扎完成、某段叠合楼板吊装完成、某层电气二次配管完成，由各工种班组长和施工员管控，每日班前会布置、班后会检查完成情况。三级节点之间双向联动：三级节点连续2次未完成且总浮动时间为零时，立即预警二级节点管理者启动纠偏措施；二级节点出现偏差时，逐项核查三级节点的资源保障和作业条件，必要时在周计划内调整三级节点顺序或增配资源</w:t>
      </w:r>
    </w:p>
    <w:p>
      <w:r>
        <w:t>资源冲突协调的重点在于共用工作面和共用设备的排程。共用工作面冲突主要发生在同一楼层内土建、安装、装饰班组同时作业的情况，处理规则为：工序优先权以影响后续工序多少和总工期敏感性排序，主控工序（如抹灰、地面找平）在约定时间段内独占工作面，其他班组不得进入；非主控工序（如开关面板安装、洁具安装）在主控工序完成后利用边角位置穿插，不与主控工序争抢主要作业面。当出现两个专业均需占用同一工作面且均为关键线路作业时，采取分时段作业方案：上午土建作业、下午安装作业，夜间清理和材料倒运，确保双方每日均有有效作业时间，总的作业工期不延长。共用设备冲突主要涉及塔吊和施工电梯，塔吊在各单体主体结构施工阶段全天候用于吊运钢筋、模板、预制构件和混凝土浇筑料斗，安装工程的管道和桥架在塔吊空闲时段（中午休息和夜间加班时段）集中吊运至各楼层，白天不占用塔吊主作业时间；施工电梯在装饰装修阶段由土建和安装队伍共用，运输时间分段分配：上午7点至9点为材料集中上料时间，按班组预约顺序排队，下午4点至6点为建筑垃圾和周转材料下运时间，其余时段各班组灵活使用</w:t>
      </w:r>
    </w:p>
    <w:p>
      <w:r>
        <w:t>资源冲突协调的制度和工具体系包括：周资源需求计划表，各班组在每周五提交下周所需劳动力、机械和材料需求，由生产经理统一平衡后发布周作业计划和资源配置表；日工作票制度，每个班组在每日班前会领取当日工作票，注明作业楼层、作业内容、使用设备和作业时间窗，未取得工作票不得进入作业面施工；每日生产调度会，下午收工后由施工员汇总当日完成情况和次日计划，提出需要协调的资源冲突问题，能当场解决的立即拍板，需要调整计划的连夜修订并发至班组群；工作面交接验收记录，上一工序班组完成工作面作业后通知下一工序班组和质检员联合验收，双方在工作面交接记录上签字，确认作业面质量合格、建筑垃圾清理干净、安全隐患排除后，下一工序方可进入。这一制度和工具体系贯穿项目全过程，确保了三级节点管控的落地和资源冲突的快速化解，为流水施工和穿插作业的顺利推进提供了管理保障</w:t>
      </w:r>
    </w:p>
    <w:p>
      <w:pPr>
        <w:pStyle w:val="Heading2"/>
      </w:pPr>
      <w:r>
        <w:t>流水施工与穿插组织：流水施工节奏的动态监测与纠偏调整</w:t>
      </w:r>
    </w:p>
    <w:p>
      <w:r>
        <w:t>流水施工的节奏一旦建立，必须通过持续的动态监测维持其稳定运行。本项目的流水节奏监测以“三日一统计、七日一分析、月度一评估”为周期，施工员每日记录各施工段实际开始时间、实际完成时间、投入工种人数和机械台班数，技术员同步记录混凝土浇筑方量、预制构件安装数量、管道敷设长度等实物工程量，数据汇总至项目部进度管理信息系统或进度统计表。每三日将实际进度与计划进度对比，生成各施工段的进度偏差条形图，按施工段、楼层和专业分类标注进度状态（正常、滞后1天以内、滞后1至3天、滞后3天以上）。每七日进行一次流水节拍分析，计算各施工段的实际节拍（相邻两段同一工序开始时间间隔），与计划节拍对比，如果实际节拍大于计划节拍且连续两个流水周期如此，则说明该工序的施工效率下降或工作面交接延迟，需立即查找原因。每月度汇总上述数据形成月进度报告，绘制各单体的前锋线横道图或网络计划进度对比图，向项目经理和公司工程管理部门报告，并作为月度绩效考核的依据</w:t>
      </w:r>
    </w:p>
    <w:p>
      <w:r>
        <w:t>进度偏差的原因分析和纠偏措施按“人、机、料、法、环”五个维度逐项核查：人员方面，检查出勤率、技能匹配度和劳动效率，发现不足及时增加熟练工或调整班组搭配；机械方面，检查设备完好率、故障停机时间和台班产量，塔吊和施工电梯等关键设备的故障停机时间超过每日2小时必须启动备用设备或紧急租赁预案；材料方面，检查进场及时性、验收合格率和场内转运效率，预制构件、钢筋、商品混凝土等主要材料出现供应紧张时，提前2天预警并与供应商确认次日供应量，无法保障时立即启动备用供应商或调整施工段顺序；方法方面，检查施工工艺是否按方案执行、是否因技术交底不到位造成返工，每次返工事件必须填写返工记录表，注明返工原因、返工量和耽误工期，由技术负责人组织分析并修订交底内容；环境方面，检查天气、场地条件和外部协调是否影响施工，如遇持续降雨导致基坑积水或吊装无法进行，启动雨天施工预案或调整流水段顺序。每一条偏差的纠偏措施均形成书面记录，明确责任人、纠偏措施、完成期限和验收标准，纠偏完成后由质检员和施工员共同验收并在记录上签认，形成闭环</w:t>
      </w:r>
    </w:p>
    <w:p>
      <w:r>
        <w:t>当进度偏差超过三天且处于关键线路或次关键线路上时，启动赶工纠偏程序。赶工措施包括：增加该工序的作业班组人数或延长每日作业时间（夜间施工须办理审批手续并符合夜间施工管理规定，同时确保照明、安全和降噪措施到位）；调整流水段划分，将原计划的二段流水改为三段流水或缩小施工段面积加快周转；优化施工工艺，采用早拆模板体系、高精度模板或免拆模板等缩短模板周转周期；将原串行作业改为适度搭接，如在混凝土养护期间同步进行测量放线和预制构件准备工作；将非关键线路上的资源临时调配至关键线路，但必须确保调配后非关键线路的总浮动时间不超出允许范围，否则会产生新的次关键线路。赶工期间的两班倒或三班倒作业必须配备足够的照明、安全监管和后勤保障，工人连续作业时间不得超过规范规定的时限，赶工期间的质量控制标准不降低：混凝土按正常配合比和振捣要求施工，不得因赶工减少振捣时间或提前拆模；预制构件灌浆不得因赶工缩短养护时间；管道试压必须按设计压力和时间要求执行。赶工计划在编制完成并经技术负责人和项目经理会签后报监理工程师审查，经批准后方可实施。赶工期间每日汇报进度数据和资源配置情况，一旦赶工达到预期纠偏效果或发现新增风险，即时调整赶工措施或终止赶工转为正常流水作业</w:t>
      </w:r>
    </w:p>
    <w:p>
      <w:pPr>
        <w:pStyle w:val="Heading2"/>
      </w:pPr>
      <w:r>
        <w:t>流水施工与穿插组织：极端场景下的流水施工应急调整与赶工预案</w:t>
      </w:r>
    </w:p>
    <w:p>
      <w:r>
        <w:t>极端场景指可能导致流水施工大面积停滞或关键线路工期严重延误的突发事件，包括但不限于：持续强降雨（连续5天以上无法正常作业）、关键设备损毁（如塔吊倾覆或施工电梯故障需停机大修）、政策性或社会性事件导致停工（如中高考期间噪音管制、重大公共卫生事件等）、主要材料或预制构件供应链中断。针对每一类极端场景编制应急预案，明确触发条件、应急响应流程、替代施工方案和工期追回路径。持续强降雨应急预案的触发条件为气象部门发布暴雨橙色或红色预警且现场实测影响施工安全，响应措施包括：基坑和沟槽周边增设排水泵和截水沟、对已开挖未浇筑的桩基采取覆盖保护、塔吊和脚手架停止作业并加固、施工用电设备断电保护、场内临时道路铺设钢板或建筑垃圾骨料保证通行。降雨停歇后立即组织基坑排水、场地清理、安全检查和复工条件确认，雨后2天内恢复流水作业。期间延误的工期通过此后2周内每日延长有效作业时间2小时、周末不休工的措施追回，并相应调整混凝土浇筑和构件吊装的排程</w:t>
      </w:r>
    </w:p>
    <w:p>
      <w:r>
        <w:t>装配式构件供应链中断应急预案的响应逻辑已在装配式与现浇协同流水章节中说明，此处补充的是应急状态下的流水施工重组方案：当某一单体的预制构件中断时间超过7天时，该单体的流水段作业全部转为现浇方案施工，原计划中预制梁改为现浇梁支模绑扎、叠合楼板改为现浇楼板满堂支撑、预制楼梯改为现浇楼梯。现浇替代施工需要增加模板和支撑材料的投入量，由公司材料部门在3天内从其他项目或租赁站紧急调拨；商品混凝土方量增加部分向搅拌站发出增量通知并调整每日供应计划。现浇替代期间不改变原流水段的划分逻辑和工序顺序，仅将“吊装”工序变为“支模绑扎—浇筑养护”，流水节拍可能增大1至2天，通过夜间加班或增加班组压缩其他非关键工序的持续时间来平衡。预制构件供应链恢复后，已完成现浇替代的楼层不再返工改为装配式，未施工的楼层恢复装配式方案，两种方案的分界楼层应设置在结构层高处，并做好连接节点的构造处理，具体由设计单位确认。这一应急预案确保了供应链中断事件不会造成整个单体的长期停工，工期影响控制在15天以内并可在后续流水周期内追回</w:t>
      </w:r>
    </w:p>
    <w:p>
      <w:r>
        <w:t>关键设备损毁应急预案主要针对塔吊和施工电梯。塔吊发生不可修复的损毁时，立即从公司设备租赁库或合作单位调拨同型号或更大吨位的塔吊，调拨运输和安装调试时间控制在7天以内；在此期间，较小重量的材料（钢筋、模板、小型预制构件）采用汽车吊+人工搬运的方式临时解决，混凝土浇筑采用汽车泵或车载泵替代塔吊吊斗，大重量预制构件的吊装暂停并调整流水段顺序，将无需大重量吊装的作业（如钢筋绑扎、模板拼装、砌体施工）提前施工。施工电梯损毁时，在维修或更换期间（3至5天），人员通过楼梯上下，材料通过塔吊吊运至各楼层卸料平台，装饰装修阶段的小型材料采用滑轮和绳索逐层提升。设备损毁期间的替代方案必须由安全工程师评估风险并编制临时安全措施，经审批后实施，方案中明确替代设备的荷载限值、吊装指挥信号和警戒区域。极端场景应急响应解除后，由项目经理组织复工检查会议，全面核查现场安全条件、材料库存、人员到位和设备状况，确定复工日期和恢复流水施工的各节点时间，书面报监理和建设单位同意后恢复施工。所有应急预案的文字版作为施工组织设计附件，并向全体管理人员和班组长交底，每季度组织一次桌面演练或实操演练，确保在真实事件发生时能够快速启动、有序执行</w:t>
      </w:r>
    </w:p>
    <w:p>
      <w:pPr>
        <w:pStyle w:val="Heading2"/>
      </w:pPr>
      <w:r>
        <w:t>周计划、月计划滚动控制：周计划编制与滚动执行机制</w:t>
      </w:r>
    </w:p>
    <w:p>
      <w:r>
        <w:t>周计划是进度控制的最小滚动单元，是月计划在时间维度上的逐级分解和落地工具。本工程周计划以施工总进度网络计划的关键线路为骨架，以月计划确定的节点目标为输入，按照“上周完成情况总结、本周施工任务安排、资源到场确认、质量安全控制要点”四要素编制，每周五下午由项目技术负责人组织生产例会进行本周计划完成率核算和下周计划发布，形成“周保月、月保节点”的逐级保障闭环。周计划表格内必须明确各施工段的起止日期、劳动力投入数量、主要材料进场批次和设备台班安排，凡涉及预制构件吊装、消防管道试压、屋面防水施工等关键工序的周任务，须同步标注专项施工方案编号、验收标准条文和旁站监理要求</w:t>
      </w:r>
    </w:p>
    <w:p>
      <w:r>
        <w:t>每周计划编制的输入条件包括：上月度后的当前基线、现场实际完成工程量和资源存量、未来一周气象预报对露天和登高作业的影响评估以及甲供材料设备的最新到货确认函。项目部在每周五12:00前完成上述信息的归集，技术负责人于14:00前将初稿提交项目经理审阅，15:00召开生产例会逐项确认，17:00将签字版周计划发布至各作业班组和分包单位，同时抄报监理单位和建设单位代表。周计划发布后，施工员按日将当日实际完成量与计划量对比，填写《施工日志》和《每日进度快报》，凡当日完成率低于计划值90%的工序，须在次日晨会上分析原因并启动班组级纠偏措施</w:t>
      </w:r>
    </w:p>
    <w:p>
      <w:r>
        <w:t>周计划滚动执行的核心机制是“三审三校”：施工员一审实际进度与计划偏差是否超出可接受阈值（单周偏差≤2个工作日），专业工长二审资源投入和作业面移交是否满足次日开工条件，技术负责人三审隐蔽验收和试验检测是否具备穿插条件。对于装配式预制楼梯、叠合楼板和预制阳台板等构件吊装任务，其周计划内的安装顺序须与构件进场堆场布置图和吊车站位方案保持一致，凡因构件供应延迟导致本周吊装窗口丢失的，周计划须自动顺延并触发预警，由物资部门在24小时内提交构件替代供应或工序替换方案，报项目经理批准后纳入下周计划修正</w:t>
      </w:r>
    </w:p>
    <w:p>
      <w:pPr>
        <w:pStyle w:val="Heading2"/>
      </w:pPr>
      <w:r>
        <w:t>周计划、月计划滚动控制：月进度计划编制与控制基线</w:t>
      </w:r>
    </w:p>
    <w:p>
      <w:r>
        <w:t>月进度计划是连接总进度节点目标与周计划执行的核心控制基线，本工程按每月25日前编制次月进度计划，月计划以施工总进度网络计划中的里程碑节点为强制约束，以当月实际完成进度为起始基线，明确各单体建筑、各专业分部的月度形象进度目标。月计划编制须同步输出月资源需求计划，包括各工种劳动力曲线、主要材料进场批次与时间节点、大型机械台班和设备采购进场计划，凡涉及旋挖桩基、装配式构件吊装、消防水泵和消火栓管网安装的月度任务，均须在月计划中单独标注对应的专项施工方案和验收控制标准编号</w:t>
      </w:r>
    </w:p>
    <w:p>
      <w:r>
        <w:t>月计划编制依据当月进度偏差分析结论确定次月目标。当月进度偏差在关键线路上超过3日或非关键线路上超过5日且总时差消耗过半的，必须在月计划中明确列出纠偏措施和赶工计划，并注明资源增补量和责任班组。月计划初稿由工程管理部在每月23日前完成编制，技术负责人组织各专业工长、物资部门、设备部门和分包负责人于24日召开月计划评审会，逐项核对施工逻辑、作业面移交时间、材料设备到场节点和隐蔽验收穿插可能性，经项目经理审批后于25日发布，并报送监理单位备案</w:t>
      </w:r>
    </w:p>
    <w:p>
      <w:r>
        <w:t>月计划的控制基线设置采用“三线管控”模式：目标线为合同节点工期和总工期目标所要求的最低完成标准，计划线为项目部根据当前实际进度和资源配置能力编制的月度执行计划，预警线为计划线按90%完成率标定的最低可接受线。当月实际进度滑至预警线以下时，自动启动黄色预警，项目经理需在3个工作日内组织专题分析并形成书面纠偏方案；若连续两个月实际进度均低于预警线，自动升级为红色预警，由公司工程副总主持调集全公司资源实施赶工，并在当月进度款支付前完成赶工方案审批和资源到位确认。男生宿舍楼、女生宿舍楼和食堂三个单体建筑分别设置独立月计划控制基线，同时以室外消防管网敷设和附属道路施工为关联控制项，确保单体与室外工程进度匹配</w:t>
      </w:r>
    </w:p>
    <w:p>
      <w:pPr>
        <w:pStyle w:val="Heading2"/>
      </w:pPr>
      <w:r>
        <w:t>周计划、月计划滚动控制：进度偏差识别与量化分析</w:t>
      </w:r>
    </w:p>
    <w:p>
      <w:r>
        <w:t>进度偏差识别采取“日记录、周对比、月分析”的分层量化方法。每日由施工员按作业面填写实际完成工程量，与周计划分解的日计划量对比，凡日完成率低于85%的工序，须在当日施工日志中注明原因并上传项目管理平台；生产经理每日18:00前完成当日偏差汇总，对连续两日完成率低于80%的同工序启动黄色预警并通知责任班组。周进度偏差核算在每周五生产例会前完成，计划统计员按分部分项工程汇总周计划完成率，计算各工序的偏差天数和对紧后工序的影响，以周进度偏差分析表形式在例会上通报</w:t>
      </w:r>
    </w:p>
    <w:p>
      <w:r>
        <w:t>月进度偏差量化分析采用挣得值法核心指标：以已完工程预算费用（BCWP）与计划工程预算费用（BCWS）对比生成进度偏差（SV），以进度绩效指数（SPI）作为综合评价指标。当月SPI&lt;0.95时，技术负责人须在月报中专项列出偏差原因、对关键线路的影响分析以及下月纠偏目标和资源调整方案；当月SPI&lt;0.90时，除上述内容外还须编制赶工专项方案并按审批流程报公司工程管理部门备案。偏差分析报告须区分客观因素（如极端天气、甲供材到货延迟、设计变更、政策性停工）和主观因素（如劳动力不足、机械故障、技术交底不到位、班组作业效率低），客观因素导致的偏差可申请工期顺延并按合同程序办理，主观因素导致的偏差须追究责任班组并提出整改时限</w:t>
      </w:r>
    </w:p>
    <w:p>
      <w:r>
        <w:t>针对本工程装配式结构占比高的特点，进度偏差分析中增设构件供应链稳定性专项评估。每月对预制梁、叠合楼板、预制楼梯、预制阳台板和预制空调板的到货及时率进行统计，设定到货及时率≥95%为合格线，低于该值连续两个月则启动供应商约谈和备选供应商考察程序。构件到场后已完成进场验收但因安装进度滞后产生二次倒运和堆场积压的，按积压构件数量和占用堆场天数计算间接进度损失，纳入当月进度偏差分析并追溯责任方。旋挖桩基成孔与混凝土灌注工序的偏差分析，须同步关联地勘报告揭示的岩层变化和终孔验收记录的审批时限，评估地质风险对桩基工期的系统性影响</w:t>
      </w:r>
    </w:p>
    <w:p>
      <w:pPr>
        <w:pStyle w:val="Heading2"/>
      </w:pPr>
      <w:r>
        <w:t>周计划、月计划滚动控制：分级纠偏控制流程</w:t>
      </w:r>
    </w:p>
    <w:p>
      <w:r>
        <w:t>本工程进度纠偏实施三级控制流程。第一级为班组级即时纠偏，由施工员和专业工长在当日发现进度偏差时立即启动，纠偏措施包括增加本班组作业人数、延长当日作业时间、调整工序内流水步距等，纠偏效果须在次日晨会前验证，凡单日偏差未在次日补齐的，自动升级至第二级。第二级为项目部级专项纠偏，由生产经理在周进度偏差超过2个工作日或月度SPI低于0.95时启动，纠偏措施包括跨班组调动劳动力、增开作业面、调整施工段流水顺序、申请夜间施工许可（在符合夜间施工环保和噪音控制规定的前提下）、紧急采购或调用备用材料和机械等，项目部级纠偏方案须经项目经理审批并在周例会上向各分包和供应商交底</w:t>
      </w:r>
    </w:p>
    <w:p>
      <w:r>
        <w:t>第三级为公司级资源强纠偏，触发条件为关键线路进度滞后超过5日、月度SPI低于0.90或连续两个月出现红色预警。公司工程部在接到项目部红色预警报告后48小时内派出进度专项督导组进驻现场，协助项目部制定赶工计划并调集公司层面可调配的人力、机械和周转材料资源。赶工期间实行日报告制度，项目经理每日18:00向公司工程副总报告当日完成量和资源投入情况，公司工程部每周对赶工效果进行远程复核和现场检查。三级纠偏完成后，项目部须在次月月报中评估纠偏措施的有效性，并将纠偏过程中形成的资源配置记录、审批文件和效果验证数据归档，作为后续类似偏差预防的经验数据</w:t>
      </w:r>
    </w:p>
    <w:p>
      <w:r>
        <w:t>纠偏措施执行期间不得以牺牲质量和安全为代价。凡需通过增加夜间作业赶工的，必须按安全管理体系措施（详见第三章）提交夜间施工安全专项方案，配置符合照度要求的作业照明和足额的专职安全监护人员；凡需通过增加吊装频次提高装配式构件安装效率的，必须确保塔吊和汽车吊的额定起重量、回转半径和作业风速均在安全允许范围内，并由设备管理员逐日检查限位装置和钢丝绳磨损情况。纠偏措施涉及防水节点、装配式构件灌浆连接节点和消防管道接口等关键部位施工的，不得压缩隐蔽验收和试验检测环节的必要等待时间，检测结果必须满足设计及规范要求后方可进入下道工序</w:t>
      </w:r>
    </w:p>
    <w:p>
      <w:pPr>
        <w:pStyle w:val="Heading2"/>
      </w:pPr>
      <w:r>
        <w:t>周计划、月计划滚动控制：赶工预案与资源动员</w:t>
      </w:r>
    </w:p>
    <w:p>
      <w:r>
        <w:t>本工程根据招标文件工期要求240日历天和现场条件，预设三类赶工预案。第一类为装配式构件供应链中断预案，当预制构件供应商因产能或运输原因造成关键构件连续缺失超过5日时启动。赶工措施包括：启动备选构件供应商的生产供应（备选供应商须在合同签订后30日内完成样品试制和首件验收并取得监理认可）；对受影响的叠合楼板区域暂时改为现浇方案过渡，现浇转换须由设计单位确认模板支撑体系、配筋方案和混凝土强度等级的等效性，并取得设计变更通知单后方可实施；调整吊装顺序，优先安装已到场构件，确保吊装机械不闲置。赶工期间增设1名驻场设计代表，加快现浇转换方案的审批时效</w:t>
      </w:r>
    </w:p>
    <w:p>
      <w:r>
        <w:t>第二类为异常降雨导致基础及室外工程延误预案。本工程所在地每年汛期集中在5月至7月，与基础施工和室外给排水管网、消防管网敷设高峰可能重叠。当遇到持续降雨导致桩基成孔塌孔、基坑积水、管沟槽壁坍塌或室外回填土含水率超标时启动。赶工措施包括：配置2台备用大流量排水泵和足量的钢管桩护壁材料，确保雨停后4小时内完成基坑和管沟排水；增加1个独立作业班组，在天气转好时实施双班作业；对受降雨影响的回填土区域采用级配砂石换填或生石灰拌合改良，加快达到压实度检测条件；提前完成室外消火栓主干管和支管的沟槽开挖和垫层施工，在雨季到来前完成管沟回填至管顶以上50cm，减少降雨对管网施工的冲击。室外管网试压和冲洗消毒的赶工安排详见给排水及消防专项施工方案（引用对应章节）</w:t>
      </w:r>
    </w:p>
    <w:p>
      <w:r>
        <w:t>第三类为多专业交叉冲突引发的工期连锁延误预案。当装饰装修与安装工程（电缆桥架、消防管道、暖通风管、给排水管道）在走道、楼层走廊和管道井内交叉作业产生严重空间冲突导致工作面无法移交时启动。赶工措施包括：由技术负责人组织安装和装饰班组进行BIM碰撞检查（或二维叠图复核），逐层生成综合管线排布图和墙面留洞图；安装专业实行“先主管再支管、先上层再下层”的分层移交制度，每完成一个安装层即办理工作面移交签认单；装饰班组在已移交楼层实行24小时流水作业，将干挂石材和吊顶龙骨等非湿作业安排在夜间进行（仅在密闭空间和具备降噪措施的前提下）；项目部增派1名专职协调员专责处理工作面移交争议，在现场设置白板标注各楼层和区段的工作面状态，每日更新可视化管理信息。赶工期间的材料垂直运输和设备吊装协调以进度为优先序，但不得影响施工升降机和塔吊的安全使用条件</w:t>
      </w:r>
    </w:p>
    <w:p>
      <w:pPr>
        <w:pStyle w:val="Heading2"/>
      </w:pPr>
      <w:r>
        <w:t>周计划、月计划滚动控制：周月计划联动检查与考核</w:t>
      </w:r>
    </w:p>
    <w:p>
      <w:r>
        <w:t>周月计划联动控制建立“计划—执行—检查—考核”闭环。每月最后一周的周五生产例会，同时审议当月计划完成情况分析报告和次月计划初稿，实现月度计划的滚动接续审核；每周五的生产例会，同步确认周计划完成率、周进度偏差分析和下周计划任务清单，确保周计划无缝衔接月计划目标。项目部设置计划统计专岗，负责每日进度数据的采集和平台录图，编制周进度偏差分析表和月挣得值分析报告，所有数据须有施工日志、隐蔽验收记录、材料进场台账和混凝土浇筑记录可追溯</w:t>
      </w:r>
    </w:p>
    <w:p>
      <w:r>
        <w:t>计划考核以月度为周期实施，按单体建筑和主要专业分部设定考核指标。考核内容包括月计划产值完成率（权重40%）、关键节点按时完成率（权重30%）、周计划按期发布率和偏差分析及时率（权重20%）、赶工预案执行记录完整率（权重10%）。总分低于75分的责任班组或分包单位，在当月工程款支付中按合同约定比例暂扣进度履约保证金，在后续两个月内连续考核达标后予以退还；连续两个月考核不达标的班组，项目部启动清退程序并在3个工作日内完成备选班组的面试和进场手续。对于装配式构件供应商和消防设备供应商，将月计划到货及时率和验收合格率纳入月度履约评价，评价结果作为季度和竣工结算的质量与进度履约证明</w:t>
      </w:r>
    </w:p>
    <w:p>
      <w:r>
        <w:t>项目技术负责人每月编制《施工进度月报》，汇总各单体建筑的月度形象进度、SPI值、关键节点完成情况、偏差纠偏执行记录和赶工预案启动记录，经项目经理审核后于25日前报送监理单位和建设单位，同时抄报公司工程管理部备案。月报中须附施工进度横道图更新版和关键线路网络计划的节点实际完成日期标注，所有变更和调整须有审批记录可追溯。本工程竣工验收前，项目部将全部24份周计划、月计划和进度月报汇编成《施工进度管理资料卷》，与施工日志、隐蔽验收资料和试验检测报告一并归档，作为工期履约证明和创优评审的依据材料</w:t>
      </w:r>
    </w:p>
    <w:p>
      <w:pPr>
        <w:pStyle w:val="Heading2"/>
      </w:pPr>
      <w:r>
        <w:t>资源联动与峰值保障：资源联动总体框架与调度原则</w:t>
      </w:r>
    </w:p>
    <w:p>
      <w:r>
        <w:t>本项目资源联动总体框架以施工进度网络计划为基线，以劳动力、机械、材料、专业分包和试验检测为五大资源维度，建立“进度计划→资源需求→供应保障→动态调配→偏差纠正”的闭环联动机制。资源计划编制依据合同总工期240日历天和关键节点目标，结合工程量清单中各单体建筑的桩基、主体、装配式、装饰装修和安装工程数量，分阶段确定资源峰值时段和日平均配置量，并将资源供需曲线纳入项目进度控制基线</w:t>
      </w:r>
    </w:p>
    <w:p>
      <w:r>
        <w:t>资源联动调度的核心原则为“关键线路优先、次关键作业搭接、非关键作业资源让行、储备能力覆盖极端偏差”。当多栋单体建筑或同一建筑内多专业同期施工时，资源分配首先满足关键线路上的工序需求，其次保证关键线路附近时差不超过3天的高敏感作业，再以剩余资源保障一般流水段作业。所有资源调配指令须经项目部组织生产、技术和物资部门联合审核，形成书面调度单，并在施工日志和日进度会中闭环确认，确保资源决策与工期目标始终一致</w:t>
      </w:r>
    </w:p>
    <w:p>
      <w:r>
        <w:t>针对本项目含预制竖向构件、叠合楼板、预制楼梯、预制阳台板、预制空调板等装配式部件，以及机械旋挖桩、消防系统安装、屋面与室内防水等较复杂工序的特点，资源联动在图纸会审和深化设计阶段即介入。根据施工图预算和装配率计算成果，提前锁定构件加工厂产能、模具投入、运输车辆和现场堆场容量之间的匹配关系，编制构件逐日进场计划与吊装设备工况表，使资源供应节拍与现场安装节拍形成“拉动式”联动，避免构件积压或缺件停工</w:t>
      </w:r>
    </w:p>
    <w:p>
      <w:pPr>
        <w:pStyle w:val="Heading2"/>
      </w:pPr>
      <w:r>
        <w:t>资源联动与峰值保障：横道图与关键线路资源加载</w:t>
      </w:r>
    </w:p>
    <w:p>
      <w:r>
        <w:t>施工进度横道图按双代号网络计划的时间参数，将各单体建筑及各专业工序的持续时间、起止日期和搭接关系以条形图形式表达，并在横道图下方增设资源加载矩阵行，标注主力工种、主要施工机械和关键材料的投入密集时段。横道图按月度分格绘制，每格对应1天，不同工作用不同图例区分桩基施工、主体结构、装配式构件安装、砌体与隔墙、机电管线安装、装饰装修、室外附属和调试验收等阶段，且在关键线路工作上标注“★”符号并在资源加载行中用深色底色标示高峰需求。横道图的编制已在同章其他分层中详述，本节仅聚焦其资源联动功能</w:t>
      </w:r>
    </w:p>
    <w:p>
      <w:r>
        <w:t>关键线路资源加载执行“高优先级不间断保障”原则。经网络计划计算辨识出的关键线路为：施工准备及临建→测量放线→男生宿舍楼机械旋挖桩施工→桩基检测→基础承台及地梁施工→一层柱、二层梁板现浇→二层预制柱吊装与连接→二层叠合板吊装及后浇层施工→屋面结构封顶→砌体及二次结构→室内装饰装修（含防水）→机电安装→系统调试及消防验收→室外附属及收尾→竣工预验收→合同完工。沿该线路的每项工作均配置不少于两套资源供应通道：主力劳务班组配置后备班组或可调临近作业队，关键机械配置备用设备或当天可替换的租赁资源，主要材料设安全库存和加急补货渠道</w:t>
      </w:r>
    </w:p>
    <w:p>
      <w:r>
        <w:t>资源加载曲线采用“日资源需量图”和“累计资源消耗S曲线”两种形式，分别展示劳动力、混凝土、预制构件和主要机械台班的逐日投入计划。其中混凝土需量峰值将出现在基础承台、地梁和各层梁板浇筑阶段，预制构件吊装峰值将出现在二至屋面层叠合板和预制楼梯集中安装期间，劳动力峰值将出现在主体结构施工、砌筑与装饰装修同时开展的高重叠期。项目部据此提前向混凝土搅拌站、构件加工厂和劳务公司发出峰期供应能力确认函，锁定生产排期、运输车辆调度和现场泵送设备，并在计划中预留养护待强和节点连接灌浆的技术间歇，避免片面压缩工期导致质量不可控</w:t>
      </w:r>
    </w:p>
    <w:p>
      <w:pPr>
        <w:pStyle w:val="Heading2"/>
      </w:pPr>
      <w:r>
        <w:t>资源联动与峰值保障：工种劳动力联动与高峰调配</w:t>
      </w:r>
    </w:p>
    <w:p>
      <w:r>
        <w:t>本项目工种劳动力联动以“按日工种分配表”和“周劳动力平衡图”为工具，将钢筋工、模板工、混凝土工、架子工、装配式安装工、砌筑工、抹灰工、防水工、电工、管工和焊工等主要工种的需求曲线分别绘制于进度时间轴上，预先识别各工种的峰期时段和峰期重叠度。桩基施工阶段主力工种为旋挖钻机操作工、钢筋笼制作工和灌注工，高峰日总劳动力需求约60～80人；主体结构阶段钢筋工、模板工和混凝土工进入以楼层为单位的流水施工，单栋单体日常劳动力约45～60人；当食堂、男生宿舍和女生宿舍三栋同期施工时，现场总工日高峰可达180～220人，需分栋设置作业班组并分区管理</w:t>
      </w:r>
    </w:p>
    <w:p>
      <w:r>
        <w:t>工种调配遵循“工种错峰、班组储备、技能互通”三原则。针对钢筋工与装配式安装工在主体施工中可能出现的同峰需求，项目部在进场前即完成装配式安装专项培训，使部分熟练钢筋工取得装配式构件就位和临时固定技能，可在叠合板吊装阶段灵活转换工种。针对砌筑工和抹灰工在装饰装修初期的集中需求，项目部自二次结构施工期间即将部分砌筑班组转为隔墙板安装班组，减少对传统砌筑抹灰工序的过度依赖，同时依据建筑垃圾源头减量方案专篇的指引，推广轻钢龙骨墙板等可回收围护材料，减少湿作业量和工种叠加压力</w:t>
      </w:r>
    </w:p>
    <w:p>
      <w:r>
        <w:t>高峰调配执行“分区分时峰谷互补”制度。当某一栋单体因装配式构件进场滞后或天气原因造成当日作业面减小时，项目部当日调度会即将其富余劳动力调至另一栋处于峰期的单体作业面，但严禁把非熟练工种调入关键线路上正在进行隐蔽验收或节点连接灌浆的工序。所有跨区调配须更新施工日志中的作业点、工种人数、作业内容和验收状态，并由栋号长和安全员共同旁站监督。调配完成后3日内完成已完工作的质量复核和进度前锋线更新，确保资源调整不遗留隐患</w:t>
      </w:r>
    </w:p>
    <w:p>
      <w:pPr>
        <w:pStyle w:val="Heading2"/>
      </w:pPr>
      <w:r>
        <w:t>资源联动与峰值保障：主要机械与垂直运输资源联动保障</w:t>
      </w:r>
    </w:p>
    <w:p>
      <w:r>
        <w:t>本项目主要机械包括旋挖钻机、汽车起重机、履带起重机（用于装配式构件吊装）、混凝土泵车、混凝土搅拌运输车、塔式起重机或汽车吊（按图纸复核后确定）、施工电梯或物料提升机，以及钢筋加工机械群和模板加工设备。机械资源联动以“关键机械1用1备或就近可调、通用机械台班叠加可覆盖峰期”为配置标准，并将每台机械的进出场日期、工况要求、安拆时间和维保窗口嵌入横道图和资源计划表</w:t>
      </w:r>
    </w:p>
    <w:p>
      <w:r>
        <w:t>旋挖钻机作为桩基施工的关键机械，根据工程量清单中各桩径（800mm、1000mm、1200mm、1400mm）的成孔数量和中风化泥灰岩入岩要求，配置不少于2台同型号旋挖钻机同步展开男生宿舍和女生宿舍的桩基施工，另配置1台备用钻机在机械故障或孔内异常时立即启用，避免单机停机造成桩基关键线路停滞。钻机施工期间，钢筋笼加工设备、混凝土运输车辆和导管灌注设备须同时匹配，每日查询天气预报并储备至少半天的可连续灌注混凝土量，防止断桩或缩径缺陷</w:t>
      </w:r>
    </w:p>
    <w:p>
      <w:r>
        <w:t>装配式构件吊装机械的选型和站位，依据预制柱最大单件重量、叠合板最大跨度尺寸和食堂、宿舍楼的建筑高度，按经深化设计和专项施工方案复核后的参数配置。吊装方案须在构件首批进场前由技术负责人组织结构设计师、起重工长和信号工联合交底，确定吊索具配置、吊装半径和风速限值。吊装日投入不少于1台主吊起重机和1～2台辅助吊机，配合构件运输车到达现场的时间窗口实行“即到即吊”，减少车辆滞留和场外占道。当一栋单体因预埋件位置偏差或连接节点灌浆料强度未达标而暂停吊装时，该起重机立即转场至另一栋符合条件的作业面，不闲置关键吊装资源</w:t>
      </w:r>
    </w:p>
    <w:p>
      <w:r>
        <w:t>垂直运输机械在主体封顶后进入装饰装修和机电安装密集阶段，此时物料种类多、单次运量小、频次高，施工电梯或物料提升机的运能成为次关键线路进度保障的制约因素。项目部按楼层分布和装修班组划分，将电梯使用时间分为早班集中上料时段、午间人员通勤时段和下午清理退料时段，并在周进度计划中明确各专业材料上楼的窗口时间，避免各班组在同一时段争抢垂直运输资源。项目部设备管理员每周进行机械运行日志汇总分析，测算实际使用率、故障间隔时间和大修窗口，发现使用率连续3天低于计划值的机械及时调整配置、退场或调配至附属工程施工</w:t>
      </w:r>
    </w:p>
    <w:p>
      <w:pPr>
        <w:pStyle w:val="Heading2"/>
      </w:pPr>
      <w:r>
        <w:t>资源联动与峰值保障：主要材料供应联动与库存安全线</w:t>
      </w:r>
    </w:p>
    <w:p>
      <w:r>
        <w:t>主要材料联动按“大宗地方材料就近供应、定型预制品工厂化生产、特种材料提前定标”三条链展开。商品混凝土、钢筋、砌块和砂浆等大宗材料优先选用距现场运输距离不超过25公里且运力稳定的供应源，签订“总量+分月供应量”的框架合同，并在供应合同中约定峰期供应保障条款和延误补偿标准。预制构件、消防管材、电缆、防水卷材和装配式连接件等需要排产或定尺加工的材料，在中标后7天内完成品牌报审和样品确认，形成加工供货进度表并与安装计划做反向排程</w:t>
      </w:r>
    </w:p>
    <w:p>
      <w:r>
        <w:t>库存安全线以“在途时间+验收时间+日均消耗量×安全系数”进行量化设定。钢筋按3～5天日均消耗量的库存水平维持现场堆场存量，并随时查询钢厂排产和物流信息，一旦在途量低于2天消耗量即启动补货预警。商品混凝土因时效性强不设现场库存，但要求供方签认“2小时内应急调剂协议”，即主站发生机械故障或堵车时可由供应方调度其联盟站点送货，并对配合比资料和开盘鉴定实行提前备案，缩短进站确认时间。预制构件的场内储备按“1.5层安装量+2天安装消耗量”设定，堆场分规格码放并悬挂标识牌，构件进场随车附带合格证、隐蔽验收记录和养护报告，现场核对无误后登记入库，由专职材料员每日盘点并报技术负责人</w:t>
      </w:r>
    </w:p>
    <w:p>
      <w:r/>
      <w:r>
        <w:t>防水材料、保温板、真石漆和外墙砖等装饰材料，需在装修阶段提前不少于15天完成选样、色板确认和批量进场验收。其中防水卷材（包括图纸证据中提到的3厚聚合物改性沥青防水卷材）和防水涂料进场后必须查验其规格、厚度、拉伸性能指标和贮存条件，并按技术复核结果的防水做法执行抽检，不合格批次立即封存退场，并同步启动替代品牌报审，避免因材料退场而中断防水作业面。材料消耗数据每日经施工日志归集，并与工程量清单和进度前锋线对比，发现材料损耗率异常时由质量部门复核施工工艺和现场管理制度，形成纠正措施并在月进度计划中更新材料需量曲线</w:t>
      </w:r>
    </w:p>
    <w:p>
      <w:pPr>
        <w:pStyle w:val="Heading2"/>
      </w:pPr>
      <w:r>
        <w:t>资源联动与峰值保障：装配式构件供应与现场安装节奏联动</w:t>
      </w:r>
    </w:p>
    <w:p>
      <w:r>
        <w:t>装配式构件供应联动以构件加工图深化进度为起点。收到中标通知书后，项目部立即组织设计、构件加工厂和现场技术人员，在图纸会审阶段同步完成预制柱、叠合楼板、预制楼梯、预制阳台板和预制空调板的构件拆分图复核、节点详图确认和预埋件定位统一。加工图经设计签认后，构件厂按总进度计划输出“构件批次生产-养护-出厂-运输-到场-吊装”六节点计划，项目部依据此计划编制吊装日作业票和进场车辆排序表</w:t>
      </w:r>
    </w:p>
    <w:p>
      <w:r>
        <w:t>构件进场节奏采用“准点制”控制，即每辆车按预定时间段到达现场，现场专职调度员引导至指定堆场或吊装点，直接吊装上楼减少二次倒运。每批构件到场时，资料员核验随车出厂合格证、强度报告和预埋件位置偏差检验记录，实测构件外形尺寸、预留孔洞位置和灌浆套筒通畅性，检查完毕后签收开吊。首件构件吊装前须完成连接节点样板制作，由技术负责人、监理和构件厂技术代表三方确认灌浆料流动度、充盈度和节点封堵工艺后，方可进入批量吊装</w:t>
      </w:r>
    </w:p>
    <w:p>
      <w:r>
        <w:t>当因天气、道路管制或其他不可抗力导致某批构件迟到时，项目部启动构件迟到应急方案：优先使用场内储备的1.5层安装量继续作业；若储备不足则以备用作业面调配方式，将吊装班组临时转入砌筑或机电预留预埋作业，不造成劳动力闲置。迟到构件到场后增开夜班完成吊装，并在次日上午前完成节点灌浆和终拧连接检查，将延误时间压缩在关键线路浮时允许范围内。所有构件供应偏差事件均记入进度管理台账和供应商评价，作为后续工程付款和合同续约的依据</w:t>
      </w:r>
    </w:p>
    <w:p>
      <w:pPr>
        <w:pStyle w:val="Heading2"/>
      </w:pPr>
      <w:r>
        <w:t>资源联动与峰值保障：高峰期多资源冲突识别与消解预案</w:t>
      </w:r>
    </w:p>
    <w:p>
      <w:r>
        <w:t>本资源联动方案的峰值保障以“资源冲突矩阵”作为分析工具，横轴为时间（周），纵轴为各资源维度，每个单元格标注该周各资源的需求量与可供应量的比值，比值≥0.85时为预警区，比值≥1.0时启动冲突消解预案。项目部识别出的高峰冲突敏感期主要有三个重叠窗口：桩基施工与基础结构交圈期、主体结构封顶与砌体插入期、装饰装修大面展开与机电管线末端安装期</w:t>
      </w:r>
    </w:p>
    <w:p>
      <w:r>
        <w:t>桩基施工与基础承台交圈期资源冲突表现为旋挖钻机退场与承台模板、钢筋集中进场的运输通道占用矛盾，以及钢筋笼加工设备和混凝土泵车同时使用时的供电负荷叠加。消解措施为：在桩基施工后期即规划专用物料进出通道和浇筑等待区，使承台钢筋卸车和钻机清渣运出分路行驶；临时增设1台柴油发电机供应钢筋加工区独立线路，避免与混凝土泵送系统共用主箱变；钢筋笼加工实行两班制生产，一班加工当日所需钢筋笼，另一班预加工次日首批钢筋笼，实现场地周转和设备同步运转</w:t>
      </w:r>
    </w:p>
    <w:p>
      <w:r>
        <w:t>主体结构封顶与砌体插入期的资源冲突集中在：预制构件吊装机械与砌块、砂浆垂直运输争抢塔吊或施工电梯运能，以及砌筑队伍与屋面防水队伍在屋顶作业面的重叠。消解措施为：在主体施工至倒数第二层时即开始将砌块和小型砂浆拌合装置提升至对应楼层，采用楼层内小型电动提升机进行层间二次搬运，减少塔吊占用；屋面防水施工安排在砌筑队伍转入室内作业的午间窗口施工，形成分时段交叉作业；在顶层结构封顶后立即设置施工电梯，将大宗砌块、砂浆和装饰材料转由电梯提升，让塔吊保留仅为预制构件和大型设备管材吊装所用，运能分配明确优先级</w:t>
      </w:r>
    </w:p>
    <w:p>
      <w:r>
        <w:t>装饰装修与机电末端安装期的冲突集中在：多工种在同一楼层内作业时移动脚手架碰撞、材料堆放占道、湿作业粉尘影响电气接线和消防报警设备安装质量。消解措施为：项目部按楼层编制“室内工序流水图”，将电气线缆敷设和接线盒安装安排在抹灰刮白之前完成，将消防烟感、喷头安装安排在吊顶龙骨施工后、吊顶面板封板前完成，将防水施工安排在给排水立管和管道穿楼板套管密封后、地面找平前完成；各班组当日作业完毕后必须清理废料并归位剩余材料，由文明施工检查员逐层验收，不清理不签退，不给次日班组留障碍</w:t>
      </w:r>
    </w:p>
    <w:p>
      <w:pPr>
        <w:pStyle w:val="Heading2"/>
      </w:pPr>
      <w:r>
        <w:t>资源联动与峰值保障：极端场景赶工预案与资源快速动员</w:t>
      </w:r>
    </w:p>
    <w:p>
      <w:r>
        <w:t>针对暴雨洪涝导致基坑泡槽和室外工程停滞、高温限电导致商品混凝土供应中断、装配式构件主供厂家突发停产检修、关键线路工作出现不可预见延期超过5天等极端场景，编制专项赶工预案并明确资源快速动员路径。赶工预案的启动条件为：某一关键节点工期偏移值达到其控制级最低可接受值（中级节点偏移≥3天，高级节点偏移≥1天）且常规纠偏难以消化偏差</w:t>
      </w:r>
    </w:p>
    <w:p>
      <w:r>
        <w:t>大雨后基坑复工赶工预案：桩基和基础承台出现泡槽和塌孔时，立即调配3台以上大排量潜水泵强制排水，同时调用挖机清理孔口护壁浮泥，对塌孔桩位回填粘土后重新旋挖成孔。增加1个钢筋笼加工班组和1个混凝土灌注班组，实行工区轮班不停工，在雨后48小时内恢复至计划日完成灌注数，并在后续7天内按每日超额10%的速度追回损失工期。重新施工的部分须逐孔进行成孔质量和沉渣厚度检测，检测记录和影像并报监理确认，不得以赶工为由压缩质量控制程序</w:t>
      </w:r>
    </w:p>
    <w:p>
      <w:r>
        <w:t>高温限电及混凝土供应中断预案：当供电部门通知白天限电或混凝土站因电力不足停产时，项目部启动“夜间浇筑+白天养护”的倒班方案。提前与商混站协商锁定21:00至次日07:00的专线供应时段，调整浇筑作业指导书中的运输时间、到场塌落度控制和泵送速度，并在浇筑区域提前布置充足照明和发电机备用。白天时段安排养护组进行覆盖浇水养护和测温，不浪费温度适宜的作业时间。同时协调附近1～2家备选搅拌站按同等配合比完成开盘鉴定备案，当主供站在约定时间内仍无法恢复供应时，即刻转单，转单过程同步通知监理核对配合比变更和原材料来源，不得擅自替换</w:t>
      </w:r>
    </w:p>
    <w:p>
      <w:r>
        <w:t>装配式构件供应中断或严重滞后的极端预案：当构件主供厂家因设备故障、模具损坏或材料断供导致停产超过5天，且延误量将直接危及结构封顶节点时，项目部启动“现浇替代方案会审程序”。由技术负责人组织结构设计、监理和建设单位对受影响楼层的预制构件进行现浇转换可行性评估，评估内容包括模板支设体系、钢筋原位绑扎与机械连接替代套筒灌浆、混凝土同条件养护和垂直运输能力。评估通过后，在3天内完成替代方案编制和审批，同步调入现浇劳务班组和模板支撑体系材料进入该楼层，以现浇方式抢回关键线路工期。转换区段设置后浇带或施工缝位置按设计确认留设，所有替代施工的隐蔽验收、混凝土试块留置和实体检测与现浇结构同等管理，替代方案及审批文件纳入竣工资料</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资源配置原则与峰值测算：资源配置总体原则与分级保障体系</w:t>
      </w:r>
    </w:p>
    <w:p>
      <w:r>
        <w:t>本项目资源配置依据招标文件、工程量清单和施工图纸建立“总量控制、分期投入、动态平衡”的配置原则。总体配置以240日历天合同工期和合格工程标准为刚性约束，围绕食堂、男生宿舍、女生宿舍三个单体并行施工与附属工程穿插作业的部署模式，将劳动力、机械设备、主要材料、检测资源和资金按基础阶段、主体阶段、装饰安装阶段和室外配套及调试阶段划分为四个资源配置周期。每个周期对应明确的开工条件和资源下限，未达到条件不进入下一阶段</w:t>
      </w:r>
    </w:p>
    <w:p>
      <w:r>
        <w:t>资源配置优先保障关键线路上的工序群，根据进度计划章节确认的关键线路工作包，在资源配置权重系数中给予不低于1.2的优先分配因子。旋挖桩施工、装配式构件吊装与连接、消防系统管网安装及试压、屋面与卫生间防水施工四类工序列为资源配置最高优先级，其劳动力、机械及材料供应不参与常规调度调整，实行专项保障。当多栋单体同期进入资源竞争窗口时，由项目经理组织资源平衡会议，按每三日一次的方式出具资源调度指令单，明确各作业面资源分配比例和时段</w:t>
      </w:r>
    </w:p>
    <w:p>
      <w:r>
        <w:t>资源配置实行分级保障体制。一级保障由集团公司负责，包括旋挖钻机、汽车起重机、装配式构件和预应力混凝土管桩等中长周期资源的统采统调和资金保障；二级保障由项目部组织，包括钢筋、混凝土、模板体系、砌体材料、常规机电管材和装饰材料的分批次采购与进场；三级保障由施工班组落实，包括小型机具、手工工具和周转性辅材的现场调配与维护。每级保障均需形成书面记录，一级和二级保障按月编制资源调配报告，三级保障按周汇总消耗数据，报项目部资源主管核对</w:t>
      </w:r>
    </w:p>
    <w:p>
      <w:r>
        <w:t>劳动力计划曲线</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资源配置原则与峰值测算：劳动力计划与作业班组配置</w:t>
      </w:r>
    </w:p>
    <w:p>
      <w:r>
        <w:t>劳动力配置以工程量清单中的分部分项工程量为计算基准，结合企业定额和同类学校建筑项目工效数据测算各工种需求总量。本工程涉及男生宿舍楼桩基、建筑、装配式、装饰装修、外墙保温和安装工程六个分部，女生宿舍楼对应六个分部，食堂桩基、建筑、装配式、装饰装修、保温和安装工程及餐梯七个分部，外加附属工程。各分部按工序衔接关系拆解为作业包，每个作业包对应配置工种类别和计划工日数</w:t>
      </w:r>
    </w:p>
    <w:p>
      <w:r>
        <w:t>桩基施工阶段使用机械旋挖成孔工艺，劳动力以旋挖钻机司机、起重机操作工、钢筋笼制作工、混凝土浇筑工和桩基检测配合工为主。工程量清单显示男生宿舍楼旋挖成孔工程量包含桩径800mm、1000mm、1200mm、1400mm土砂砾类和泥灰岩中风化类孔段，清单工程量已按立方米分列。按类似地层施工工效估算，单台旋挖钻机每台班需配置机手1名、辅助工2名、钢筋笼制作班组4-6名，混凝土浇筑班组4名。以上人员需求将根据桩基专项施工方案和现场试钻成果进一步核定，首根桩施工完成并取得成孔效率、钢筋笼制作效率和灌注效率数据后，调整后续班组配置数量</w:t>
      </w:r>
    </w:p>
    <w:p>
      <w:r>
        <w:t>主体结构施工阶段是本工程劳动力峰值区间。男生宿舍和女生宿舍均为装配式结构，食堂为装配式加现浇混合体系，图纸已指出预制竖向构件、预制梁、叠合楼板、预制楼梯、预制阳台板和预制空调板等构件类型。装配式构件安装需要起重指挥、安装工、灌浆工、连接节点钢筋工和模板固定工等专业工种，传统现浇区域则需要钢筋工、模板工和混凝土工。建筑垃圾源头减量方案已明确要求采用高精度模板或免拆模板、可调节墙柱龙骨和早拆模板体系，这意味着模板工配置比例较传统模板工艺有所降低，但预制构件安装工的技能要求和配置比例将上升</w:t>
      </w:r>
    </w:p>
    <w:p>
      <w:r>
        <w:t>高峰期劳动力投入按三个单体同时处于主体施工阶段和装饰安装穿插阶段测算。根据同类学校项目经验，地上4至6层框架-剪力墙和装配式结构在标准层流水施工时，每栋单体高峰期直接生产工人数按结构面积折算在40至60人区间，三栋单体叠加附属工程施工，总直接劳动力高峰预计在150至180人范围。该峰值不是固定目标，而作为劳动力计划和调配的上限参考。实际投入将在施工图预算和施工方案深化后，按工作面和关键线路的资源加载结果，形成分时段劳动力柱状图和曲线图，曲线明确低峰、中峰和高锋时段长度与工种构成。关键管理要求详见工程进度计划章节资源联动部分</w:t>
      </w:r>
    </w:p>
    <w:p>
      <w:r>
        <w:t>主要材料供应曲线</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资源配置原则与峰值测算：管理人员配置与现场组织机构</w:t>
      </w:r>
    </w:p>
    <w:p>
      <w:r>
        <w:t>项目部管理人员配置按“项目经理—技术负责人—专业工程师—专职质量安全员—资料与试验员”五级架构组建，覆盖所有分部和专业。项目经理部设置施工管理组、技术质量组、安全环境组、资源供应组、合同成本组和综合资料组。其中技术质量组同时承担装配式深化设计协调和消防专项技术支持，因为本项目装配式构件需要与主体结构同步深化，消防系统安装涉及室内消火栓环状管网、消火栓泵组和高位消防水箱等专项设备，均需在施工前完成系统性技术复核</w:t>
      </w:r>
    </w:p>
    <w:p>
      <w:r>
        <w:t>管理人员数量依据工程规模和岗位职责配置，高峰期项目部常驻管理人员控制在12至15人，其中施工管理工程师至少3人，分别分管基础及主体结构、装饰装修与机电安装、室外附属与消防专项。安全环境组至少配置2名持证专职安全员，满足三个单体平行施工的安全巡查和旁站需求。合同工期240天，管理人员全过程在岗，中间不得因非计划轮换出现管理空档。主要管理人员进退场按项目部组建、基础施工、主体结构、装饰安装和竣工验收五个节点办理调入和调出手续，每位管理人员进场前完成项目专项交底和岗位授权书签署</w:t>
      </w:r>
    </w:p>
    <w:p>
      <w:r>
        <w:t>针对本项目消防系统含室内外消火栓、消防水泵房和高位消防水箱等专项内容，另设消防专业协调人1名，负责对接设计单位、消防检测机构和行政主管部门，组织消防管网试压、消防水泵联调和消火栓系统验收。装配式构件吊装期间，增设吊装安全监控员1名，与专职安全员形成双重监控</w:t>
      </w:r>
    </w:p>
    <w:p>
      <w:r>
        <w:t>资源动态配置流程图</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资源配置原则与峰值测算：机械设备配置方案与进退场计划</w:t>
      </w:r>
    </w:p>
    <w:p>
      <w:r>
        <w:t>机械设备配置围绕三栋单体基础、主体、装修安装和室外配套四个阶段的施工需求编制。第一阶段基础施工，主要包括旋挖钻机、汽车起重机、混凝土搅拌运输车和混凝土输送泵。根据工程量清单男生宿舍楼桩基工程各桩径工程量和中风化岩层工程量，旋挖钻机选用适用于桩径1400mm以下的中型钻机，每栋单体布置1台，食堂和两栋宿舍楼原则上安排2-3台钻机分栋流水施工。钻机进场前需提供合格证、安全性能检测报告和操作人员特种作业证书，现场完成试钻验收</w:t>
      </w:r>
    </w:p>
    <w:p>
      <w:r>
        <w:t>第二阶段主体结构施工，垂直运输设备为核心资源。根据总平面图，食堂4层、女生宿舍5层、男生宿舍6层，三栋建筑高度和结构类型决定塔式起重机型号和布置数量。食堂因单层面积较大且含餐梯井道，拟单独配置1台塔吊或汽车起重机；男生宿舍和女生宿舍因层数较高且含预制构件吊装，每栋至少配置1台塔吊，保证预制梁、叠合楼板和预制楼梯的吊装覆盖半径。塔吊基础位置和基础形式根据结构施工图基础层梁结构平面图和地勘资料复核后确定，在塔吊安装前完成基础承载力验算和基础混凝土强度达标确认</w:t>
      </w:r>
    </w:p>
    <w:p>
      <w:r>
        <w:t>除垂直运输机械外，主体阶段还需配置混凝土输送泵、装配式构件运输车辆、灌浆设备和钢筋加工机械。钢筋加工机械集中布置在加工棚内，配置调直机、切断机、弯曲机和直螺纹滚丝机，满足现场钢筋成型需求。预制构件进场车辆根据装配式平面布置图和吊装顺序，按日进场计划控制，不长期占用堆场</w:t>
      </w:r>
    </w:p>
    <w:p>
      <w:r>
        <w:t>第三阶段装饰安装施工，施工电梯投入使用，每栋单体设置1台人货两用施工电梯，满足人员上下和装饰材料垂直运输。同时配置砂浆搅拌机、墙面抹灰喷涂机、小型手持电动工具和消防管网压槽机、套丝机等安装专用机具。第四阶段室外配套及调试，退场施工电梯和塔吊后，主要配置挖掘机、压路机、混凝土切割机和消防水泵试压泵组</w:t>
      </w:r>
    </w:p>
    <w:p>
      <w:r>
        <w:t>所有机械进场前提交进场报验资料，退场前办理出场登记和场地点交。大型机械进退场时间写入项目总进度计划的关键节点，由资源主管按提前7天预告、提前3天确场的流程控制，避免机械延迟进场占用关键线路工期。机械设备备用方案按同城租赁市场和自有设备调度两种渠道保障，关键机械如塔吊和旋挖钻机同城备用资源联络单随进场计划同步建立，不在技术标中逐一罗列具体租赁单位名称</w:t>
      </w:r>
    </w:p>
    <w:p>
      <w:r>
        <w:t>资源配备计划控制矩阵图</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2wo_o5zl.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资源配置原则与峰值测算：材料设备供应计划与仓储管理</w:t>
      </w:r>
    </w:p>
    <w:p>
      <w:r>
        <w:t>材料设备供应计划以工程量清单和施工图纸为基准，按分部分项工程分解到施工段，再按施工进度计划反推进场批次和批量。主要材料分为三大人群：大宗结构材料（钢筋、商品混凝土、预制构件、水泥、砂石）、装饰装修材料（防滑陶瓷地砖、釉面砖、真石漆、防水卷材、保温板等）和机电消防材料（电缆、消火栓泵、室内消火栓管网、镀锌钢管、喷淋头、应急灯具）。根据图纸材料统计线索，建筑构造做法表已列出楼地面、墙面和屋面装饰用料，这些材料名称和做法编号直接进入采购清单，其中A级燃烧性能材料的合格证和型式检验报告列为入场必查项</w:t>
      </w:r>
    </w:p>
    <w:p>
      <w:r>
        <w:t>装配式构件供应是本项目的重点和难点。预制构件包含预制梁、叠合楼板、预制楼梯、预制阳台板和预制空调板等，加工周期一般在2至4周，需在主体结构施工前45天以上完成深化设计和模具制作。构件供应纳入一级保障体系，由项目技术组根据深化图纸和吊装顺序编制供应总计划和月度进场计划，计划精确到每种构件的编号、层位、进场日期和堆放位置。堆放场地设在塔吊覆盖范围内，按构件使用先后顺序分层码放，垫木位置和支点数量满足构件受力要求，防止裂缝或变形。楼板堆放层数不超过6层，梁类构件侧立存放且设防倾倒支架</w:t>
      </w:r>
    </w:p>
    <w:p>
      <w:r>
        <w:t>消防设备供应方面，从图纸设备材料表中识别出消火栓泵两台（室内室外合用系统）、高位消防水箱、室内消火栓、室外消火栓、消火栓给水管道室外钢丝网骨架复合管和室内环状管网热镀锌钢管等主要设备材料。这些消防设备和管材必须提供产品型式检验证书、3C认证证书和出厂合格证，消防水泵到场后先做单体试运转试验，合格后才能安装就位。电缆供应涉及普通负荷电缆和消防负荷矿物质绝缘类不燃性电缆，根据消防设计专篇要求，消防配电线路与普通电缆分桥架敷设，不同类别的电缆进场后需分库或分区存放，做明显标识避免混用</w:t>
      </w:r>
    </w:p>
    <w:p>
      <w:r>
        <w:t>材料仓储分为封闭库区、半封闭堆棚和露天堆场三类。水泥、防火涂料、防水卷材和电气元件存于封闭库区，防潮底垫和通风措施按材料厂家要求设置；钢筋和预制构件存于塔吊覆盖的露天堆场，钢筋支垫高度不小于200mm，分规格、分检验批堆放并挂状态标识牌；砂石料设半封闭堆棚和围挡，避免扬尘和串料。装饰材料和安装材料依据施工进度分楼层分房间配送，避免在施工作业面大量积压。所有材料的进场时间、数量、合格证明编号和复验结论均记入材料台账，每月提交监理单位备查</w:t>
      </w:r>
    </w:p>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资源配置原则与峰值测算：检测资源配置与试验计划</w:t>
      </w:r>
    </w:p>
    <w:p>
      <w:r>
        <w:t>检测资源包括本项目部配置的常规检测工具、外委试验室的检测能力和现场试验操作人员三个方面。常规检测工具包括经校准的全站仪、水准仪、靠尺、回弹仪、坍落度桶、混凝土试模、灌浆流动度测试器和消防管道试压泵等，这些工具由项目部统一采购或租赁，进场前完成检定和校准并粘贴合格标识。外委试验项目原则上委托当地具有省级及以上资质的检测机构承担，主要包括桩基完整性检测、原材料力学性能复验、混凝土抗压强度、钢筋焊接接头拉伸弯曲、防水材料不透水性和消防管道水压强度试验等</w:t>
      </w:r>
    </w:p>
    <w:p>
      <w:r>
        <w:t>检测资源配置紧贴施工进度。桩基施工阶段，检测资源重点保障基桩低应变完整性检测和声波透射法检测，检测人员在首批基桩达到检测龄期前3天进场，每完成一个桩基检验批即在24小时内安排检测。主体结构阶段，混凝土试块留置按预拌混凝土进场批次、浇筑部位和施工段取样，试块养护条件符合标准要求，送检周期不迟于28天龄期的次日。灌浆料检测按装配式构件灌浆接头批次对照型式检验报告和现场平行试件进行。消防管道试压检测资源在室内消火栓环状管网分段安装完成后立即投入，试压泵量程和精度满足消防管道设计压力的1.5倍要求，试压过程需监理单位旁站并签认试压记录</w:t>
      </w:r>
    </w:p>
    <w:p>
      <w:r>
        <w:t>防水施工检测是本项目质量验收的重点之一。建筑图纸建筑设计说明已明确屋面防水和室内用水房间防水做法与防水等级，屋面防水层不应少于两道，室内楼地面防水等级按一级或二级对应不少于一道或两道设防。检测资源需跟进每个防水层施工完成后的蓄水或淋水试验。卫生间防水层完成后蓄水24小时，检查无渗漏后签认；屋面防水层施工完成后安排淋水试验或蓄水试验（平屋面），试验时长和验收标准按防水专项方案和现行规范执行，检测记录和影像资料与隐蔽验收</w:t>
      </w:r>
    </w:p>
    <w:p>
      <w:r>
        <w:t>试验检测人员配置包括项目部专职试验员1名和各施工班组兼职取样员若干。专职试验员负责制定项目检测计划、管理试件制作和养护、送检委托和检测报告归档，并与监理单位和外委检测机构对接。关键工序如防水试验、管道试压、桩基检测和灌浆接头检测时，专职试验员必须全程在场并留存完整检测过程记录。检测报告按单位工程和分部归档，形成本项目检测资料清单，在竣工验收前一并提交。资金计划中单独列支检测费用，按分部分项检测工作量的预算价格预留流动资金，确保检测工作不因资金不到位而滞后</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劳动力计划与班组组织：劳动力计划总体框架与分级投入策略</w:t>
      </w:r>
    </w:p>
    <w:p>
      <w:r>
        <w:t>本项目劳动力计划围绕食堂、男生宿舍楼、女生宿舍楼三个单体及室外附属工程组织，依据招标文件明确的240日历天总工期和2026年6月26日计划开工节点进行编制。劳动力投入分为基础与桩基施工阶段、主体结构施工阶段、装饰装修与安装施工阶段、室外附属与收尾阶段四个主要时段，各阶段工种配置、人员数量和进退场时间按施工进度横道图与关键线路进行动态匹配，进度计划详见第五章相关内容</w:t>
      </w:r>
    </w:p>
    <w:p>
      <w:r>
        <w:t>劳动力计划编制时，已结合工程量清单中男生宿舍楼-桩基工程、男生宿舍楼-装配式工程、女生宿舍楼-桩基工程、女生宿舍楼-装配式工程、食堂-桩基工程、食堂-装配式工程等分部分项的工程量规模进行峰值测算。清单所列旋挖钻机成孔桩径涵盖800mm、1000mm、1200mm、1400mm四个规格，对应土砂砾类和泥灰岩中风化两种地层条件，因此桩基施工阶段的钻机操作工、钢筋笼制作工、混凝土灌注工按桩机台班和成孔效率进行班组编配</w:t>
      </w:r>
    </w:p>
    <w:p>
      <w:r>
        <w:t>劳动力总体投入策略按“先桩基、后主体、再装修、最后室外收尾”的主线展开，各单体施工段并行作业时劳动力峰值出现在主体结构阶段与装饰装修阶段过渡期。劳动力峰值、各月投入曲线及工种间配比关系将在本章劳动力曲线小节中另行说明，此处先建立总体框架和控制原则。所有工种人员进场前必须完成三级安全教育、技术交底和特殊工种持证核验，安全管理体系详见第三章</w:t>
      </w:r>
    </w:p>
    <w:p>
      <w:pPr>
        <w:pStyle w:val="Heading3"/>
      </w:pP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劳动力计划与班组组织：桩基施工阶段劳动力与班组配置</w:t>
      </w:r>
    </w:p>
    <w:p>
      <w:r/>
      <w:r>
        <w:t>桩基施工阶段是本项目第一个施工高峰，涉及男生宿舍楼、女生宿舍楼、食堂三个单体的机械旋挖桩施工。根据工程量清单，男生宿舍楼桩基工程中旋挖钻机成孔桩径800mm土砂砾类40.79m³、桩径1000mm土砂砾类127.48m³、桩径1200mm土砂砾类52.45m³、桩径1400mm土砂砾类53.54m³，另有相应桩径的泥灰岩中风化成孔量；女生宿舍楼和食堂的桩基工程量按清单对应分项配置劳动力资源。桩基施工班组按每台旋挖钻机配置1名机长、1名操作工、1名辅助工的标准编组，具体钻机投入数量按技术复核结果后的桩位布置图和地层条件确定</w:t>
      </w:r>
    </w:p>
    <w:p>
      <w:r>
        <w:t>钢筋笼制作班组独立于成孔作业线设置，在钢筋加工场集中制作后运至孔口安装。班组配置钢筋工6～8人，其中至少2人持有有效焊工证，负责钢筋笼主筋焊接、箍筋绑扎和声测管预埋。钢筋笼制作进度须超前成孔进度不少于3根桩的储备量，避免因钢筋笼供应滞后造成钻机窝工。混凝土灌注班组与成孔班组错班作业，每组灌注班组配置4～5人，负责导管安拆、混凝土放料和灌注记录，灌注过程连续不得中断</w:t>
      </w:r>
    </w:p>
    <w:p>
      <w:r>
        <w:t>桩基检测阶段配置1组低应变检测人员和1组声波透射法检测人员，检测人员须持有相应检测资质证书。桩基检测劳动力不列入施工班组编制定员，由项目部委托具备资质的检测机构实施，检测资源计划详见本章检测资源小节。桩基施工阶段临电维护、泥浆制备与循环管理另设辅助班组，配置2～3名普工，负责泥浆池清理、沉淀物外运和场地排水，文明施工与环保措施详见第四章</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劳动力计划与班组组织：主体结构施工阶段劳动力与班组组织</w:t>
      </w:r>
    </w:p>
    <w:p>
      <w:r>
        <w:t>主体结构施工阶段劳动力按土建班组和装配式构件安装班组两大体系平行配置。依据图纸证据中识别的预制竖向构件、预制梁、叠合楼板、预制楼梯、预制阳台板、预制空调板等装配式构件类型，以及高精度模板或免拆模板体系的应用要求，装配式构件安装班组需具备预制构件吊装、临时支撑搭拆、节点钢筋连接和灌浆作业四种核心作业能力。每台塔吊覆盖范围内的装配式构件安装班组配置吊装指挥1人、预制构件安装工4～6人、灌浆工2人</w:t>
      </w:r>
    </w:p>
    <w:p>
      <w:r>
        <w:t>现浇结构区段的模板班组、钢筋班组和混凝土班组按流水段划分组织作业。模板班组采用高精度模板或免拆模板体系时，屋面梁、楼板底模安装工人须经专项培训和样板层实操考核合格后上岗，考核记录列入劳动力进场核验资料归档。钢筋班组按柱钢筋、梁钢筋、板钢筋三个作业面分别配置，柱钢筋绑扎完成后梁钢筋班组方可进入，板钢筋绑扎与水电预埋管线同步穿插，班组间作业面交接实行书面签认制度</w:t>
      </w:r>
    </w:p>
    <w:p>
      <w:r>
        <w:t>混凝土浇筑班组按泵送方式编组，采用汽车泵浇筑时每班组配置泵车操作手1人、布料人员3人、振捣手2人、收面抹光人员3～4人。装配式构件连接节点和叠合楼板后浇层的混凝土浇筑与振捣控制要求更高，该区域振捣手须单独进行节点区振捣技术交底，不得由未接受专项交底的人员替代。质量检验人员按每施工段配置1名土建质检员，负责隐蔽验收前的钢筋间距、保护层厚度、灌浆饱满度和模板几何尺寸复核，质量管理体系详见第二章</w:t>
      </w:r>
    </w:p>
    <w:p>
      <w:r>
        <w:t>主体结构施工阶段还须配置装配式构件进场验收班组，由项目部材料员、质检员和构件供应单位技术员共同组成，每批构件进场时核对构件编号、预留钢筋及预埋件位置、构件外观质量和出厂强度报告，验收记录签字归档。塔吊司机和信号工按每台塔吊配置1名司机和2名信号工，信号工分楼下和楼上各1名，采用“楼下绑扎、楼上指挥”的双人配合制，避免仅靠一名信号工造成视觉盲区引发的吊装安全隐患</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技术响应</w:t>
            </w:r>
          </w:p>
        </w:tc>
        <w:tc>
          <w:tcPr>
            <w:tcW w:type="dxa" w:w="1881"/>
          </w:tcPr>
          <w:p>
            <w:r>
              <w:t>对应本章评审要求</w:t>
            </w:r>
          </w:p>
        </w:tc>
        <w:tc>
          <w:tcPr>
            <w:tcW w:type="dxa" w:w="1881"/>
          </w:tcPr>
          <w:p>
            <w:r>
              <w:t>按技术蓝图逐项落入正文和图表</w:t>
            </w:r>
          </w:p>
        </w:tc>
        <w:tc>
          <w:tcPr>
            <w:tcW w:type="dxa" w:w="1881"/>
          </w:tcPr>
          <w:p>
            <w:r>
              <w:t>技术负责人/章节主笔</w:t>
            </w:r>
          </w:p>
        </w:tc>
        <w:tc>
          <w:tcPr>
            <w:tcW w:type="dxa" w:w="1881"/>
          </w:tcPr>
          <w:p>
            <w:r>
              <w:t>技术响应核对表</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劳动力计划与班组组织：装饰装修与安装施工阶段劳动力投入计划</w:t>
      </w:r>
    </w:p>
    <w:p>
      <w:r>
        <w:t>装饰装修施工阶段劳动力按抹灰班组、防水班组、墙地砖铺贴班组、涂料班组、门窗安装班组和装配式内隔墙安装班组分别组织。防水班组依据建筑设计说明中室内楼地面防水等级与做法要求，按一级防水不少于2道防水层、二级防水不少于1道防水层的标准配置作业人员，每栋单体防水班组不少于4人，其中1人负责基层清理与节点附加层施工，2人负责卷材摊铺和涂料涂刷，1人负责自检与闭水试验记录</w:t>
      </w:r>
    </w:p>
    <w:p>
      <w:r>
        <w:t>墙地砖铺贴班组按公共区域和宿舍房间分工作业，厨房和卫生间区域铺贴工人须先行做排水坡度放线，确保楼地面排水坡不小于1.0%，坡向地漏或排水设施。卫生间的盥洗池、淋浴区墙面防水层翻起高度控制要求为淋浴区不小于2000mm、盥洗池部位不小于1200mm、其他部位不小于250mm，铺贴班组与防水班组交接时须使用墙面防水翻起高度检查记录表逐间复核，交接签字确认后方可进行面层铺贴。铺贴工人在窗台、穿楼板管道管根等防水细部节点施工前，先进行样板施工并通过蓄水、淋水试验后方可大面积铺开</w:t>
      </w:r>
    </w:p>
    <w:p>
      <w:r>
        <w:t>安装工程施工阶段劳动力按电气安装班组、给排水安装班组、消防系统安装班组和暖通安装班组四个专业分别配置。给排水安装班组负责室内给水管道、热水管道、排水管道和屋面雨水管道安装，依据图纸中涉及的热水给水立管RJL、热水回水立管RHL、空气源热泵热水机组与热水箱系统进行分段作业。管道穿墙和穿楼板部位的防水套管安装须与土建施工穿插进行，安装工人按穿墙做法参照18R409-13页、塑料管穿楼板做法参照19S406-42、43页进行施工，套管安装完成后由安装班组质检员互检并填写穿墙穿板套管安装检查表</w:t>
      </w:r>
    </w:p>
    <w:p>
      <w:r>
        <w:t>消防系统安装班组重点负责室内消火栓环状管网敷设、室外消火栓管道安装和高位消防水箱及其配套设施安装。依据消防设计专篇中明确的消火栓给水管道室外采用钢丝网骨架管、室内消火栓系统布置成环状的要求，室内消火栓管道安装班组按系统试压分区配置不少于4名管道工和1名焊工。室外消火栓管道沿道路均匀布置施工时，管道工与土方班组同步作业，管道接口连接、试压和冲洗消毒按分段报验方式进行，消防系统整体调试阶段劳动力资源调度详见本章机械设备计划中试压泵和冲洗设备配合使用内容。电气安装班组按电缆敷设、桥架安装、配电箱安装和防雷接地分别配置小组，电缆井内电缆敷设严格区分消防配电线路与普通配电线路分设桥架，消防配电线路采用矿物质绝缘类不燃性电缆时由持证电工单独敷设</w:t>
      </w:r>
    </w:p>
    <w:p>
      <w:pPr>
        <w:pStyle w:val="Heading2"/>
      </w:pPr>
      <w:r>
        <w:t>劳动力计划与班组组织：机械设备配置计划与进退场管理</w:t>
      </w:r>
    </w:p>
    <w:p>
      <w:r>
        <w:t>本项目主要机械设备的配置围绕桩基施工、装配式构件吊装、混凝土浇筑、垂直运输和安装施工五大工序进行计划。桩基施工阶段的旋挖钻机按照清单中不同桩径成孔量进行台班配置，钻机型号根据孔径和入岩深度由项目总工在专项施工方案中明确。钻机进场前须取得桩机检测合格证和操作人员资格证书，进退场时间按桩基施工进度表执行，钻机退场前完成孔口回填、泥浆池清理和场地恢复。进退场计划与进度控制的关系在第五章进度计划中已有说明</w:t>
      </w:r>
    </w:p>
    <w:p>
      <w:r>
        <w:t>装配式构件吊装设备采用塔式起重机，塔吊选型、基础设计和附着方案依据食堂和男女生宿舍楼的结构高度、预制构件重量分布和吊装半径进行专项设计，塔吊安装方案须经评审批准后实施，安装完成后取得使用登记证投入使用。塔吊司机和信号工配制已在主体结构班组组织中说明，此处补充塔吊的月检、定期保养和极端天气停机条件：当风速达到塔吊使用说明书规定的限制值时自动停机锁定，由维保班组进行大风后垂直度和结构连接检查，合格后方可恢复吊装作业</w:t>
      </w:r>
    </w:p>
    <w:p>
      <w:r>
        <w:t>混凝土施工机械设备包括混凝土搅拌运输车、汽车泵或车载泵、振捣器和收面设备。混凝土浇筑前由项目部根据当次浇筑方量和运输距离确定混凝土运输车数量和泵车驻位点，泵车支腿位置须避开基坑边坡顶部和地下管线区域，支腿下方铺设钢板分散荷载。备用搅拌运输车按不少于当次用量的20%预备，避免因车辆途中故障导致浇筑中断产生施工冷缝。振捣器按每台泵车配置不少于2台插入式振捣器和1台平板振捣器，另备1台插入式振捣器作为应急替换</w:t>
      </w:r>
    </w:p>
    <w:p>
      <w:r>
        <w:t>安装工程施工机械设备包括热熔焊机、套丝机、试压泵、管道冲洗设备和电缆敷设牵引机等。消防管道和给水管道的试压泵按系统独立配置，试压前对压力表进行校准，校准证书随试压资料一同归档。管道冲洗设备用于给水管道消毒冲洗和水质检测前准备，冲洗流量和消毒剂浓度按规范要求执行。机电安装用小型机具和检测仪表纳入项目部工具间统一管理，建立借用归还台账，校准类仪表每季度送检一次</w:t>
      </w:r>
    </w:p>
    <w:p>
      <w:pPr>
        <w:pStyle w:val="Heading2"/>
      </w:pPr>
      <w:r>
        <w:t>劳动力计划与班组组织：材料设备供应计划与供应保障措施</w:t>
      </w:r>
    </w:p>
    <w:p>
      <w:r>
        <w:t>本项目的材料设备供应计划根据工程量清单中的分部分项工程量、施工进度横道图和材料储备周期编制，分主要结构材料、装饰装修材料、安装材料和设备四大类进行供应节点控制。钢材、商品混凝土、预制构件三类主体结构材料按月度施工计划提前编制供应计划，供应商选择程序、进场检验和见证取样检测按照质量管理体系章节的要求实施。预制构件的供应计划须与构件生产厂家的模具数量、养护周期和运输能力匹配，预制构件生产计划和发货计划以每层结构施工流水段为单位编制，构件进场时间与吊装进度之间的库存缓冲量控制在至少满足2个流水段吊装所需数量</w:t>
      </w:r>
    </w:p>
    <w:p>
      <w:r>
        <w:t>装饰装修材料中的防水卷材、防水涂料、陶瓷地砖、墙面砖、石材、涂料等按各单体施工进度分批供应。材料进场后分栋分区堆放在总平面布置划定的材料堆场区域，堆放场地应有防雨、防潮和防火措施。防水卷材和保温材料存放时不得直接置于地面上，须用方木垫高并用防水篷布覆盖。材料堆场的具体位置和运输路线详见施工总平面布置方案。安装材料中的管道、电缆、桥架、消火栓箱、阀门和通风管道等材料按安装施工进度分批次供应，消防产品须具有消防产品认证证书和出厂检验报告，进场后全数核对品牌、型号和规格是否符合消防设计专篇要求</w:t>
      </w:r>
    </w:p>
    <w:p>
      <w:r>
        <w:t>设备供应包括空气源热泵热水机组、热水箱、消防水泵、高位消防水箱、食堂餐梯和配电箱柜等大型设备。设备采购计划在主体结构施工阶段即启动，设备技术参数和基础尺寸须先由设备供应商书面确认，施工时按确认后的基础图预留设备基础及预埋件。设备到货后组织开箱验收，核对装箱单、合格证、使用说明文件和配件清单，开箱验收记录各方签字后归档保存。设备安装就位后的成品保护措施包括设置防护围栏、防护罩或临时封闭，成品保护和移交控制参照质量管理体系章节相关内容执行</w:t>
      </w:r>
    </w:p>
    <w:p>
      <w:r>
        <w:t>材料供应商的评价与动态管理机制采取“准入审核+过程评价+淘汰补充”模式，项目部对每批次供应材料的质量合格率、供应及时率和配合服务情况进行记录，出现两次供应延误或批次不合格时启动供应商更换程序。备用供应渠道原则为依据本项目主要材料种类，在招标阶段即考察两家以上备选供应商，签订备选供应意向协议，备选供应商不占合同供应份额，仅在主供应商出现较大供应中断风险时启动应急供应</w:t>
      </w:r>
    </w:p>
    <w:p>
      <w:pPr>
        <w:pStyle w:val="Heading2"/>
      </w:pPr>
      <w:r>
        <w:t>劳动力计划与班组组织：检测资源配置与试验检测计划</w:t>
      </w:r>
    </w:p>
    <w:p>
      <w:r>
        <w:t>检测资源配置包括现场标养室设备、混凝土试模、砂浆试模、坍落度筒、回弹仪、取芯机、闭水试验设备、管道压力试验设备和接地电阻测试仪器等。工地现场设置标准养护室一间，配置恒温恒湿自动控制仪、试件架和温度湿度记录仪，标养室温湿度记录每4小时一次，异常时段标注原因和处理措施。坍落度检测由混凝土班组和项目部试验员在混凝土浇筑入泵前每车或每批次检测1次，检测结果填入混凝土浇筑记录表，坍落度不符合要求的混凝土予以退货处理并记录车牌号和退料时间</w:t>
      </w:r>
    </w:p>
    <w:p>
      <w:r>
        <w:t>见证取样和送检计划按单位工程和分部分项编制，见证取样人员持证上岗，取样时由见证员和取样员共同封样、共同送检。钢筋原材按炉批号和规格取样，每检验批不大于60t取样一组；钢筋焊接接头按接头类型每300个接头取样一组；混凝土试件按浇筑部位每100m³或每台班取样一组标养试块，同时留置同条件养护试块作为拆模和结构实体检验依据。防水材料按卷材和涂料分别取样，进场后在外包装完好状态下每检验批取样并封样送检</w:t>
      </w:r>
    </w:p>
    <w:p>
      <w:r>
        <w:t>桩基检测资源配置中，低应变检测用于检测桩身完整性，检测数量和桩位按设计要求和规范规定布设，检测前桩头处理达到平整、清除浮浆和松动骨料的要求。声波透射法检测用于桩径较大的桩身完整性检测，声测管在钢筋笼制作时按设计要求绑扎固定并与钢筋笼同孔安装，声测管安装后须做通水试验确认管内通畅。桩基检测报告中的完整性判断结论和承载力评定结论作为桩基分部工程验收的必要资料。主体结构实体检测内容包含混凝土强度回弹检测、钢筋保护层厚度检测和楼板厚度检测，每层或每一流水段检测数量按规范标准执行，检测原始记录和报告纳入质量验收资料归档</w:t>
      </w:r>
    </w:p>
    <w:p>
      <w:r>
        <w:t>安装系统检测资源包括消火栓系统试压泵、给水管道试压泵、排水管道闭水试验堵头和充气设备、电气绝缘电阻测试仪和接地电阻测试仪。室内消火栓管网试压按系统分段进行，试验压力值和稳压时间由项目技术负责人根据设计工作压力和规范要求确定后书面交底。管道系统试压和闭水试验的试验人员不少于2人，1人负责压力记录，1人负责系统巡视检查渗漏点，试验完成后形成试压报告和闭水试验记录，参试人员签字归档</w:t>
      </w:r>
    </w:p>
    <w:p>
      <w:pPr>
        <w:pStyle w:val="Heading2"/>
      </w:pPr>
      <w:r>
        <w:t>劳动力计划与班组组织：资金资源计划与使用保障措施</w:t>
      </w:r>
    </w:p>
    <w:p>
      <w:r>
        <w:t>本项目资金资源计划围绕工程进度款申请节点、分包和材料费支付计划、应急资金储备和农民工工资专户管理四个维度进行编制。项目部依据施工进度计划中的各月产值计划编制月度资金使用计划，资金使用计划按人工费、材料费、机械费、分包费、检测试验费和管理费六大项分类列支，各月资金需求峰值与主体结构施工阶段和设备集中采购阶段对应。资金使用计划的编制依据为合同约定的计量支付周期和支付比例，具体比例按合同专用条款执行</w:t>
      </w:r>
    </w:p>
    <w:p>
      <w:r>
        <w:t>农民工工资支付实行专户管理，项目部在开工前开设农民工工资专用账户，并与建设单位、开户银行签订三方资金监管协议。每月工资发放前由劳务分包单位提交经施工班组签认的工资核算表，项目部审核后报监理单位确认，专户资金按审核确认金额划拨并直接支付至农民工个人银行账户。工资发放记录和银行转账凭证按月整理归档，项目部设置农民工工资维权信息公示牌，公示管理责任人、投诉方式和投诉处理时限，确保工资支付透明可控</w:t>
      </w:r>
    </w:p>
    <w:p>
      <w:r>
        <w:t>材料费和分包费的支付计划与材料供应进度和分包履约节点挂钩，付款节点在分包合同和采购合同中明确约定为按进度节点支付或按月度计量支付。项目部对供应商和分包单位的付款审批实行“计量→审核→审批→支付”四步流程，付款前须确认供货或分包工作已完成相应节点验收并形成签认资料，未经质量验收签认的工程量不予计量支付</w:t>
      </w:r>
    </w:p>
    <w:p>
      <w:r>
        <w:t>应急资金储备按合同总价的一定比例预留，用于应对施工高峰期材料价格短期波动、突发设备损坏抢修、极端天气后现场恢复和现场条件变化导致的签证外增量。应急资金使用须经项目经理审批并报公司备案，使用后及时在月度成本分析中说明原因和金额，并动态补充。资金资源的月度分析和偏差预警由项目部财务管理人员与进度管理人员联合完成，当月度实际支出与计划偏差超过10%时启动资金偏差分析，找出偏差原因并编制资金补充方案报公司批准后执行</w:t>
      </w:r>
    </w:p>
    <w:p>
      <w:pPr>
        <w:pStyle w:val="Heading2"/>
      </w:pPr>
      <w:r>
        <w:t>机械设备和检测资源计划：主要机械设备配置原则与选型依据</w:t>
      </w:r>
    </w:p>
    <w:p>
      <w:r>
        <w:t>本工程主要机械设备配置围绕男生宿舍楼、女生宿舍楼和食堂三个单体建筑的桩基施工、主体结构施工、装配式构件吊装、机电安装及室外附属工程展开，遵照“按阶段投入、按工序配套、按峰值保障”的原则进行设备选型和数量确定。合同工期目标为240日历天，计划开工日期2026年6月26日，计划竣工日期2027年2月21日，设备配置须满足各施工阶段的工序衔接和流水节拍要求，尤其在桩基施工与主体结构交叉阶段不得出现设备能力不足导致的工序等待</w:t>
      </w:r>
    </w:p>
    <w:p>
      <w:r>
        <w:t>设备选型依据招标文件、施工图纸识别出的工法特征和工程量清单中的分部分项项目确定：桩基工程采用机械旋挖成孔工艺，对应配置旋挖钻机、泥浆处理器、钢筋笼加工设备和混凝土灌注设备；主体结构涉及预制竖向构件、预制梁、叠合楼板、预制楼梯、预制阳台板、预制空调板等装配式构件安装，必须配置相应起重能力的塔吊和汽车吊，并根据构件最大单重和安装半径覆盖范围进行起重力矩校核；消防系统方面，根据图纸证据识别出的室内消火栓系统、室外消火栓系统、消防水泵房设备安装及管网试压需求，配置管道加工、焊接、试压和冲洗设备</w:t>
      </w:r>
    </w:p>
    <w:p>
      <w:r/>
      <w:r>
        <w:t>所有机械设备进场前须提供设备合格证、出厂检测报告和有效的第三方检验报告原件供监理单位审核；特种设备（塔吊、施工升降机）须在安装前完成安装告知手续，安装后经特种设备检测机构检验合格并取得使用登记证，方可投入使用。设备操作规程、保养制度和操作人员资格证书复印件统一在现场设备管理牌上公示张贴。各专业图纸中设备性能参数、平面尺寸和预埋件位置以图纸技术复核版本为准，不得以此处所列参数作为施工依据</w:t>
      </w:r>
    </w:p>
    <w:p>
      <w:pPr>
        <w:pStyle w:val="Heading2"/>
      </w:pPr>
      <w:r>
        <w:t>机械设备和检测资源计划：桩基工程施工机械设备配置计划</w:t>
      </w:r>
    </w:p>
    <w:p>
      <w:r>
        <w:t>桩基工程是施工关键线路上的起始工序，男生宿舍楼、女生宿舍楼和食堂各单体均包含机械旋挖钻孔灌注桩，桩径涉及800mm、1000mm、1200mm和1400mm四种规格，工程地质含土、砂砾类地层和泥灰岩中风化岩层。根据钻孔进尺、孔深和入岩深度要求，本项目拟配置3台旋挖钻机，男生宿舍楼、女生宿舍楼和食堂各配置1台独立作业，确保三个单体桩基施工可平行推进，同时在任一单体内可根据桩径变化调配钻杆和钻头，减少设备窝工等待时间</w:t>
      </w:r>
    </w:p>
    <w:p>
      <w:r>
        <w:t>每台旋挖钻机配套1台泥浆处理器（含泥浆池、沉淀池和泥浆泵循环系统），清孔环节投入正循环或气举反循环清孔设备，沉渣厚度控制在设计规定范围内。钢筋笼制作在本工程场内设置2个钢筋笼加工车间，配置数控钢筋弯箍机、直螺纹滚丝机、钢筋切断机和CO₂气体保护焊机各2台套，钢筋笼分节长度根据桩长和运输条件确定，节间主筋连接采用机械连接（直螺纹套筒），在孔口接长时由汽车吊配合旋挖钻机完成</w:t>
      </w:r>
    </w:p>
    <w:p>
      <w:r>
        <w:t>桩基混凝土采用商品混凝土罐车运送至孔口，灌注导管采用内径250mm无缝钢管，首灌量须满足导管埋深不小于1.0m的要求，导管埋深在灌注过程中控制为2～6m。每个单体桩基施工期间配套1台25t汽车吊负责钢筋笼安放和导管拆装。桩基施工中逐孔填写钻孔记录、清孔记录和混凝土灌注记录，终孔和清孔后由项目部测量组复核孔深、孔径和垂直度，经监理工程师验收合格签认后方可进入下一道工序。桩基检测设备详见检测资源计划相关内容</w:t>
      </w:r>
    </w:p>
    <w:p>
      <w:pPr>
        <w:pStyle w:val="Heading2"/>
      </w:pPr>
      <w:r>
        <w:t>机械设备和检测资源计划：主体结构施工阶段机械设备配置计划</w:t>
      </w:r>
    </w:p>
    <w:p>
      <w:r>
        <w:t>主体结构施工阶段以装配式构件安装和现浇结构施工为核心，根据图纸识别的预制构件类型（预制梁、叠合楼板、预制楼梯、预制阳台板、预制空调板）和高精度模板或免拆模板体系要求，配置塔吊作为主要垂直运输和吊装设备。男生宿舍楼和女生宿舍楼各布置1台塔吊，基础位于基础底板或地下室筏板上锚固，塔吊选型以最大预制构件重量和端部起吊半径为依据经起重力矩复核后确定；食堂根据建筑平面尺寸和构件分布同样布置1台塔吊覆盖全部吊装点</w:t>
      </w:r>
    </w:p>
    <w:p>
      <w:r>
        <w:t>塔吊安装前编制专项施工方案和安装拆卸方案，按危大工程管理规定组织专家论证（如适用），安装完成后经特种设备检测机构检验和联合验收合格方准使用。塔吊工作半径内如有架空高压线或其他障碍物，应实施绝缘防护或限位措施并报建设、监理单位确认。在同一垂直作业面上存在多台塔吊交叉半径时，编制群塔作业防碰撞方案，设置回转限位和幅度限位，并明确优先避让权</w:t>
      </w:r>
    </w:p>
    <w:p>
      <w:r>
        <w:t>主体结构施工期间每栋单体另配施工电梯1台作为人员和散材垂直运输通道，施工电梯安装位置避开地下室顶板后浇带和悬挑部位，基础按厂家提供的基础图施工。砌筑和装饰装修阶段，每栋单体另增加2台砂浆搅拌机（或采用干混/预拌砂浆移动罐与连续搅拌机组合），以及2台手推车式混凝土布料机用于楼面细石混凝土和砂浆面层施工。钢筋加工仍利用桩基阶段已建成的钢筋车间，在本阶段增配数控钢筋弯箍机1台和钢筋调直切断机1台，满足楼板、梁、剪力墙等现浇部位的钢筋加工量</w:t>
      </w:r>
    </w:p>
    <w:p>
      <w:r>
        <w:t>模板和新浇混凝土表面养护使用喷洒养护液与覆盖保湿相结合的方式，不单独配洒水车，养护用水由临时给水管网接至各施工层。预制构件进场后存放在塔吊覆盖范围内的专用堆放场地，地面硬化并铺设垫木，构件按吊装顺序编号堆放，不同构件之间设防侧翻支架和限位装置</w:t>
      </w:r>
    </w:p>
    <w:p>
      <w:pPr>
        <w:pStyle w:val="Heading2"/>
      </w:pPr>
      <w:r>
        <w:t>机械设备和检测资源计划：机电安装与消防系统施工机械设备配置计划</w:t>
      </w:r>
    </w:p>
    <w:p>
      <w:r>
        <w:t>机电安装工程涵盖给排水、电气、消防、暖通专业，在主体结构封顶后进入设备安装和管线敷设高峰期，与装饰装修工程穿插交叉。根据图纸识别出的室内消火栓系统、室外消火栓系统、消防水泵房及高位消防水箱等设施，消防和给排水管道施工配置套丝机3台、沟槽滚轧机3台、管道切割机3台、交流电弧焊机4台和氩弧焊机（用于薄壁不锈钢管道焊接）2台，配套管道试压泵2台和电动管道冲洗泵1台；管道穿越楼板和墙体的柔性防水套管安装严格执行图纸说明中引用的标准图集18R409和19S406的相关做法，每道穿墙/穿楼板节点在封闭前由安装施工员和土建质量员联合检查并拍照留档</w:t>
      </w:r>
    </w:p>
    <w:p>
      <w:r>
        <w:t>电气施工方面配置液压弯管机2台、电动套丝机2台、母线加工模具1套和电缆敷设用卷扬机2台；电缆敷设前对电缆绝缘电阻和电缆规格型号进行逐盘检测核对，消防配电线路中的矿物绝缘类不燃性电缆敷设时严格控制弯曲半径，应分别布置在专用电缆井内，与普通电缆分设桥架敷设的要求具体执行消防设计专篇和电气施工图规定；由接线盒至吊顶灯具一段线路穿钢质耐火波纹管的加工长度和密封做法以首段样板验收确认后方可批量施工</w:t>
      </w:r>
    </w:p>
    <w:p>
      <w:r>
        <w:t>消防设备安装方面，消防水泵房的2台室内消火栓泵和2台室外消火栓泵安装采用4台手拉葫芦配合水平尺和百分表进行找正对中，联轴器同轴度控制在厂家技术文件允许偏差范围内；高位消防水箱采用模块化不锈钢水箱现场拼装时，配置氩弧焊机2台和密封试漏工具1套，拼装完成后蓄水24小时进行满水试验，观察水箱变形和渗漏情况，合格后方可接入系统管路。消防管网的强度试验和严密性试验使用专门的试压记录仪自动记录压力-时间曲线，试压见证和签认资料归档留存。空气源热泵热水机组和热水箱的安装就位使用汽车吊或手动液压搬运车，设备基础水平度实测偏差须符合厂家安装说明要求</w:t>
      </w:r>
    </w:p>
    <w:p>
      <w:pPr>
        <w:pStyle w:val="Heading2"/>
      </w:pPr>
      <w:r>
        <w:t>机械设备和检测资源计划：检测资源投入计划与试验检验设备配置</w:t>
      </w:r>
    </w:p>
    <w:p>
      <w:r>
        <w:t>本项目检测资源配置以覆盖桩基检测、主体结构检测、安装工程检测和材料进场复验为目标。桩基检测方面，桩身完整性检测采用低应变法和声波透射法（大直径桩或关键桩位），承载力检测按设计要求和规范规定的比例采用静载试验或高应变法；检测设备和检测单位选择须具有省级以上建设主管部门颁发的相应资质证书，检测方案和检测桩位提交监理单位审查同意后实施</w:t>
      </w:r>
    </w:p>
    <w:p>
      <w:r>
        <w:t>现场试验室配置压力试验机1台（用于混凝土试块和砂浆试块抗压试验）、混凝土标准养护室（20±2℃、相对湿度＞95%）恒温恒湿自动控制设备1套、混凝土试模（150mm立方体）和砂浆试模各不少于30组、混凝土坍落度筒3套、数显靠尺（2m和3m）共6把、楼板厚度检测仪1台、钢筋保护层厚度测定仪1台、涂层厚度测厚仪1台、超声波探伤仪1台（钢结构焊缝检测用）以及回弹仪和贯入式砂浆强度检测仪各2套。钢筋机械连接接头和焊接接头的工艺检验和现场抽检由送检至委托的有资质检测机构完成</w:t>
      </w:r>
    </w:p>
    <w:p>
      <w:r>
        <w:t>灌浆套筒连接（如涉及装配式竖向构件连接）进行接头工艺检验和灌浆料抗压强度平行试块留置，灌浆施工过程填写灌浆记录，灌浆饱满度采用内窥镜检查或预埋钢丝拉拔法检测，检测比例和合格标准按《钢筋套筒灌浆连接应用技术规程》JGJ 355规定执行。防水工程闭水试验和淋水试验中使用钢尺水位计和计时器，蓄水24小时后观测水位下降情况和楼下渗漏痕迹，试验结果形成现场检查记录，由施工员、质量员和监理工程师共同签字</w:t>
      </w:r>
    </w:p>
    <w:p>
      <w:r>
        <w:t>所有进场材料（钢筋、水泥、骨料、防水卷材、保温板、电缆、管材、阀门、消防设备等）均按规范标准和合同约定批次取样送检，检测报告取得合格结论后材料方可使用。检测不合格的材料在监理单位见证下退场，退场记录和证明材料留存备查。见证取样和送检的人员须持有相应资格证书并在建设单位或监理单位备案，样品唯一性标识在取样现场张贴并在送检单中注明</w:t>
      </w:r>
    </w:p>
    <w:p>
      <w:pPr>
        <w:pStyle w:val="Heading2"/>
      </w:pPr>
      <w:r>
        <w:t>机械设备和检测资源计划：材料设备供应计划与现场管控</w:t>
      </w:r>
    </w:p>
    <w:p>
      <w:r>
        <w:t>本工程主要材料和设备划分为三个供应大类进行计划管理。第一类为永久工程设备，包含清单和图纸列出的空气源热泵热水机组及水箱、室内外消火栓泵、高位消防水箱、消火栓及箱体、阀门附件、配电箱柜、电缆、桥架、母线、灯具、卫生间洁具等。该类设备由项目部材料组根据材料总量计划和分月进度计划提前订货，订货时明确技术参数、执行标准、包装运输要求和到货时间；消防设备订货必须满足消防产品认证要求，附产品型式检验报告和认证证书；电缆订货前向厂家明确矿物绝缘类不燃性电缆和阻燃电缆的技术参数，确保分批次供货时各批次产品性能和颜色一致</w:t>
      </w:r>
    </w:p>
    <w:p>
      <w:r>
        <w:t>第二类为大宗消耗性材料，包含钢筋、商品混凝土、水泥、砂石、砌块、防水卷材、保温板、装饰装修材料等。该类材料根据施工进度和现场仓储能力分批供应，商品混凝土在桩基和主体结构高峰期与供应站签订保供协议，明确最低日供量、运输车辆数量和备用供应站，每车混凝土出厂时携带配合比通知单和出厂合格证，工地现场逐车进行坍落度检测并留置试块。钢筋和装配式预制构件订货前按图纸进行二次深化和翻样，向制造厂提供构件加工预制图，并约定首批构件出厂前进行首件验收，验收内容包括几何尺寸、预埋件位置和数量、灌浆套筒孔位、钢筋保护层厚度和外观质量，首件验收合格后方可批量生产</w:t>
      </w:r>
    </w:p>
    <w:p>
      <w:r>
        <w:t>第三类为周转材料和安全防护设施，包含高精度模板或免拆模板体系、钢管脚手架、扣件、钢笆片、安全网、临边防护定型化栏杆等。该类材料在主体结构施工前一个月全部进入场内指定堆放区，模板体系和脚手架搭设前编制专项施工方案，实施前进行构配件外观检查和材质复试（如扣件力学性能、钢管壁厚等）。材料场内搬运由平板车和机动翻斗车负责，进场材料逐批次登记材料名称、规格型号、数量、生产日期/批号、质量证明文件编号和复检报告编号，形成材料进场台账。对于图纸证据提到的预制桩头、预制竖向构件连接节点和轻质金属夹芯板等特殊材料，材料组应建立专档并在使用前逐一核对安装位置和节点做法</w:t>
      </w:r>
    </w:p>
    <w:p>
      <w:pPr>
        <w:pStyle w:val="Heading2"/>
      </w:pPr>
      <w:r>
        <w:t>机械设备和检测资源计划：资金资源计划与备料资金安排</w:t>
      </w:r>
    </w:p>
    <w:p>
      <w:r>
        <w:t>本项目资金管理遵循“以收定支、专款专用、节点控制、动态平衡”的原则，依据合同付款节点和施工进度计划编制资金收支计划，并根据进度款实际到位及时调整投入强度，保障关键线路工序的连续施工。合同约定节点付款周期和工程量计量规则均已作为资金计划编制的输入边界，项目部每月25日前提交月度完成工程量报表和请款报告，配合监理/业主完成工程量审核和进度款支付审批流程，确保资金按计划回流，避免因流动资金缺口造成材料断供或劳务人员工资拖欠</w:t>
      </w:r>
    </w:p>
    <w:p>
      <w:r>
        <w:t>在大宗材料订货和预制构件排产阶段，项目部根据深化设计确认的加工计划，在订货时预付合同约定的排产定金，该部分资金在材料/构件到场验收合格后专账核销。装配式预制构件涉及的预制梁、叠合楼板、预制楼梯、预制阳台板、空调板以及高精度模板体系等属于资金占用量较大的项目，在进度计划网络图中已明确订货至到场的时间窗口，采购组按此窗口提前编制资金需求计划并报公司审批，专用账户预留不少于高峰期一个月周转量的流动资金备用额度，具体金额按当月材料/构配件采购合同金额的70%和现场工时费、管理费之和为测算基准，不得挪用</w:t>
      </w:r>
    </w:p>
    <w:p>
      <w:r>
        <w:t>备用资源资金专项列支，包括备用设备租赁预留金、备用应急材料采购预留金和不可预见费用。备用设备租赁预留金用于应对因设备故障或突发工况需临时增加吊装设备、大功率抽排水设备等，动用前由项目经理审核签字并向公司报备。农民工工资实行专用账户代发，按月足额发放至工人银行卡，在每月资金使用计划中将人工费列为第一优先级支出，支付记录和银行回单保留备查。资金资源计划执行过程中逐月形成资金流量表和偏差分析报告，出现偏差超过预算额度±15%的情况时，启动原因分析和调整审批程序，调整后的资金计划同步传递给采购、生产、材料库和财务三组执行</w:t>
      </w:r>
    </w:p>
    <w:p>
      <w:pPr>
        <w:pStyle w:val="Heading2"/>
      </w:pPr>
      <w:r>
        <w:t>机械设备和检测资源计划：管理人员配置与岗位职责划分</w:t>
      </w:r>
    </w:p>
    <w:p>
      <w:r>
        <w:t>本工程项目部管理人员按照“精干高效、专业齐全、一专多能”的原则配置，实行项目经理负责制下的矩阵式管理核。项目部建立项目经理部、技术质量组、安全生产组、计划成本组、材料采购组和综合协调组六大职能模块。项目经理1人，对本工程的安全、质量、进度、成本和合同履约全面负责；项目技术负责人1人，负责技术文件编制、图纸会审、专项方案编审、技术交底和隐蔽验收等技术管理事项，参与装配式构件深化和首件验收过程，对施工图纸和规范中涉及消防管网环状布置、电缆井内消防与非消防电缆分别敷设、防水节点构造等专业交叉点提出综合技术方案</w:t>
      </w:r>
    </w:p>
    <w:p>
      <w:r>
        <w:t>施工员按专业设3人（土建施工员1人、安装施工员1人、装饰施工员1人），分别负责各自专业工序的现场组织、交底实施、过程检查和隐蔽验收准备；质量员1人，独立于施工班组，直接向项目经理和技术负责人报告，负责原材料及构配件进场检验、各工序质量停点检查、隐蔽验收组织、质量评定和不合格品处置的跟踪验证；专职安全员不少于1人，持证上岗，负责危险源辨识与风险评价、日常安全巡查、特种作业人员资格审核、安全交底的组织和新进场人员安全教育，重点盯控塔吊安拆、装配式构件吊装、高处作业防护和消防设施试压期间的现场安全条件</w:t>
      </w:r>
    </w:p>
    <w:p>
      <w:r>
        <w:t>材料员1人，负责编制材料需用计划、组织进货报验、维护材料台账和仓储管理，每月提交材料收拨存动态表；资料员1人，负责施工技术资料的收集、整理、归档，保证资料与施工同步，并按当地城建档案馆要求进行预立卷。合同计量人员1人（可由计划成本组兼职），负责月度工程量报表编制、进度款申请、劳务分包结算和资金使用计划编制。所有管理人员进场后即按岗位职责签订目标责任书，将工程质量、安全、进度、成本指标逐层分解，考核结果与绩效挂钩。施工期间管理人员分白班和夜班值守，桩基施工和关键工序混凝土浇筑期间实行24小时轮班制</w:t>
      </w:r>
    </w:p>
    <w:p>
      <w:r>
        <w:t>各专业施工高峰期管理人员配置视现场进度和工区划分动态调整，土建和安装交叉施工阶段向公司申请增派1名机电安装施工员和1名专职测量员（由公司测量队派出），确保室外管网接口坐标、设备基础标高、消防泵房安装定位等涉及多个专业的共用基准由测量组统一交桩和验收复核。管理人员培训和业务考核由项目技术负责人每月组织一次专业技术培训（装配式施工技术、消防水系统调试、给排水管道安装等专题），质量月开展综合考评</w:t>
      </w:r>
    </w:p>
    <w:p>
      <w:pPr>
        <w:pStyle w:val="Heading2"/>
      </w:pPr>
      <w:r>
        <w:t>材料设备供应与进场验收衔接：材料设备供应总体组织与计划编制</w:t>
      </w:r>
    </w:p>
    <w:p>
      <w:r>
        <w:t>本工程材料设备供应管理的总体目标是“分类计划、分批进场、逐件验收、全程可追溯”。根据工程量清单与图纸专业构成，本工程主要材料设备分为六大类：桩基与基础材料（钢筋、混凝土、旋挖桩专用护壁材料）、主体结构材料（商品混凝土、钢筋、装配式预制构件）、砌体与装饰装修材料（砌块、砂浆、防水卷材、面砖、涂料）、屋面保温与防水材料、机电安装与暖通材料、消防系统专用设备与材料。每一大类材料均按照“招标工程量确认—供应商考察与评审—采购计划编制审批—合同签订—排产/加工—厂验（关键设备）—运输组织—进场核验—取样复试—入库/存放—使用登记”的完整链进行控制。材料供应商的选择除执行公司“合格供应商名录”管理制度外，对本项目新增供应商必须完成企业资质、生产能力、质量体系、同类供货业绩和信誉评价的五项评审，并报建设单位/监理单位备案确认后方可签订供货合同</w:t>
      </w:r>
    </w:p>
    <w:p>
      <w:r>
        <w:t>材料设备供应计划编制以施工总进度计划关键线路为基准，采用倒排工期法由后向前推算进场时间节点。对于装配式预制构件（预制梁、叠合楼板、预制楼梯、预制阳台板、预制空调板等）、消防水泵、空气源热泵热水机组、高低压配电柜、电缆等加工或采购周期较长的设备材料，在施工准备阶段即启动技术参数确认和加工图深化，锁定排产窗口，避免因供应滞后影响关键线路。本工程材料设备供应计划共编制 12 期滚动计划（以月度为滚动周期），首期计划在开工前 7 天内完成编制并报审，后续每月 25 日前更新下一期计划，且同时编制三月联动计划，确保材料需求、库存和资金三者平衡。图纸会审和设计答疑中如发现材料规格、性能参数、替代方案等疑问，第一时间形成“材料设备技术确认单”，经设计、监理、建设单位签字确认后纳入采购计划，严禁凭经验先行采购</w:t>
      </w:r>
    </w:p>
    <w:p>
      <w:r>
        <w:t>针对本工程地处城东学校校园内、场内可用堆场有限的事实，所有大宗材料必须执行“准时制”进场策略。主体结构施工阶段商品混凝土按浇筑计划提前 2 小时发出供应确认、提前 1 小时到场复核坍落度；钢筋按每日绑扎量提前一天进场并核验规格与质保书；装配式构件按吊装顺序与安装坐标的匹配关系，由构件加工厂按“安装日减一天”配送到场，现场不设长期预制构件周转堆场，到场的预制构件在 24 小时内完成吊装就位。材料进场验收合格后，实行“标识卡”管理，标识内容包含材料名称、规格、批次、验收人及复试状态，复试结果未出前挂“待定”标识，严禁提前使用。所有进场验收记录和复试报告实行电子存档，并在施工日志中同步记载，保证溯源链完整闭合</w:t>
      </w:r>
    </w:p>
    <w:p>
      <w:pPr>
        <w:pStyle w:val="Heading2"/>
      </w:pPr>
      <w:r>
        <w:t>材料设备供应与进场验收衔接：装配式构件专项供应进场与验收衔接</w:t>
      </w:r>
    </w:p>
    <w:p>
      <w:r>
        <w:t>本工程包含装配式结构专项内容，主要装配式构件包括预制梁、叠合楼板、预制楼梯、预制阳台板和预制空调板，构件供应与进场验收衔接是保证主体结构质量和施工节奏的关键环节。依据图纸及装配率计算报告提示，构件加工图由项目技术组与构件厂联合深化，深化完成后经原设计单位审核确认方可投产。构件供应合同除明确规格、数量、强度等级和交货计划外，还包含成品保护要求、进场时构件龄期（混凝土强度达设计值100%方可运输进场）、运输车辆轮压限制（须与场内道路承载力匹配）以及构件成品验收标准</w:t>
      </w:r>
    </w:p>
    <w:p>
      <w:r>
        <w:t>预制构件进场验收执行“三检一验”程序：构件出厂前由构件厂完成出厂检验并出具合格证和混凝土强度报告；构件运至现场后由项目部材料员和质检员共同核验外观质量（裂缝、缺棱掉角、预埋件位置、灌浆孔通畅性）、外形尺寸（长度、宽度、高度、对角线差、表面平整度）和标识信息（构件编号、生产日期、安装方向、吊点标记）；核验无误后由监理工程师进行进场复验确认并签字。对于进场构件在运输或吊放过程中产生的外观损伤，按以下标准判定：表面裂缝宽度不超过0.15mm且不贯通构件截面的，经环氧树脂修补并报监理确认后可使用；超出上述标准的构件当场予以退场，并同步启动补充生产计划，不得因少数构件退场造成工作面窝工</w:t>
      </w:r>
    </w:p>
    <w:p>
      <w:r>
        <w:t>装配式构件现场暂存设置于食堂与宿舍楼栋之间的指定装配区，地面硬化并铺放防腐枕木支垫，构件叠放层数按深化设计明确的规定执行：预制梁不超过 2 层，叠合楼板不超过 4 层，预制楼梯直立存放并采取防倾倒加固措施。构件存放区域设防雨篷布覆盖，防止灌浆套筒和预埋件淋水锈蚀。每一批进场的预制构件，同步提交对应的灌浆料、坐浆料批次复试报告和型式检验报告，确保灌浆连接系统材料与构件批次形成一一对应关系，验收资料按层位和轴线归档管理，为后续装配式结构实体检验和分项工程验收奠定基础</w:t>
      </w:r>
    </w:p>
    <w:p>
      <w:pPr>
        <w:pStyle w:val="Heading2"/>
      </w:pPr>
      <w:r>
        <w:t>材料设备供应与进场验收衔接：大宗主体材料供应进场与验收控制</w:t>
      </w:r>
    </w:p>
    <w:p>
      <w:r>
        <w:t>本工程大宗主体材料主要包括钢筋、商品混凝土、砌块、砂石料、防水卷材、保温板和装饰装修面层材料。钢筋采购以设计图纸和钢筋配料单为基准，按规格、直径和炉批号分批进货，每批钢筋进场必须提供出厂质量证明书和材质检验报告，并逐捆核验标牌与实物的炉批号是否一致。外观检查合格后，按规范要求在监理见证下取样进行力学性能和重量偏差复试，复试项目包括屈服强度、抗拉强度、断后伸长率、冷弯性能及反向弯曲试验，HRB400E抗震钢筋还需核验屈强比和超强比。复试合格后方可进入加工车间，严禁未复试钢筋流入加工工序。钢筋加工成型后按楼层、部位和构件编号挂牌分类堆放，使用前核验加工表，避免混用错用</w:t>
      </w:r>
    </w:p>
    <w:p>
      <w:r>
        <w:t>商品混凝土供应采用具有相应资质且近三年无重大质量投诉的预拌混凝土生产企业，供应合同明确强度等级、抗渗等级、坍落度、骨料粒径、外加剂品种和初凝终凝时间等参数。混凝土进场时，逐车核验发货单中的出站时间、配合比编号、强度等级和数量，现场取样检测坍落度，不符合要求的一律退场处理。主体结构梁板柱墙节点部位使用较高强度等级混凝土时，采取“分仓、先高后低”浇筑方式，并在商品混凝土站装车时即贴附不同颜色标识，避免错浇。墙体砌块按设计选用的强度等级和密度等级进货，每 1 万块为一检验批，核验强度等级、抗冻性、干密度和尺寸允许偏差，检测报告出具前不得上墙</w:t>
      </w:r>
    </w:p>
    <w:p>
      <w:r>
        <w:t>防水卷材和保温材料供应是控制食堂、宿舍楼屋面和卫生间等防水节点质量的重要前提。依据建筑设计说明防水专篇、“防水等级一级不应少于两道、二级不应少于一道”的要求，SBS改性沥青防水卷材和高分子防水卷材的进场验收除核验厚度、幅宽和外观质量外，还需核验不透水性、耐热性、低温柔性和拉伸性能等关键指标的型式检验报告和出厂检验报告。保温材料核验导热系数、燃烧性能和压缩强度。防水材料、保温材料实行“样板封样”制度，首批进场的材料经监理和建设单位共同封样后，作为后续各批次进场材料的一致比对照，凡颜色、厚度、表观质量与封样不符的暂停进场，待核实确认后再恢复接收</w:t>
      </w:r>
    </w:p>
    <w:p>
      <w:pPr>
        <w:pStyle w:val="Heading2"/>
      </w:pPr>
      <w:r>
        <w:t>材料设备供应与进场验收衔接：消防系统设备供应进场与验收控制</w:t>
      </w:r>
    </w:p>
    <w:p>
      <w:r>
        <w:t>本工程消防系统设备和材料是指挥性较强的特殊物资，其质量符合性直接影响消防验收通过。根据消防设计专篇和图纸证据，本工程涉及室内消火栓系统、室外消火栓系统、消防水泵、高位消防水箱、消火栓给水管网（室内环状管网）及消防电气系统。所有消防产品和材料必须取得国家消防产品合格评定中心出具的强制性产品认证证书（CCCF）或型式检验报告，并在进场时逐件核验认证证书的有效性、产品型号与证书一致性、生产日期是否在认证有效期内。现场核验内容还包含：室内消火栓箱内水枪、水带接口、栓口型号规格与设计图纸的吻合度；消火栓泵和喷淋泵铭牌参数的核对（流量、扬程、功率）；消防管道管材（镀锌钢管、钢丝网骨架塑料复合管）的规格壁厚和材质证明</w:t>
      </w:r>
    </w:p>
    <w:p>
      <w:r>
        <w:t>消防设备进场验收增加“完整性检查”步骤，即对一整套消火栓泵机组（含控制柜、阀门、仪表、减震装置等）对照供货清单逐项清点，并在进场验收单上注明泵组编号、电机与泵的出厂编号，形成设备档案。消防控制柜内元器件品牌和规格与设计选型表一致，接线端子保护完好，随柜文件（原理图、接线图、使用维护手册）齐全。验收合格的消防设备存放于干燥、防雨的临时库房内，泵体和阀门法兰面采取防锈油脂涂覆和塑料防护罩包扎，管路预留孔洞临时封堵以防止杂物进入。消防水带不得与油脂、化学品混放，并远离热源</w:t>
      </w:r>
    </w:p>
    <w:p>
      <w:r>
        <w:t>消防管道安装前的强度和严密性试验，在进场后安装前先进行管段预试压，以缩短安装后系统整体试压的返修时间。预试压记录按管段编号建立台账，合格后方可运送至各楼层作业面进行敷设连接。消火栓系统试压冲洗的水源和水质也按规范要求进行检测，冲洗排出水的色度和浊度达到清洁水标准后，方可进行严密性试验。系统全部安装完成后，整体联动调试时由建设单位组织监理、施工和消防检测单位共同参与，形成消防设施联动测试报告和验收记录，作为消防验收申报的核心支撑材料。所有消防设备与材料从进场验收到联动调试全程形成的记录、证书、照片和视频，一律按“一设备一档案”管理</w:t>
      </w:r>
    </w:p>
    <w:p>
      <w:pPr>
        <w:pStyle w:val="Heading2"/>
      </w:pPr>
      <w:r>
        <w:t>材料设备供应与进场验收衔接：机电安装材料设备供应与进场进场检验</w:t>
      </w:r>
    </w:p>
    <w:p>
      <w:r>
        <w:t>机电安装材料和设备种类多、规格繁杂，包括给排水管道及管件、热水系统空气源热泵机组、卫生器具、配电箱柜、电缆桥架、电线电缆、照明灯具、防雷接地材料及暖通风管等。依据图纸证据，男生宿舍楼配备空气源热泵热水机组和热水箱，食堂设餐梯，电气系统有普通负荷和消防负荷分级供电要求。该部分材料和设备实行分系统、分楼层、分套的精准配送方式，供应商按“安装周计划”提前一周备货，配送至各楼栋指定临时中转区，现场当日用当日清，避免积压和损坏</w:t>
      </w:r>
    </w:p>
    <w:p>
      <w:r>
        <w:t>电缆和配电箱柜进场验收是机电安装质量管控的重点。电缆核验项目包括线芯材质、标称截面、绝缘厚度、护套外观和出厂耐压试验报告，每一盘电缆在进场时均使用直流电阻测试仪抽测导体直流电阻值，与标准值偏差不得超过规定上限。消防配电线路采用的矿物绝缘类不燃性电缆或阻燃耐火电缆，除上述常规核验外，还需核验燃烧性能等级试验报告和耐火极限检验报告，并在电缆盘上贴附耐火标识卡。配电箱柜进场核验以箱体尺寸、防护等级、元件品牌与设计图纸的一致性为主要控制点，随箱文件（配电系统图、二次原理图、元件清单、CCC认证）逐台核对，成套箱体在安装前全部进行绝缘电阻测试并记录</w:t>
      </w:r>
    </w:p>
    <w:p>
      <w:r>
        <w:t>给排水管材管件和热水系统设备的进场检验，按照“管道公称压力为”图纸标识压力等级加一级的保护原则进行压力等级复核。空气源热泵机组到场后，除外观及铭牌核验外，还须核对制冷剂种类、充注量和机组运行流程参数的范围，开机调试前完成电气绝缘检测和压缩机油位检查。热水水箱的卫生许可批件和SUS304不锈钢板材材质报告一并收集归档。阀门进场后进行逐个外观检查和强度严密性抽查试验，抽查比例不低于同规格数量的 10%，且每种型号不少于 1 个，试验不合格的批次全数退回。卫生器具和餐梯按“进场一台验收一台，合格一台安装一台”原则执行，并在现场开箱验收时拍照留证，形成开箱检验记录</w:t>
      </w:r>
    </w:p>
    <w:p>
      <w:pPr>
        <w:pStyle w:val="Heading2"/>
      </w:pPr>
      <w:r>
        <w:t>材料设备供应与进场验收衔接：材料设备供应管理综合检查与资源闭环</w:t>
      </w:r>
    </w:p>
    <w:p>
      <w:r>
        <w:t>材料设备供应和进场验收衔接的质量最终要依靠一套有约束力的综合检查制度和资源闭环机制来保障。项目部每月组织一次材料设备供应管理综合检查，检查内容覆盖六项核心指标：计划准确率（实际进场与计划进场偏差不超过 ±3 天）、进场验收及时率（材料到场 2 小时内完成外观和资料核验大于 95%）、复试覆盖率（按规范要求批次 100% 见证取样复试）、标识可追溯率（已验收材料标识卡悬挂率 100%）、不合格材料退场闭环率（不合格材料 24 小时内清退出场并形成闭环记录）和供应商履约评价完成率（每月对前 5 位主要供应商评价一次，结果反馈至采购部）</w:t>
      </w:r>
    </w:p>
    <w:p>
      <w:r>
        <w:t>任何发生不合格材料退场或复试不合格的情况，必须立即启动“材料不合格处置流程”。材料员填写“不合格材料报告单”，注明不合格事实、批次和拟采取的措施，质安部负责人和材料主管共同评审处置方案，评审结果 24 小时内报告监理工程师。退场材料填写出厂退料记录，拍照留存并将退场照片、退料单和供应商回执原件归档。因材料退场造成现场待料时，启动备选供应预案，由应急供应渠道于 48 小时内补供，同时更新材料计划，避免长时间停工。所有不合格处置记录和补供记录一并存入项目质量资料</w:t>
      </w:r>
    </w:p>
    <w:p>
      <w:r>
        <w:t>材料设备供应全过程资料归档，按照“一材一档、一设备一档”的原则实施。每一批材料归档内容至少包含：采购合同、技术协议、排产单（如需）、出厂合格证、出厂检验报告、型式检验报告（适用时）、进场验收记录、见证取样复试报告、标识卡存根、安装使用记录和退场记录（如有）。每一台设备归档内容增加：开箱检验记录、安装调试记录、单机试运转记录、联动测试记录和移交签字表。全部材料设备归档资料归入竣工验收文件的第四卷“工程物资资料”分卷，满足城建档案和消防验收资料查阅要求。材料设备供应与验收的全程动态监控将形成资源闭合证据链，其控制成果在质量管理章节和进度控制章节中交叉引用，本章仅聚焦于供应策划、验收流程和施工条件资料闭合，不展开具体工序安装工艺和质量体系标准条文</w:t>
      </w:r>
    </w:p>
    <w:p>
      <w:pPr>
        <w:pStyle w:val="Heading2"/>
      </w:pPr>
      <w:r>
        <w:t>资金、备用资源与动态调度：资金计划与现金流管理</w:t>
      </w:r>
    </w:p>
    <w:p>
      <w:r>
        <w:t>本工程资金管理严格实行专款专用、计划审批、过程监控、竣工清算的闭环管理模式。项目开工前编制工程资金需求总计划，依据施工进度横道图和合同约定的付款节点，逐月分解为资金使用计划表，报送公司财务部门和项目经理审批确认后作为资金拨付基准。资金来源由公司统一调度，按照合同预付款、工程进度款和质量保证金分期到位，项目部不得自行对外融资或拆借资金</w:t>
      </w:r>
    </w:p>
    <w:p>
      <w:r>
        <w:t>资金拨付严格执行“先计划、后审批、再拨付”的程序。每月25日前由工长依据实际完成工程量和下月施工计划编制材料采购、设备租赁、分包付款和现场管理费的资金需求申请，经预算员核对已完工程量、材料员核实库存量、项目经理审核签字后，报送公司财务部门，在3个工作日内完成拨付。针对桩基施工、装配式构件采购、消防设备订货等大额资金需求，提前30天编制专项用款计划并标注合同付款条件，确保供应商排产和物流组织不受资金影响</w:t>
      </w:r>
    </w:p>
    <w:p>
      <w:r>
        <w:t>现金流管理实行每日记账、每周汇总、每月分析制度。项目部设立资金使用台账，按费用类别分别登记材料费、机械费、人工费、检测费和管理费等支出，每周向公司提交资金周报，与进度计划、产值完成率和应付账款进行比对。当月实际支出偏差超过计划值5%时，项目经理必须书面说明原因并调整下月资金计划。工程款回收与工程进度同步，已完工程量月报经监理和建设单位签认后7个工作日内提交进度款申请，确保合同付款节点不延误，详见合同条款执行章节</w:t>
      </w:r>
    </w:p>
    <w:p>
      <w:pPr>
        <w:pStyle w:val="Heading2"/>
      </w:pPr>
      <w:r>
        <w:t>资金、备用资源与动态调度：备用资源保障体系</w:t>
      </w:r>
    </w:p>
    <w:p>
      <w:r>
        <w:t>备用资源分为备用设备、备用物资和备用人员三个维度，按照不影响关键线路、不造成窝工停工的原则配置和动态补充。旋挖桩机配备一台同型号备用钻机，存放于公司设备基地，当主力钻机发生液压系统、动力头或桅杆故障且维修时间超过8小时时，备用钻机在24小时内调运至现场并完成就位调试。钢筋笼滚焊机、数控弯箍机和直螺纹滚丝机等钢筋加工设备，每类按在用数量的20%预留备用台数，备用设备保持完好状态并与在役设备同步完成定期保养和检定</w:t>
      </w:r>
    </w:p>
    <w:p>
      <w:r>
        <w:t>备用物资重点保障装配式构件、防水材料、消防管材和电缆桥架等长周期或定制化物资。预制楼梯、叠合楼板和预制空调板等装配式构件，按每层施工用量的10%进行工厂备货，存放于构件厂成品堆场，一旦现场构件发生运输破损、尺寸偏差需返厂或补充加工时，备用构件在4小时内发运至现场。防水卷材、聚合物改性沥青涂料和防水砂浆等主要防水材料，按每栋单体施工用量的15%在现场设置备用库存储，存储环境满足防雨、防火和通风要求，材料标识牌注明规格、批次、进场日期和复检状态</w:t>
      </w:r>
    </w:p>
    <w:p>
      <w:r>
        <w:t>备用人员实行“内部班组储备+劳务基地应急调配”双轨制。每个主要工种在现有班组之外，按本工种高峰人数的15%在公司内部分包商或劳务基地中预锁定可调用人员名单和联络机制，签订应急用工协议。当地基桩基施工或主体装配式结构吊装出现劳动力因病、工伤或突然离职导致班组缺员时，项目劳资员在2小时内联系预锁定人员，24小时内进场接受安全教育和交底后补充到作业面。项目部每月更新一次备用人员名册，确保联络机制和可调配状态真实有效，备用人员的管理与培训要求详见劳动力计划章节</w:t>
      </w:r>
    </w:p>
    <w:p>
      <w:pPr>
        <w:pStyle w:val="Heading2"/>
      </w:pPr>
      <w:r>
        <w:t>资金、备用资源与动态调度：管理人员配置与进退场衔接</w:t>
      </w:r>
    </w:p>
    <w:p>
      <w:r>
        <w:t>项目部管理人员配置紧扣施工阶段转换和关键节点控制需要，按照前期准备、基础施工、主体结构、机电安装、装饰装修和竣工验收六个阶段设置动态岗位，避免管理人员长期冗余或关键阶段缺位。项目经理、技术负责人和专职安全员自开工至竣工全程在岗，其他管理岗位根据施工阶段需要分批进场。桩基施工阶段配置测量员2人、施工员3人和桩基资料员1人；主体结构施工阶段增加土建施工员2人、装配式构件协调员1人和质量员3人；机电安装和消防系统安装阶段增配安装施工员2人和消防专监1人；装饰装修和收尾阶段保留预结算员2人和资料员2人，其余施工员逐步退场</w:t>
      </w:r>
    </w:p>
    <w:p>
      <w:r>
        <w:t>管理人员的进退场必须提前报公司人力资源部门审批，并编制进退场通知单，列明进场时间、拟退场时间、岗位职责交接人和在岗期间需移交的资料清单。岗位交接实行“一对一交底、书面签认”制度，离岗人员须将未闭合的技术核定单、隐蔽验收记录、材料进场复检报告和整改通知单逐项移交接替人员，并由项目经理签字确认。关键管理岗位（如技术负责人、质量负责人）交接前须由公司工程管理部到现场进行工作复盘和资料审查，确认无遗留问题后方可批准离岗</w:t>
      </w:r>
    </w:p>
    <w:p>
      <w:r>
        <w:t>项目部还设立资源调度专岗，由项目副经理兼任，统一负责劳动力、机械设备和材料物资的进退场调度指令签发与跟踪落实。该岗位每日收集施工日志、班组出勤记录、设备运转台班和材料领用单，结合次日作业计划判断资源缺口和冲突风险，及时触发备用资源调用、管理人员补位或劳务班组调配程序。涉及合同变更或重大资源追加的调度指令，须经项目经理与技术负责人联合会签，并同步抄送公司工程管理部和财务部备案，作为资金计划和成本控制的联动依据</w:t>
      </w:r>
    </w:p>
    <w:p>
      <w:pPr>
        <w:pStyle w:val="Heading2"/>
      </w:pPr>
      <w:r>
        <w:t>资金、备用资源与动态调度：备用资源动态调度机制</w:t>
      </w:r>
    </w:p>
    <w:p>
      <w:r>
        <w:t>备用资源的动态调度以日碰头会和周调度令为指挥中枢，确保资源补位反应快速、指令清晰、执行可追溯。每日17:00召开现场碰头会，由生产副经理主持，各工长、班组长和材料员参加，报告当日完成量、设备运行状态、物资库存和明日资源需求，重点筛查设备故障预警、材料缺货风险和班组人员缺口。凡判断会影响次日8小时以上连续施工的资源缺口，碰头会当场签发《资源调度通知单》，明确调动资源类别、数量、到位时间和接应责任人，由调度专岗于当日19:00前确认备用资源已启动调动流程，并将调度令编号录入项目管理信息系统</w:t>
      </w:r>
    </w:p>
    <w:p>
      <w:r>
        <w:t>周调度机制以施工周报和进度前锋线为基础，每周末对下周劳动力曲线、机械设备进退场计划和材料进场计划进行滚动修订。进度前锋线滞后超过2天且关键线路受影响时，由项目技术负责人组织专题调度会议，从备用设备和备用人员清单中抽调可调用资源，在48小时内形成资源补位方案，报公司工程管理部审批后执行。装配式构件供应、消防系统设备安装和电缆敷设等关键工序的资源补位方案，须同步通知建设单位代表和监理工程师，取得书面同意后方可实施，避免擅自变更合同约定的材料品牌、设备型号或分包单位</w:t>
      </w:r>
    </w:p>
    <w:p>
      <w:r>
        <w:t>动态调度的执行记录与效果评估每月汇总形成资源调度分析报告，作为后续项目管理的经验数据。报告内容包括调度事件编号、触发原因、调用资源类型与数量、响应时间、实际对冲的工期损失和发生费用，并与备用资源预算进行比对。当同类调度事件在两个月内重复发生3次以上时，项目部必须修订对应的资源配置方案或进度计划，并上报公司启动合同风险评审或施工方案优化程序，调度机制与进度控制的联动详见进度计划章节。备用资源调用产生的费用按项目应急预备金列支，调出设备的台班费和材料消耗单独建立台账，月末纳入项目成本核算，由项目商务经理会同公司财务部门审核，确保应急支出合规、合理、有据可查</w:t>
      </w:r>
    </w:p>
    <w:p>
      <w:pPr>
        <w:pStyle w:val="Heading2"/>
      </w:pPr>
      <w:r>
        <w:t>资金、备用资源与动态调度：设备故障应急与备品备件管理</w:t>
      </w:r>
    </w:p>
    <w:p>
      <w:r>
        <w:t>施工现场主要机械设备按照“预防性维保+故障分级响应”双重策略保障连续作业，避免因设备停机导致关键线路延误。每月编制设备预防性维修保养计划，由机械管理员负责执行，内容包括液压油更换、滤芯清洗、钢丝绳磨损检测、电气绝缘测试和焊接设备电流校准等，保养记录经操作手和机械管理员双签后存档。桩机、塔吊和施工电梯等特种设备除日常保养外，每半年委托有资质的检测机构进行一次全面检测和安全评估，检测报告作为设备是否继续使用的硬性依据</w:t>
      </w:r>
    </w:p>
    <w:p>
      <w:r>
        <w:t>备品备件按设备供应商推荐清单和现场维修经验建立最低库存标准，由项目部机材库统一收发和盘点。旋挖钻机存放钻杆密封圈、液压管接头和泥浆泵叶轮等易损件不少于2套；塔吊存放起升电机碳刷、制动片和限位开关等关键电气元件不少于3组；钢筋加工机械配备切断机刀片、弯箍机齿轮副和套丝机板牙各4套。备品备件领用须填写《设备维修领料单》，注明设备编号、故障现象、更换件名称和数量，由机械管理员核实签字后方可出库。当月消耗的备品备件由材料员在3个工作日内完成补充采购，确保备件库存始终不低于警戒线</w:t>
      </w:r>
    </w:p>
    <w:p>
      <w:r>
        <w:t>设备突发故障按三级响应处置：一级为可现场修复且在4小时内恢复运行的轻微故障，由机修班组就地处理，修理记录写入《设备运转日志》；二级为需拆换总成或专业工具修复且在8小时内恢复运行的中度故障，由机械管理员呼叫公司设备维修中心派员支援，同时调整作业面安排避免停工；三级为需返厂大修或更换主机且停修时间超过24小时的重大故障，立即启动备用设备调度程序，并于1小时内电话报告公司主管副总和建设单位代表，2小时内提交书面故障报告和替代方案。凡触发三级响应的设备故障，项目部须在设备恢复运转后5个工作日内向公司工程管理部提交故障分析报告和整改预防措施，相关材料纳入设备技术档案永久保存</w:t>
      </w:r>
    </w:p>
    <w:p>
      <w:pPr>
        <w:pStyle w:val="Heading2"/>
      </w:pPr>
      <w:r>
        <w:t>资金、备用资源与动态调度：材料供应中断应急响应与资金联动</w:t>
      </w:r>
    </w:p>
    <w:p>
      <w:r>
        <w:t>材料供应中断应急响应以“预判、预储、替代、调拨”四步为框架，与资金预备机制联动，确保材料缺口不演变为工期延误。项目部每月更新材料供应风险评估表，对采购周期超过15天、供应半径超过200公里或仅有一家拟用供应商的材料列为高风险物资，包括装配式构件、消防水泵和控制柜、矿物质绝缘电缆和定型铝合金门窗等。高风险物资按合同金额的20%预留应急采购额度，由公司财务部在项目预备金中专户存放，未经项目经理与公司主管副总双重审批不得挪作他用</w:t>
      </w:r>
    </w:p>
    <w:p>
      <w:r>
        <w:t>当预警信息确认供应商不能按时供货，或因运输、质检不合格导致进场延误时，项目部立即启动替代采购程序。材料员在4小时内从合格供应商名录中筛选2-3家可替代供应商，比选价格、供货周期和履约能力，提交《紧急采购审批表》经项目经理和公司采购部双签后执行紧急订货，同步通知监理工程师和建设单位代表。紧急采购材料进场100%实行双倍抽样复验，质量合格后方可使用，复验费用单列计入应急采购成本，在当月的资金偏差分析报告中专项说明</w:t>
      </w:r>
    </w:p>
    <w:p>
      <w:r>
        <w:t>对于设计文件指定且市场上无现货备选的独家供应材料，如特定品牌的消防报警联动控制器或电气监控系统模块等，项目部在合同签订后30天内与供应商签订备货协议，要求供应商预留应急库存，确保供应中断时可在72小时内补发。备货协议约定的预留量按合同数量的15%核算，其所占用的仓储和管理费用列入材料采购成本，在资金计划中专项列支，不得挤占日常材料采购周转金。资金应急调度与材料供应链的联动管理，由项目商务经理每月向项目经理和公司财务部进行专项汇报，保证应急费用的使用轨迹清晰、审批手续完备、合同依据充分</w:t>
      </w:r>
    </w:p>
    <w:p>
      <w:pPr>
        <w:pStyle w:val="Heading2"/>
      </w:pPr>
      <w:r>
        <w:t>资金、备用资源与动态调度：资金应急预备与突发支出管控</w:t>
      </w:r>
    </w:p>
    <w:p>
      <w:r>
        <w:t>项目部在合同签订后15个工作日内根据合同金额、工期风险、价格波动和不可预见因素，编制《项目资金应急预案》，经公司财务部和法务部审核后生效，作为突发支出管控的强制性文件。应急预备金额度不低于合同总价的3%，其中1%由公司预留作为不可预见风险储备，2%纳入项目流动预备金，由项目经理在应急额度内行使审批权限。应急预备金使用触发条件包括：因不可抗力造成的工程损毁修复、重大设计变更导致的材料追加和设备租赁、建设方付款延迟超出30天需先行代付的关键物资采购、以及因地下障碍物或文物发现等造成的施工中断恢复费用</w:t>
      </w:r>
    </w:p>
    <w:p>
      <w:r>
        <w:t>每笔应急支出实行“一事一报、逐笔签认”制度。事发当天由事件责任人提交《应急支出申请表》，列明支出事由、预计金额、拟使用供应商或分包商、以及对合同工期和造价的影响评估。金额在5万元以内的由项目经理审批后先行支付，事后5个工作日内向公司财务部补报完整支撑资料；金额超过5万元的须先电话请示公司主管副总同意，再履行书面审批程序，确有紧急情况的可先口头获得审批、先行处置，24小时内补齐书面手续。所有应急支出在当月资金分析报告中单列，注明审批人、支付金额和合同依据，与正常生产性支出分账核算，确保应急资金的使用可追溯、可审计</w:t>
      </w:r>
    </w:p>
    <w:p>
      <w:r>
        <w:t>突发事件的成本追偿和保险索赔与应急支出同步启动。凡涉及第三方责任的突发损失，项目部在支出发生后3个工作日内收集现场影像、检测报告、责任认定书和费用凭证，由公司法务部门协助向责任方或保险公司提起索赔程序，索赔回款单独建账并在到账后冲抵原应急支出科目，不得作为项目部额外收入。应急资金使用完毕或因索赔回款导致余额恢复时，项目部应在当月资金报告中更新应急预备金台账，报公司财务部门核对存档。资金应急管理的具体账户设置和内部审计要求，详见合同管理和财务管理相关章节</w:t>
      </w:r>
    </w:p>
    <w:p>
      <w:pPr>
        <w:pStyle w:val="Heading2"/>
      </w:pPr>
      <w:r>
        <w:t>机械设备进退场计划：机械设备进退场总体计划与组织原则</w:t>
      </w:r>
    </w:p>
    <w:p>
      <w:r>
        <w:t>本工程机械设备进退场计划的编制依据为招标文件明确的240日历天合同工期要求、工程量清单中的分部分项划分以及建筑、结构、给排水、电气、消防各专业图纸中的工序逻辑。项目位于隆回县桃花坪街道城东学校内，现场施工须充分考虑校园已建建筑和正常教学活动对机械作业半径、运输通道和噪声控制的约束，进退场时间的精确排布将在中标后结合建设单位批准的详细进度计划和现场条件复核确认后最终确定。根据本工程三个单体（食堂、男生宿舍楼、女生宿舍楼）和附属工程的组成特点，机械设备组织遵循按施工阶段分期投入、重点设备专项保障、通用设备区域调配、临时设备快速补充的原则，确保各阶段关键工序的机械设备产能与进度节点要求匹配，并为异常天气、设备故障等突发情况预留动态调整窗口</w:t>
      </w:r>
    </w:p>
    <w:p>
      <w:r>
        <w:t>机械设备总体投入划分为四个主要阶段：桩基与基础施工阶段、主体结构与装配式构件安装阶段、机电安装与管线敷设阶段、室外附属与收尾调试阶段。各阶段之间设置设备转场、检修和替换的过渡期，过渡期内前一阶段非关键设备先行退场，后一阶段先行设备提前进场就位。所有进出场设备均须经过项目部机械管理员和监理工程师的双重审核，核对设备型号、安全装置、操作人员资格证件、进场检测报告和环保排放标识。桩基施工设备和装配式构件吊装设备作为本工程机械资源的重点管控对象，将在专用章中展开进退场和备用资源措施；通用施工电梯、物料提升机混凝土泵送设备和中小型电动工具则根据各单体进度差异实行动态调配，避免设备闲置占压资金和场地</w:t>
      </w:r>
    </w:p>
    <w:p>
      <w:r>
        <w:t>机械设备进退场计划与劳动力、材料和资金计划的衔接位置详见本章资源曲线与动态调度对应小节，与进度计划的关键节点闭环关系详见工程进度计划与保证措施章节。本分层以下内容重点阐述各类机械设备的进场条件、退场标准和分阶段进退场安排，所有机械设备的规格型号和实际进场批次须在收到中标通知书后组织各专业技术人员对照会审图纸、补充的岩土勘察资料和施工图预算进行二次核定</w:t>
      </w:r>
    </w:p>
    <w:p>
      <w:pPr>
        <w:pStyle w:val="Heading2"/>
      </w:pPr>
      <w:r>
        <w:t>机械设备进退场计划：桩基与基础施工阶段机械设备进退场</w:t>
      </w:r>
    </w:p>
    <w:p>
      <w:r>
        <w:t>桩基施工阶段为本工程机械设备最早投入且单位时间内集中作业密度最高的时期。根据工程量清单中男生宿舍楼桩基工程、女生宿舍楼桩基工程及食堂桩基工程的分项清单内容，本项目采用机械旋挖钻机成孔灌注桩施工工艺，桩径涵盖800mm、1000mm、1200mm和1400mm多种规格，穿越土层和泥灰岩中风化岩层。旋挖钻机的数量配置按照各单体总成孔延米数和合同工期内有效作业天数进行反算，按不少于同时施工作业面的原则确定最少进场台数，每台旋挖钻机配套一台汽车起重机用于钢筋笼吊装和导管拆装，另配套混凝土搅拌运输车和车载泵用于桩身混凝土连续灌注</w:t>
      </w:r>
    </w:p>
    <w:p>
      <w:r>
        <w:t>旋挖钻机进场前必须完成施工场地硬化、泥浆池或钢制泥浆箱就位、测量控制点复核和桩位放线报验。进场时提交设备出厂合格证、最近一次大修后运行记录、钻杆和钻头磨损检测报告，操作人员须持有建设行政主管部门颁发的桩机操作证书，司索信号工、起重司机同步到位。钻机安装调试完成后进行不少于2小时的试运行，由项目机械管理员和设备租赁方共同确认液压系统、回转机构、提升机构和监控仪表运行正常后方可投人正式作业。退场条件为所有工程桩混凝土灌注完成、同条件养护试块强度达到设计要求并经低应变检测和声波透射法抽检结果合格，桩基工程验收资料签认齐全，场地清理和泥浆处置达到环保要求</w:t>
      </w:r>
    </w:p>
    <w:p>
      <w:r>
        <w:t>除旋挖钻机外，桩基阶段配套进场设备还包括钢筋笼制作设备（钢筋切断机、调直机、弯曲机、电焊机）、泥浆处理设备（除砂器、压滤机或泥浆罐车）、测量定位与检测设备（全站仪、经纬仪、水准仪、超声波检测仪）以及临时用电用水的配电箱和水泵。钢筋笼制作设备在桩基开工前10日进场并搭设加工棚，班组人员同步接受安全技术交底；泥浆处理设备与首台钻机同时进场，退场时间延后至最后一根桩混凝土终凝并完成本单体孔口回填和场地整理；检测设备贯穿桩基施工全过程，未随桩基完工退场，而转入基础承台和地梁施工的测量放线工作，实际退场时间延至主体结构首层轴线投测完成后移交给主体结构测量班组</w:t>
      </w:r>
    </w:p>
    <w:p>
      <w:pPr>
        <w:pStyle w:val="Heading2"/>
      </w:pPr>
      <w:r>
        <w:t>机械设备进退场计划：主体结构与装配式施工阶段机械设备进退场</w:t>
      </w:r>
    </w:p>
    <w:p>
      <w:r>
        <w:t>主体结构施工阶段机械设备的进场节点在基础承台和地梁混凝土强度满足上荷载条件、首层竖向构件开始安装时触发。本阶段核心设备为塔式起重机和施工电梯，辅助设备包括混凝土输送泵、布料机、钢筋加工机械和木工加工机械。塔式起重机的选型主要依据最大预制构件单件重量、作业半径覆盖范围和最大起重力矩三个参数，现场布置位置须避免与已有建筑、高压线和其他塔机的安全限界冲突。因资料中场地总平面图显示项目处于已建教学楼和运动场之间，塔机臂长不得侵入周边校园道路红线，防碰撞措施和变幅限制参数在塔机安拆专项方案中明确，塔机基础避开地下管线和既有地沟位置</w:t>
      </w:r>
    </w:p>
    <w:p>
      <w:r>
        <w:t>塔机进场安装的法定程序为：安装告知→基础承载力验收→安装单位资质和人员证件核查→安装方案审批和安全技术交底→安装全程监理旁站→安装自检和第三方检测→联合验收和备案登记。上述每一环节均形成独立检查记录，退场时办理拆除告知和拆卸验收记录。施工电梯（人货两用或货梯）进场节点在主体结构完成三层以上时启动安装，用于后期砌体、抹灰材料和装饰板材的垂直运输，梯笼的附墙件设置根据层高和结构梁、墙的位置在电梯安拆方案中详细核对，退场时间在屋面工程和外墙装饰装修基本完成、室内大宗材料运输任务结束后执行拆除</w:t>
      </w:r>
    </w:p>
    <w:p>
      <w:r>
        <w:t>装配式施工阶段机械设备进退场的特殊控制点在于预制构件的卸车、堆放和吊装。预制竖向构件（含预制柱、预制剪力墙）、预制梁、叠合楼板、预制楼梯、预制阳台板和预制空调板的吊装须配置专用吊具和调平装置，构件进场前塔机必须已投入使用，构件堆放场地须硬化，并设置按吊装顺序编号的枕木和限位架。本分部装配率得分计算涉及主体结构、围护墙和内隔墙、装修与设备管线多项，因此装配式构件吊装机械的计划投入时长覆盖主体结构及部分安装工程穿插期，退场时间滞后至所有预制构件安装和节点灌浆、后浇混凝土强度检测合格后，并在首件验收和检验批质量验收资料归档后方可正式办理设备停用</w:t>
      </w:r>
    </w:p>
    <w:p>
      <w:r>
        <w:t>混凝土输送泵和布料机的退场按混凝土浇筑节点动态安排，每完成一个自然层的柱、梁、板混凝土浇筑且同条件试块强度满足设计要求后，泵车移至下一段或下一单体。布料机的退场在主体结构封顶后立即拆除，塔机和施工电梯保留用于屋面构造层、女儿墙、机房等局部作业。钢筋加工机械和木工加工机械在主体结构施工顶峰期保持全负荷运行，随构造柱、圈梁、过梁等二次结构收尾逐步退场，退场前完成最后一次检修和清理，确保不带故障退至仓储或转至其他项目</w:t>
      </w:r>
    </w:p>
    <w:p>
      <w:pPr>
        <w:pStyle w:val="Heading2"/>
      </w:pPr>
      <w:r>
        <w:t>机械设备进退场计划：机电安装与消防系统施工机械设备进退场</w:t>
      </w:r>
    </w:p>
    <w:p>
      <w:r>
        <w:t>机电安装阶段涉及给排水管网安装、电气配管穿线与桥架安装、消防消火栓系统管道敷设及设备安装。本阶段机械设备的特征是设备类型以小型电动工具、检测仪器和试验设备为主，但消防泵房内的水泵机组、高位消防水箱和水泵接合器的运输和就位需要中型汽车起重机配合。消防给水管道室外采用钢丝网骨架管材，管道切割、热熔或电熔连接需配备专用焊机、切管器和压力试验泵。这些专用设备在室内消火栓环状管网施工高峰前置期提前10天进场，施工单位提前完成操作人员培训取证和设备检验</w:t>
      </w:r>
    </w:p>
    <w:p>
      <w:r>
        <w:t>消防泵房内两台室内消火栓泵和两台室外消火栓泵的进场安排在泵房主体结构完成、设备基础施工完毕且养护期满后，通过预留的设备吊装孔或泵房入口用汽车起重机吊装就位。水泵进场时必须有出厂试验报告、完整的产品说明书和CCC认证标识，安装完成后进行单机试运转和联动试车，联动试车涉及消防水源、消防管网、消火栓和末端试水装置。水泵安装及试车期间所用的小型起重设备、力矩扳手、振动检测仪和流量计在联动试车合格且监理核验后陆续退场</w:t>
      </w:r>
    </w:p>
    <w:p>
      <w:r>
        <w:t>电气安装的机械设备包括电缆敷设机、绝缘电阻测试仪、接地电阻测量仪、光纤熔接机和桥架安装用的无齿锯、电钻等。电缆敷设机用于变电所至各单体配电总箱的大截面电缆牵引，进场时机在变配电房内设备基础完成且桥架主通道贯通后，退场则在所有主干电缆敷设完毕、接线完成且绝缘测试合格后执行，不得提前撤除。根据消防图纸要求，消防配电线路与其他配电线路在电缆井内应分别布置并采用防火分隔，涉及消防耐火电缆和普通电缆的分设桥架安装和分开敷设施工，因此电缆敷设施工期可能延长，机械设备留场时间同步延长至验收合格</w:t>
      </w:r>
    </w:p>
    <w:p>
      <w:r>
        <w:t>室内消火栓水枪充实水柱试验、管道压力试验和冲洗消毒是消防系统、给排水系统设备进退场延后的重要理由。试压泵、冲洗设备在管网施工完成后必须在项目经理和监理在场的情况下完成试压和冲洗，试压不合格或冲洗水质不达标时不得签署退场。该条执行工艺之间闭环，不在本章展开具体试压参数和冲洗标准，仅明确试压设备和冲洗设备的到位日期与退场条件是所有管道接口、阀门井和排气阀安装封闭完成，详见给排水和消防专项方案</w:t>
      </w:r>
    </w:p>
    <w:p>
      <w:pPr>
        <w:pStyle w:val="Heading2"/>
      </w:pPr>
      <w:r>
        <w:t>机械设备进退场计划：装饰装修与室外附属工程阶段机械设备进退场</w:t>
      </w:r>
    </w:p>
    <w:p>
      <w:r>
        <w:t>装饰装修阶段机械设备投入以室内外装修施工设备和垂直运输设备为主，包括物料提升机、砂浆搅拌机、石材切割机、瓷砖切割机、腻子喷涂机、涂料喷涂设备和防水施工用喷枪、热熔焊机。该阶段机械设备进退场最大的特点是多个工种交叉作业，装修材料规格繁多且单体工程的各楼层装修进度存在差异，导致设备不是一次性全数退场，而是按层按区按工序逐步撤出。物料提升机继续承担砌块、砂浆、地砖、防水材料、门窗框扇和保温板的垂直运输任务，退场节点在室内装修大部分完成且外立面脚手架拆除后实施</w:t>
      </w:r>
    </w:p>
    <w:p>
      <w:r>
        <w:t>屋面防水和卫生间、盥洗室地面防水施工所用的喷火枪、热熔焊机、电动喷涂机和高压注浆机等设备，其进场时机在防水基层处理合格且含水率检测合格之后。该条执行防水专项方案，与质量检查表的对应关系在质量管理体系与措施章节中建立，本分层只管控设备进退场。防水设备退场条件须同时满足两个条件：所有防水层蓄水试验或淋水试验合格、保护层施工完成且无渗漏观察记录。对于发现渗漏点后重新注入防水浆料修补的情况，相关设备退场时间相应顺延</w:t>
      </w:r>
    </w:p>
    <w:p>
      <w:r>
        <w:t>室外附属工程涉及场内道路、停车位、室外排水暗沟和消防车道，根据总平面设计说明车行道采用水泥稳定碎石基层和花岗岩面层或沥青面层，主干道宽度不小于4米，横坡1.5%。路面施工设备的进退场与室内工程进度错峰安排，优先在室内大宗设备退场后、场区排水管网和综合管线埋设完毕后投入路面摊铺机、压路机、平地机和洒水车。水泥稳定碎石基层要求机械摊铺，压实度不小于97%，无侧限抗压强度不小于3MPa，在摊铺设备进场前必须完成路基土方压实和弯沉检测。所有摊铺和压实设备在养护期结束后退场，养护期间保留洒水车和覆盖养护材料人员</w:t>
      </w:r>
    </w:p>
    <w:p>
      <w:r>
        <w:t>施工阶段过渡期间，部分安装检测设备和备用小型发电机、水泵维持到竣工验收阶段。建筑垃圾源头减量实施方案要求施工现场设置分类收集和再利用处理装备，废消防水带、废模板、废保温板和废金属夹芯板等可回收物由专用的打包压缩设备或运输车辆定期外运，此类环保处置设备在整个施工期间根据季度排放计划动态进出场，不在单一施工阶段一次退尽</w:t>
      </w:r>
    </w:p>
    <w:p>
      <w:pPr>
        <w:pStyle w:val="Heading2"/>
      </w:pPr>
      <w:r>
        <w:t>机械设备进退场计划：机械设备进退场的管理人员配置与职责</w:t>
      </w:r>
    </w:p>
    <w:p>
      <w:r>
        <w:t>机械设备进退场管理实行项目经理领导下的机械管理员负责制。机械管理员设置不少于2人，一人负责设备台账、进退场手续和资料归档，另一人负责现场设备安装调试、日常点检和退场检验。设备安装和拆卸属于危险性较大分部分项工程时，由项目技术负责人组织编制专项施工方案并按规定完成审批、论证和安全技术交底，具体情况在安全管理体系与措施章节内记录，本章不展开</w:t>
      </w:r>
    </w:p>
    <w:p>
      <w:r>
        <w:t>与机械设备进退场直接相关的管理人员还包括生产经理、安全总监、物资部长和专业工长。生产经理负责组织退场的前置条件审核，确认工序交接和作业面移交已完成，审核结果形成《机械设备退场条件确认单》并交机械管理员和资料员各保存一份。安全总监组织机械设备和起重吊装作业的安全检查，在设备退场前签署安全评估意见，发现设备结构变形、安全装置失效或违反退场条件的下达停工令。物资部长协调设备附属配件、润滑油、液压油的回收和退库，建立退场物资回收台账。专业工长在设备退场前完成最后一批产成品的质量检查和成品保护交底，确保设备退场不影响已完工程的实体质量和外观保护</w:t>
      </w:r>
    </w:p>
    <w:p>
      <w:r>
        <w:t>分包单位自带的机械设备进出场同样纳入总承包单位机械管理员统一管理。进场前分包单位须向总包项目部提交设备清单、合格证书、操作人员资格证书和进场验收申请，总包机械管理员现场核对并填写验收记录后方可办理进场登记。退场时由总包机械管理员与分包现场负责人共同进行设备状况核验，对现场造成污染的责令清理，对损坏的临时设施照价赔偿或修复，双方确认后签署退场放行单</w:t>
      </w:r>
    </w:p>
    <w:p>
      <w:r>
        <w:t>监理单位对机械设备进退场的管理职责主要体现为设备进场报审资料的审批、安装/拆卸过程的旁站监督和退场条件的核查。关键设备如塔吊、物料提升机、施工电梯和旋挖钻机等，监理必须参与进场联合验收并在验收记录上签字确认。设备首次投入使用前由监理审核特种设备检测机构出具的检验报告，并在日常巡视中对设备运行状态和操作人员持证情况进行抽查</w:t>
      </w:r>
    </w:p>
    <w:p>
      <w:pPr>
        <w:pStyle w:val="Heading2"/>
      </w:pPr>
      <w:r>
        <w:t>机械设备进退场计划：备用资源与异常情况下的机械设备进退场调整</w:t>
      </w:r>
    </w:p>
    <w:p>
      <w:r>
        <w:t>设备故障、极端天气和进度异常是本工程机械设备进退场计划面临的三类主要扰动因素，需要在备用资源和动态调度中预设对策。旋挖钻机、塔机、施工电梯、混凝土输送泵等关键设备实行“一用一备”或区域联动备用机制。桩基施工阶段在现场场地受限无法单独停放完整备用钻机时，与设备租赁公司签订优先调配协议，保证2小时内可调运同型钻机到场替换；主结构施工阶段与塔机租赁方约定主要易损件的备件库存（含变幅小车、起升机构制动器、回转支承密封件和电气元器件），确保维修不造成塔机长期停机</w:t>
      </w:r>
    </w:p>
    <w:p>
      <w:r>
        <w:t>消防水泵、高位消防水箱、室内外消火栓系统的安装周期与单体工程的装修和室外工程穿插时间较长，关键设备如水泵的备品备件在现场工具房内按低、中、高易损件分类存放。一旦安装期间出现泵体渗漏、电机异响或控制柜故障，立即启动备件更换程序，因设备问题影响试压和调试进度超过48小时的，启动备用供应商短期租赁同型号成套泵组并同步办理变更报审，避免因单一设备故障导致消防系统调试整体停滞</w:t>
      </w:r>
    </w:p>
    <w:p>
      <w:r>
        <w:t>工期压缩或实际进度快于计划时引起的机械设备提前退场需求，须由生产经理组织进度、质量和安全三部门联合会签。提前退场的前提是设备已完成的工程量全部经监理验收合格，没有遗留的质量病害和安全隐患，且退场后不影响后续工序的正常穿插。工程延期导致的设备延长留场，由机械管理员统计延期期间产生的设备租赁费、燃油电费和人工费进入签证索赔流程，同时更新资源投入曲线和资金支出计划，在成本管控系统中同步申报</w:t>
      </w:r>
    </w:p>
    <w:p>
      <w:r>
        <w:t>备用施工设备和临时补充设备均须在进场的次日完成条件核查和建档，不得因应急调入而降低核验标准。应急调入的汽车起重机、发电机组、加大型号的污水泵等应指定机械管理员专人连续监控至运行稳定，使用完毕后同样按照正常退场流程清退并恢复现场场地原状。上述所有备用资源及异常调度的审批、执行和验收记录归档，形成与本项目机械设备进退场计划联动的可追溯闭环。资源曲线的动态更新规则详见本章资源曲线对应小节</w:t>
      </w:r>
    </w:p>
    <w:p>
      <w:pPr>
        <w:pStyle w:val="Heading2"/>
      </w:pPr>
      <w:r>
        <w:t>主要材料设备供应计划编制与总体组织</w:t>
      </w:r>
    </w:p>
    <w:p>
      <w:r>
        <w:t>主要材料设备供应计划是本项目资源配备计划的核心组成部分，直接决定各施工阶段能否按进度节点连续推进。根据工程量清单和图纸资料，本项目主要材料设备涵盖桩基工程钢筋混凝土、主体结构装配式预制构件、钢筋、商品混凝土、砌体及装饰装修材料、给排水及消防管道材料、电气设备及线缆、暖通设备等，材料设备种类多、专业交叉频繁、部分装配式构件和消防设备需要提前预制或定制生产。为此，项目部将在中标后15个工作日内，由项目总工牵头，合同预算、物资设备、工程技术三个部门联合编制《主要材料设备总需求计划》和《分阶段供应计划》，再经项目经理审核、监理工程师审批后执行，计划编制过程中必须与第四章进度计划中的节点工期和工序逻辑相互校核，确保材料到场时间与工序开工时间之间有合理的备料、复验和加工周期，避免因材料滞后导致工序压缩或窝工</w:t>
      </w:r>
    </w:p>
    <w:p>
      <w:r/>
      <w:r>
        <w:t>材料设备供应计划的编制依据包括招标文件、合同专用条款、审核通过的施工图纸、工程量清单、进度计划中的工序起止时间、材料设备订货周期和现场存储条件。对每一类主要材料设备，计划表应逐一列明名称、规格型号、总需用量、首批进场时间和数量、后续批次进场时间与数量、备料天数、推荐供应商范围、验收标准和检验批划分。对于清单中未明确具体规格的技术参数，例如部分给排水管道的公称压力等级、配电箱内主要元器件的型号、防水卷材的具体厚度等，供应计划中先以设计图纸技术复核值或设计要求值为预列，实际采购前必须完成技术复核和样品审批，并形成《材料设备技术参数确认记录》。计划编制完成后提交监理审核，同时同步报建设单位备案，作为后续材料设备进场报验和进度款支付的重要依据</w:t>
      </w:r>
    </w:p>
    <w:p>
      <w:r>
        <w:t>为保障供应计划的动态可调性和执行刚性，项目部将在物资设备部设立专职计划调度岗，配备材料管理系统软件，实时录入每批次材料的计划进场时间、实际到货时间、检验状态和库存余量，每日生成《材料供应日报》，每周编制《材料供应周报》，若发现实际到货时间偏离计划超过2个工作日，立即触发预警，启动备用供应商或临时调配机制（具体调度措施详见本章备用资源小节）。同时，项目部将在每月进度例会上对本月材料供应计划执行情况进行专项通报，对下月供应计划进行滚动修编，形成“计划—执行—检查—调整”的PDCA闭环。所有主材供应计划的编制、审批、修订和关闭记录均纳入竣工资料归档</w:t>
      </w:r>
    </w:p>
    <w:p>
      <w:pPr>
        <w:pStyle w:val="Heading2"/>
      </w:pPr>
      <w:r>
        <w:t>主要材料设备供应计划：商品混凝土和钢筋供应计划</w:t>
      </w:r>
    </w:p>
    <w:p>
      <w:r>
        <w:t>商品混凝土是本项目用量最大的主体结构材料，涉及桩基工程、基础承台、主体梁板柱、装配式构件后浇区等多个部位，不同部位的混凝土强度等级、抗渗等级、坍落度要求和初凝终凝时间要求各不相同。项目部将在商品混凝土供应计划中，依据单位工程清单中的桩基、主体结构、二次结构工程量，按施工段和浇筑顺序逐月分解需要量，提前与具备资质的商品混凝土搅拌站签订供应合同，合同中明确混凝土的技术要求、供应强度（每小时最大供应量）、运输车辆配置、高峰期备用车辆数、供货中断应急预案和违约责任。针对桩基工程中的水下混凝土灌注，必须单独注明其配合比需满足水下灌注要求，并安排备用搅拌站报监理核备，确保在主供站出现设备故障或运输受阻时可在2小时内切换备用供应</w:t>
      </w:r>
    </w:p>
    <w:p>
      <w:r>
        <w:t>商品混凝土进场验收执行“逐年检测、批批留样”的控制原则。每车混凝土到达现场后，由试验员和监理工程师共同核对发货单中的强度等级、出站时间、配合比编号，测定坍落度并目测和易性，制作标准养护和同条件养护试块，并在发货单上签署进场验收结论；坍落度不合格、运输超时或出现离析的混凝土立即退场并记录车牌号、退场时间，同时启动原因追溯和供应调整。混凝土供应计划与进度计划之间建立强关联：大体积承台或楼板浇筑前7天，由施工员向物资设备部填报《混凝土浇筑预报单》，注明浇筑部位、预计方量、预计浇筑起止时间、所需泵车数量和泵送长度；物资设备部据此提前72小时向搅拌站下达确认指令，并在浇筑前24小时再次电话确认，确保供应的连续性和匹配性</w:t>
      </w:r>
    </w:p>
    <w:p>
      <w:r>
        <w:t>钢筋供应计划按基础、主体和二次结构三个阶段分别编制，规格覆盖HPB300级、HRB400级各直径盘圆和直条钢筋，总需要量根据工程量清单中的钢筋分项工程量和钢筋翻样配料单确定。项目部将优先选择钢厂直供或一级代理商作为钢筋供应商，签订框架协议，约定规格区间、定价与调价机制、供货周期和批量灵活性。钢筋进场后按炉批号、规格分类堆放在钢筋加工场内指定区域，垫高防潮并覆盖防护，由试验员按检验批和取样规则截取试件送检，合格后方可加工使用；检验报告未出具有效结论前，该批次钢筋挂“待检”标识牌隔离存放，严禁使用。钢筋供应计划中必须预留试样检测时间窗口，常规力学性能检测预留3个工作日，需要化学分析或重量偏差检测预留5个工作日，防止因检测滞后影响加工进度</w:t>
      </w:r>
    </w:p>
    <w:p>
      <w:pPr>
        <w:pStyle w:val="Heading2"/>
      </w:pPr>
      <w:r>
        <w:t>主要材料设备供应计划：装配式构件供应计划与进场控制</w:t>
      </w:r>
    </w:p>
    <w:p>
      <w:r>
        <w:t>本项目涉及男生宿舍楼、女生宿舍楼和食堂三个单体的装配式构件，根据图纸证据中的装配率自评报告和叠合板平面布置图，预制构件主要包括预制梁、叠合楼板、预制楼梯、预制阳台板和预制空调板等。装配式构件属于定制加工类产品，供应计划必须前置到图纸深化阶段，项目部在中标后将立即组织深化设计单位完成预制构件的深化拆分和加工详图，经原设计单位审核确认后交由预制构件厂进行模具制作和首件生产。首件生产完成后项目部组织设计、监理和构件厂进行首件验收，确认尺寸偏差、预埋件位置、预留孔洞准确性、粗糙面和键槽质量、保护层厚度和混凝土强度，形成《首件验收记录》后方可投入批量生产，避免大批量构件进场后发现系统性问题</w:t>
      </w:r>
    </w:p>
    <w:p>
      <w:r>
        <w:t>预制构件的供应计划须与主体结构施工的吊装计划高度协同。根据主体结构施工段的划分，每层构件分为竖向构件和水平构件，叠合楼板和预制楼梯的进场时间按吊装日前3至5天控制，到达现场后直接存放于施工段塔吊覆盖范围内的装配式构件专用堆场，堆场硬化找平并设置钢质枕木和限位装置，防止构件倾斜、滑移或碰撞损坏。构件供应计划采用“分层分批、对号就位”的模式，每层吊装前一周，项目部向构件厂提交《预制构件进场通知单》，列明构件编号、型号、数量、最迟到场时间和堆场区域，构件厂据此安排运输车辆和装车顺序；运输车辆到达现场后由专职质检员和施工员联合对构件外观、尺寸和编号逐一核验，核对随车出厂合格证和检测报告，合格构件登记入库，不合格构件当场拒收并要求构件厂在限定时间内补供，同时将不合格信息反馈至构件厂质控部门，启动纠偏和问责机制</w:t>
      </w:r>
    </w:p>
    <w:p>
      <w:r>
        <w:t>装配式构件的供应全过程应建立可追溯的信息化管理台账。对每一类预制构件，项目部物资设备部建立《装配式构件供应管理台账》，台账内容包含构件编号、类型、所在楼栋楼层、深化图纸编号、模具编号、生产日期、出厂检验日期、进场日期、进场验收结论、存放位置、安装日期和安装验收结论。同时，推动构件厂在构件上粘贴或喷涂二维码标识，施工人员通过扫码即可获取构件的完整生产信息和验收记录，实现从工厂生产到现场安装的全链路追溯。当进度计划出现调整或吊装工序延误时，项目部必须在24小时内通知构件厂调整生产和发货计划，防止构件提前到场造成堆场积压和二次倒运损坏，构件供应计划的动态调整原则详见本章备用资源和动态调度小节</w:t>
      </w:r>
    </w:p>
    <w:p>
      <w:pPr>
        <w:pStyle w:val="Heading2"/>
      </w:pPr>
      <w:r>
        <w:t>主要材料设备供应计划：消防系统设备与管道材料供应计划</w:t>
      </w:r>
    </w:p>
    <w:p>
      <w:r>
        <w:t>消防系统设备和管道材料是本项目的控制性供应项，涉及室内外消火栓系统、消防水泵及泵房设备、高位消防水箱、管网管材管件、阀门和仪表等。根据图纸证据中的消防设计专篇和主要设备材料表线索，本项目消防给水管道室内采用热镀锌钢管并形成环状管网，室外采用钢丝网骨架塑料复合管，消火栓泵房设置两台室内外消火栓泵，系统配置高位消防水箱，消防配电线路采用矿物绝缘类不燃性电缆或阻燃耐火电缆，并分设桥架敷设。上述设备中，消防水泵和消火栓泵属于需要型式检验和消防认证的核心设备，其供货周期通常较长，项目部必须在开工前期就启动消防设备的选型报审和采购订货，将消防设备的供应计划列为材料设备计划优先级最高的专项计划</w:t>
      </w:r>
    </w:p>
    <w:p>
      <w:r>
        <w:t>消防设备供应计划编制时必须重点考虑设备的技术复核和消防部门的审核要求。项目部将在图纸会审完成并取得审图合格证后，立即编制《消防设备选型报审表》，将消防水泵型号、流量扬程参数、消防水箱有效容积、消火栓型号和减压稳压性能等与设计图纸和《消防给水及消火栓系统技术规范》逐条比对，报设计单位和监理审核确认，审核通过后签订供货合同。供货合同应明确约定设备交货时同时提供CCC认证证书、型式检验报告、出厂检验报告、产品合格证和安装使用说明书，证书和报告的型号、编号与实物铭牌必须一一对应，项目部设备验收组在开箱验收时逐项核对，形成《消防设备开箱验收记录》，验证不合格或资料不齐全的设备暂存于待检区，要求供货商限期补充或更换，不得投入安装</w:t>
      </w:r>
    </w:p>
    <w:p>
      <w:r>
        <w:t>消防管道和管件材料的供应计划实行“总量控制、分段配送”的方式。室内消火栓系统热镀锌钢管的管径以DN65和DN100为主，室外钢丝网骨架复合管的管径按设计图纸和会审记录确定，管道进场前物资设备部根据施工进度和安装流水段编制《管材分批进场计划表》，明确每批次的规格、长度、到货日期和存放区域。管材到场后，除核对规格数量和外观质量外，必须抽查壁厚和镀锌层厚度或复合层粘接质量，委托第三方检测机构或利用项目部配备的检测资源（检测资源配置详见本章检测资源小节）进行验证试验，合格后方可下发安装。管件、阀门、法兰、垫片、螺栓等配套件应随主管材同步到货，严禁出现“管到件缺”影响安装进度的情况发生</w:t>
      </w:r>
    </w:p>
    <w:p>
      <w:pPr>
        <w:pStyle w:val="Heading2"/>
      </w:pPr>
      <w:r>
        <w:t>主要材料设备供应计划：装饰装修与屋面防水材料供应计划</w:t>
      </w:r>
    </w:p>
    <w:p>
      <w:r>
        <w:t>装饰装修和屋面防水材料供应计划应根据建筑图纸中的装修做法规格和工程量清单进行编制，材料种类涵盖防滑地砖、釉面砖、花岗岩板材、水泥砂浆、防水卷材、防水涂料、保温板材、真石漆和外墙砖等。由于装饰装修材料的规格、颜色、纹理存在设计效果和样品确认的要求，供应计划的启动节点必须提前到主体结构施工中期，项目部在主体结构施工至第2层时即开始组织装修材料的样品选型和报审。样品选型由项目总工和物资设备部组织，建设单位、设计单位和监理单位共同参与，对材料的外观、质感、色差、耐污耐候性能进行现场比对，确定后封存样品并由各方签字确认，形成《材料样品确认记录》，后续实际供货的每一批次均以封样样品为验收基准</w:t>
      </w:r>
    </w:p>
    <w:p>
      <w:r>
        <w:t>防水材料供应计划的编制和执行必须格外严格，本项目建筑设计说明中明确要求室内楼地面防水等级为一级或二级，防水层不应少于二道，防水做法涵盖防水卷材、防水涂料和水泥基防水材料；屋面防水涉及聚合物改性沥青防水卷材和聚合物水泥防水涂料等多种材料组合。项目部将防水材料单独列为一个专项供应计划，所有防水材料供应商必须具备相应资质，提供的防水卷材和涂料必须具备有效期内的型式检验报告和批次出厂检验报告，材料进场后项目部试验员会同监理工程师现场见证取样送检，检测项目包括卷材的不透水性、耐热性、低温柔性、拉伸性能，涂料的固体含量、拉伸强度和断裂延伸率等，检测合格方可入库使用，检测不合格批次全部退回且必须追溯至生产批号，防止同一批号不合格材料通过其他渠道再次进入现场</w:t>
      </w:r>
    </w:p>
    <w:p>
      <w:r>
        <w:t>装饰装修细部材料和五金配件的供应计划按照“分区施工、配套到货”的原则组织，以宿舍楼和食堂的楼层或区段为单位，将墙地砖、踢脚线、吊顶龙骨和面板、门窗五金、洁具配件、扶手栏杆不锈钢球等材料编制《分区配套材料清单》，一批次配套到位，避免出现大面积铺贴已完成但踢脚线未到、门窗框安装完成但五金件缺位的现象。配套材料到货后按分区堆放在已完成湿作业的楼层内指定区域，下垫防护毡布，防止对已完成地面造成划伤或污染。食堂部分的装修材料还需重点关注防滑、防潮和耐油烟性能的专项要求，所用材料的适用性应在样品确认阶段由设计单位予以明确认</w:t>
      </w:r>
    </w:p>
    <w:p>
      <w:pPr>
        <w:pStyle w:val="Heading2"/>
      </w:pPr>
      <w:r>
        <w:t>主要材料设备供应计划：机电安装设备与电气材料供应计划</w:t>
      </w:r>
    </w:p>
    <w:p>
      <w:r>
        <w:t>机电安装设备和电气材料供应计划涵盖给排水设备、空气源热泵热水机组、热水箱、电气配电箱柜、电缆电线、桥架、照明灯具、应急照明控制器和防雷接地材料等。根据图纸证据，男生宿舍楼设有空气源热泵热水机组和热水箱，食堂设有餐梯设备，消防配电线路采用矿物绝缘类不燃性电缆，普通电缆与消防电源电缆分设桥架敷设，电缆井内敷设的电缆应按规范要求设置防火封堵。这些设备和材料具有技术含量高、需工厂化预制加工、配合调试环节多的特点，其供应计划不仅要保证到货时间，还要统筹到货后的保管、预组装和调试配合</w:t>
      </w:r>
    </w:p>
    <w:p>
      <w:r>
        <w:t>空气源热泵热水机组和食堂餐梯属于特种设备范畴，其供应计划中必须明确设备制造单位的特种设备制造许可证资质审核节点，设备出厂前项目部将派员赴制造厂进行出厂前检验或要求制造厂提供出厂检验视频和检测数据，确认设备性能参数满足设计要求后方可发运。设备到场后暂存于室内干燥通风区域或加盖防雨篷布，安排专业人员定期检查外观和随机附件完整性，严禁露天裸放导致电器元件受潮或腐蚀。设备安装前，项目部组织设备安装单位、设备供货商和监理工程师进行联合开箱验收，按装箱单逐项清点，核对设备铭牌参数、备品备件、专用工具和随机文件，形成《设备开箱验收记录》，验收通过后办理移交安装手续</w:t>
      </w:r>
    </w:p>
    <w:p>
      <w:r>
        <w:t>电缆和配电箱柜的供应计划与安装进度紧密绑定，采用“分段订货、分区分批到货”的模式。低压配电箱柜和应急照明控制器先行订货，确保配电房和电气竖井土建条件具备时设备即可进场安装；电缆订货按照桥架安装完成区域分段进行，首批电缆供应配电房至各楼层总箱区段，第二批供应楼层总箱至终端配电箱区段，避免大量电缆提前到场挤占仓库空间和造成保管困难。消防配电线路所采用的矿物绝缘类不燃性电缆和阻燃耐火电缆，其供应必须要求供货商提供国家消防电子产品质量监督检验中心出具的型式检验报告，项目部试验员对进场电缆的绝缘电阻和导体直流电阻进行抽样检测，检测数据录入电气材料进场台账，作为后续系统调试和消防验收的重要基础资料</w:t>
      </w:r>
    </w:p>
    <w:p>
      <w:pPr>
        <w:pStyle w:val="Heading2"/>
      </w:pPr>
      <w:r>
        <w:t>主要材料设备供应计划：材料设备供应计划的动态调整与资源曲线</w:t>
      </w:r>
    </w:p>
    <w:p>
      <w:r>
        <w:t>材料设备供应计划在执行过程中不可避免地会受到进度计划调整、设计变更、供货异常和天气影响等因素的干扰，因此必须建立与进度计划联动、与备用资源衔接的动态调整机制。项目部将在进度计划相关章节的周进度更新和月度进度分析基础上，每周同步更新《材料设备供应滚动计划》，将未来2至4周的供应计划精确到日，2至3个月的计划精确到周，3个月以上的计划按月度控制，并绘制主要材料设备的供应计划资源曲线图（详见本章资源曲线小节），实现供应节奏与施工强度的可视化匹配。当出现设计变更导致材料规格或数量变化时，项目部必须在收到变更指令后48小时内完成供应计划的调整并通报供应商，同时评估变更对已有库存和在途订单的影响，及时办理材料退换或增补手续</w:t>
      </w:r>
    </w:p>
    <w:p>
      <w:r>
        <w:t>材料设备供应的资源曲线图是反映各阶段材料设备投入强度的重要管理工具，项目部将针对商品混凝土、钢筋、装配式构件、消防管道、电缆等五类关键材料设备，以横坐标为施工周期（周），纵坐标为周供应量（m³、t、件、m等），分阶段绘制计划曲线和实际曲线，两张曲线置于同一图表中进行对比，每周更新实际曲线点。计划曲线在正常状态下应为与施工进度保持同步的平滑上升、平台和下降曲线，当实际曲线连续两周偏离计划曲线超过±15%时，项目部必须组织专题分析，找出偏差原因（是进度滞后导致消耗减少还是供应不足导致施工受阻），并分别制定纠偏措施，纠偏措施的执行效果在下周的曲线更新中被持续跟踪，直至偏差收敛到±10%以内</w:t>
      </w:r>
    </w:p>
    <w:p>
      <w:r>
        <w:t>材料设备供应计划的动态调整必须与资金使用计划（详见本章资金资源小节）实现联动，当供应计划集中提前或集中追加时，物资设备部必须在24小时内向财务部和项目经理提交《资金需求预警单》，注明追加金额、使用用途和紧急程度，财务部据此启动资金调配或申请临时借款，确保供应的连续性。同时，项目部将在每月的项目部管理例会上，将材料设备供应计划的执行率、偏差率和资源曲线作为专项汇报内容，接受项目班子层级的监督和考核，供应计划执行率低于90%时对物资设备部负责人实施绩效考核扣分，连续三个月低于85%时调整物资管理岗位人员配置，以硬性考核推动供应计划的刚性执行</w:t>
      </w:r>
    </w:p>
    <w:p>
      <w:pPr>
        <w:pStyle w:val="Heading2"/>
      </w:pPr>
      <w:r>
        <w:t>检测、测量与试验资源配置总体原则</w:t>
      </w:r>
    </w:p>
    <w:p>
      <w:r>
        <w:t>本项目检测、测量与试验资源配置遵循“独立合规、覆盖全过程、可追溯”原则，建立由项目技术负责人主管、质检与试验部门具体实施的检测资源体系。检测、测量与试验资源按地基基础、主体结构、机电安装和装饰装修四个阶段分批次投入，并在各阶段施工方案审批后三日内完成资源配置到位和标定校验。所有用于本工程的检测仪器、测量设备和试验装置均按国家计量法规要求纳入周期检定计划，检定证书和校准记录作为施工资料归档备查，确保检测数据合法有效</w:t>
      </w:r>
    </w:p>
    <w:p>
      <w:r>
        <w:t>项目部设立专用检测与试验管理岗位，配置专职检测员、试验资料员和外委检测协调员，明确各岗位的取样、送检、见证和报告管理职责。检测资源配置表按专业工程分列，涵盖桩基检测、钢筋力学性能检测、混凝土强度检测、防水材料性能检测、消防系统试压检测和电气绝缘检测等六大检测门类。每一门类中，现场检测设备、外委检测资源和见证取样工具均落实规格、数量、检定周期和责任人，形成可检查的检测资源配置清单。该清单在施工准备阶段报监理单位审批，施工过程中按月更新并附检测数据统计分析，实现检测资源的动态管控</w:t>
      </w:r>
    </w:p>
    <w:p>
      <w:r>
        <w:t>检测与试验资源投入与工程进度曲线联动，在桩基施工阶段达到见证取样和现场检测的高峰值，在主体结构施工阶段形成试验检测的持续高位运行，在机电安装和消防系统施工阶段出现检测资源的第二波高峰。项目部根据施工进度横道图按月编制检测资源投入计划，并结合实际检测数据累积情况绘制检测资源投入曲线，通过曲线与计划值的对比分析及时调整检测资源投入强度，避免因检测资源不足导致工序报验停滞或检测报告滞后。所有检测资源投入曲线纳入项目月度生产协调会审查</w:t>
      </w:r>
    </w:p>
    <w:p>
      <w:pPr>
        <w:pStyle w:val="Heading2"/>
      </w:pPr>
      <w:r>
        <w:t>检测、测量与试验资源配置：测量放线资源配置</w:t>
      </w:r>
    </w:p>
    <w:p>
      <w:r>
        <w:t>测量放线资源配置以满足总平面控制、建筑物定位、桩位测放和装配式构件安装精度要求为目标，按精度等级和使用环境分三级配置。一级控制网采用GNSS接收机（静态测量精度不低于±5mm+1ppm）和双频RTK流动站组合，用于校区内总平面控制测量和建筑物主轴线引测，设备在开工前经省级测绘仪器检定站检定合格，检定有效期覆盖整个基础施工阶段。二级轴线传递采用全站仪（测角精度不低于2″，测距精度不低于±2mm+2ppm）和电子水准仪（每公里往返中误差不大于±0.3mm）组合，用于各单体建筑物轴线投测、桩位测放和高程传递。三级细部放线采用激光铅直仪、激光水平仪和钢尺组合，用于楼层放线、预埋件定位和装配式构件安装调整，测量仪器精度满足装配式建筑构件安装允许偏差要求</w:t>
      </w:r>
    </w:p>
    <w:p>
      <w:r>
        <w:t>测量控制网建立遵循从整体到局部的原则，以总平面图中标注的坐标基准点和黄海高程基准点为起算数据，在施工现场稳定区域布设不少于4个强制对中观测墩作为平面控制点，并在场区四周设置高程控制点，形成可闭合的控制网。控制网每两个月采用GNSS静态测量方法复测一次，复测成果与初始值偏差超过允许范围时立即组织复核与调整，调整后的控制点数据必须在投入使用前抄送监理单位和各专业施工班组。所有测量控制桩点设置钢制保护井盖并编号挂牌，保护井外围设置警示护栏，测量控制点台账随施工进展动态更新</w:t>
      </w:r>
    </w:p>
    <w:p>
      <w:r>
        <w:t>测量人员按施工阶段动态配置，基础施工阶段投入2组测量班组（每组不少于3人），分别负责食堂与男生宿舍楼、女生宿舍楼两个施工区的轴线控制与桩位测放。主体结构施工阶段增设1组测量班组，专责装配式构件安装定位和垂直度监测，每组测量班组配置台账式仪器领用记录和每日测量成果上传制度。机电安装阶段保留1组测量班组负责设备基础复核和管线定位，装饰装修阶段缩减为1名专业测量员负责竣工测量和变形观测，测量资源配置曲线在各阶段转换点形成梯次增减，避免测量资源闲置或不足。测量记录每日上传至项目质量管理系统，由项目技术负责人审核后归档</w:t>
      </w:r>
    </w:p>
    <w:p>
      <w:pPr>
        <w:pStyle w:val="Heading2"/>
      </w:pPr>
      <w:r>
        <w:t>检测、测量与试验资源配置：桩基与地基检测资源配置</w:t>
      </w:r>
    </w:p>
    <w:p>
      <w:r>
        <w:t>桩基检测资源配置按机械旋挖桩成孔质量检测、桩身完整性检测和单桩承载力检测三个层次配置。成孔质量检测阶段，每台旋挖钻机配备孔深测绳、孔径校对环和孔底沉渣检测器各1套，由机组专职质检员逐孔检测孔深、孔径、垂直度和孔底沉渣厚度，检测数据即时记录于成孔检查表。对于桩径800mm至1400mm各规格桩基，按工程量清单中的桩基数量编制逐桩检测计划，明确每根桩的检测项目、检测时机和检测人员。成孔检测完成后，钢筋笼制作班组使用钢尺和游标卡尺检验主筋间距、箍筋间距和笼径，检测数据与隐蔽工程验收同步上传</w:t>
      </w:r>
    </w:p>
    <w:p>
      <w:r>
        <w:t>桩身完整性检测采用低应变反射波法和声波透射法组合进行。低应变检测设备配置PIT基桩完整性测试仪1台（采样频率不低于100kHz，传感器灵敏度不低于30V/g），可覆盖本工程各桩径检测需求。对于桩径不小于1200mm的灌注桩，按声波透射法预埋声测管，声测管在钢筋笼制作时绑扎固定，配置跨孔声波检测仪1台，声波发射与接收探头按桩长配置。低应变检测覆盖本工程全部灌注桩，声波透射法检测覆盖桩径不小于1200mm的灌注桩，检测比例和合格评价按《建筑基桩检测技术规范》JGJ106执行，检测报告由具有相应资质的检测单位出具。单桩承载力检测采用静载试验或高应变法，检测桩位和数量在施工前报设计单位确认，试验设备和加载系统在检测前经第三方标定</w:t>
      </w:r>
    </w:p>
    <w:p>
      <w:r>
        <w:t>检测时间安排与桩基施工进度紧密衔接。桩身完整性检测在桩基混凝土达到设计强度70%后开始，低应变检测工期控制在成桩后3～7天内完成，声波透射法检测在桩基混凝土龄期不少于14天时进行，避免龄期不足影响检测判定。单桩承载力检测在桩身完整性检测合格后选取有代表性的工程桩进行，检测加载值和沉降观测数据实时入库，加载过程中由项目技术负责人和监理单位旁站监督。所有桩基检测报告按桩号顺序汇总成册，形成桩基检测台账，台账中注明检测日期、检测方法、检测结论和报告编号，作为桩基分部工程验收的必要资料</w:t>
      </w:r>
    </w:p>
    <w:p>
      <w:pPr>
        <w:pStyle w:val="Heading2"/>
      </w:pPr>
      <w:r>
        <w:t>检测、测量与试验资源配置：建筑工程材料试验资源配置</w:t>
      </w:r>
    </w:p>
    <w:p>
      <w:r>
        <w:t>建筑工程材料试验资源按见证取样检测和现场检测两类配置。见证取样检测以委托有资质的检测机构为主，项目部配置标准养护室1间（面积不小于20m²，温湿度自动控制）、混凝土试模（150mm×150mm×150mm）不少于40组、砂浆试模（70.7mm×70.7mm×70.7mm）不少于30组、抗渗试模不少于10组，以及钢筋取样切割机、防水材料取样工具、土工取样环刀等取样设备。标准养护室内设置温度和湿度自动记录仪，每日打印养护环境记录，养护室运行状态由试验员每日巡检两次并签字确认。混凝土试块的留置按每一楼层、同一配合比且不超过100m³留置一组标准养护试块，同时留置同条件养护试块，同条件养护试块的存放应靠近相应结构构件并与构件同条件养护，累积温度达600℃·d时送检</w:t>
      </w:r>
    </w:p>
    <w:p>
      <w:r>
        <w:t>钢筋材料试验配置金属拉伸试验取样设备1套，用于现场取样制备，每批进场钢筋在监理见证下按炉罐号、规格、批次分品种取样，取样长度和数量满足复验要求。钢筋原材料送检项目包括屈服强度、抗拉强度、伸长率和弯曲性能，每批次钢筋检测报告由试验员登记入册，检测结果在钢筋加工区公示牌公示后才允许加工使用。焊接接头和机械连接接头的试验检测按每一楼层、每一施工段中同级别、同规格接头分批取样，取样接头数量和检测频次按《钢筋焊接及验收规程》JGJ18和《钢筋机械连接技术规程》JGJ107执行，接头检测不合格批次需加倍取样复验，复验仍不合格的接头类型应在该施工段全面排查</w:t>
      </w:r>
    </w:p>
    <w:p>
      <w:r>
        <w:t>防水材料试验资源配置针对屋面防水和卫生间防水两条主线。防水卷材进场后逐卷检查外观质量和标识，按每1000卷抽样一组进行拉伸性能、不透水性和耐热性检验；防水涂料按每5t抽样一组进行固体含量、拉伸强度和断裂伸长率检验；聚合物水泥防水涂料按每10t抽样一组。防水材料送检时间安排在材料进场后24小时内完成取样，委托检测机构在5个工作日内出具检测报告，检测报告合格后方可组织防水工程施工。建筑节能材料、保温板、门窗幕墙等工种材料的试验检测资源配置在相应专业工程施工方案中单列检测计划，检测批次和判定标准按设计和规范要求执行，检测资源投入与材料进场计划同步</w:t>
      </w:r>
    </w:p>
    <w:p>
      <w:pPr>
        <w:pStyle w:val="Heading2"/>
      </w:pPr>
      <w:r>
        <w:t>检测、测量与试验资源配置：机电安装与消防系统检测资源配置</w:t>
      </w:r>
    </w:p>
    <w:p>
      <w:r>
        <w:t>机电安装检测资源配置覆盖管道试压、电气绝缘、防雷接地和通风系统调试四大检测门类。给排水管道检测配置电动试压泵2台（额定压力不低于1.6MPa，压力表精度等级不低于1.6级）和手动试压泵1台，用于室内给水管道、消防管道和热水系统的强度试验和严密性试验。试压泵在每次使用前检查压力表铅封和检定有效期，压力表检定周期不超过半年。管道试压按设计工作压力的1.5倍进行强度试验，稳压10min压力降不大于0.02MPa为合格，严密性试验在设计工作压力下稳压2h不渗漏为合格，试压记录表和压力降曲线由试验负责人、质检员和监理工程师三方签字</w:t>
      </w:r>
    </w:p>
    <w:p>
      <w:r>
        <w:t>电气绝缘检测配置绝缘电阻测试仪2台（测试电压500V/1000V可调，量程0～2000MΩ）、接地电阻测试仪1台（三线法量程0.01Ω～2000Ω）、漏电开关测试仪1台。电缆敷设完毕后逐回路测试相间绝缘和对地绝缘，绝缘电阻值不低于0.5MΩ；防雷接地装置检测在基础施工阶段预埋接地电阻测试点，利用接地电阻测试仪逐点检测，接地电阻值不大于设计规定值。消防电气线路绝缘检测单独建档，矿物绝缘电缆和阻燃电缆分别按消防规范要求进行绝缘电阻测试和耐压试验，试验报告作为消防验收资料归档。电气检测资源投入在电缆敷设和配电箱安装完成后达到峰值，检测记录实时上传</w:t>
      </w:r>
    </w:p>
    <w:p>
      <w:r>
        <w:t>消防系统检测资源配置以室内外消火栓系统试压、冲洗和联动调试为重点。消火栓管网试压配置电动试压泵、压力记录仪和便携式压力校验仪，试压区域覆盖室内消火栓环状管网和室外钢丝网骨架消火栓管道。试压前检查管道接口紧固状态和阀门启闭位置，试压过程中设置不少于2处压力监测点，压力波动值控制在允许范围内，试压合格后立即泄压并填写管道压力试验记录。冲洗消毒阶段配置冲洗水泵1台和浊度检测仪1台，冲洗流速不小于1.5m/s，出水浊度与进水浊度一致时停止冲洗，冲洗后按规范进行消毒处理并检测余氯浓度。消防水泵组启动调试时配置转速表、振动计和流量计各1套，逐台检测水泵的启动时间、运行电流、扬程和流量，调试参数与设计参数比对，偏差超标时调整或更换。消防联动调试阶段，配置对讲系统1套和联动测试记录终端2套，按预定的消防联动控制程序逐项测试消火栓按钮启泵、水流指示器报警和消防电话通话功能，检测记录按系统分册汇编</w:t>
      </w:r>
    </w:p>
    <w:p>
      <w:pPr>
        <w:pStyle w:val="Heading2"/>
      </w:pPr>
      <w:r>
        <w:t>检测、测量与试验资源配置：检测资料管理与信息化资源</w:t>
      </w:r>
    </w:p>
    <w:p>
      <w:r>
        <w:t>检测资料管理资源以项目质量管理系统为平台，配置检测台账管理终端2台和文件扫描归档一体机1台，实现检测计划编制、检测任务派发、检测数据采集和检测报告归档的全流程电子化。每一份检测报告在收到当日扫描上传至系统，系统自动提取报告编号、检测日期、检测结论和有效期等关键字段生成检测台账，台账按单位工程、分部工程和分项工程三级分类，支持按桩号、楼层、材料批次和检测门类多条件检索。检测报告原件按分部分类存档于项目部资料室铁制档案柜内，归档目录与电子台账一一对应，电子台账每日增量备份至项目部服务器</w:t>
      </w:r>
    </w:p>
    <w:p>
      <w:r>
        <w:t>见证检测和外委检测的信息化管理资源包括条形码管理系统和检测进度看板。每一批取样试件在制作完成后立即粘贴预印制的样品标签，标签上载有项目名称、取样部位、取样日期和取样人信息，取样登记表一式两份，一份随样品送至检测机构，一份留存项目部。检测进度看板按周更新，公示各检测门类的计划送检批次、已送检批次、已出具报告批次和报告合格率，检测进度的滞后项在看板中以黄色预警、红色警示标志提示，由检测协调员在项目生产例会上专题汇报并协调解决。检测报告在分部工程验收前按专业编制检测报告汇总表和检测结论一览表，作为分部工程质量验收的必要支撑资料</w:t>
      </w:r>
    </w:p>
    <w:p>
      <w:r>
        <w:t>竣工检测资料归档按《建设工程文件归档规范》GB/T50328和当地城建档案管理要求执行。检测归档清单包括但不限于：测量控制网复测记录、桩基检测报告和检测汇总表、钢筋原材料和接头检测报告、混凝土抗压强度评定表和检测报告、防水材料检测报告、管道压力试验记录、电气绝缘检测记录、消防系统调试和检测报告等。每类检测归档资料在分包标段移交时逐项核对原件与副本的一致性，归档资料目录经项目技术负责人和资料员双人签字后封存移交，确保检测资料完整可追溯。检测资料归档完成率纳入项目部月度考核指标，完成率不足100%时暂停相关分部分项工程验收支付流程，直至补齐全部检测资料</w:t>
      </w:r>
    </w:p>
    <w:p>
      <w:pPr>
        <w:pStyle w:val="Heading2"/>
      </w:pPr>
      <w:r>
        <w:t>管理人员与专业接口配置：一、项目管理组织架构与岗位配置</w:t>
      </w:r>
    </w:p>
    <w:p>
      <w:r>
        <w:t>本项目作为隆回县城东学校食堂和学生宿舍工程建设项目，依据招标文件要求的240天工期目标，项目部按“项目经理—技术负责人—专业工程师—作业班组”四级管理层次设置组织架构。项目经理作为总承包履约第一责任人，对本工程的进度、质量、安全、成本及合同管理全面负责；技术负责人分管技术管理、深化设计、试验检测及资料归档工作，确保施工全过程图纸复核、方案报审和技术交底闭环。项目部下设工程管理部、技术质量部、安全环保部、物资设备部、商务合约部和综合办公室六个职能部门，各部门负责人直接从公司骨干人才库中选派，且须在进场前完成本项目的设计图纸交底和工程量清单核对，对照清单分部分项工程编码逐项明确管理责任接口</w:t>
      </w:r>
    </w:p>
    <w:p>
      <w:r>
        <w:t>管理人员配置突出专业覆盖与工序接口的精准匹配。针对本项目男生宿舍楼、女生宿舍楼和食堂三个独立单体及附属工程，按桩基工程、主体结构（含装配式工程）、装饰装修、机电安装四大专业板块分别配置专业工程师。桩基阶段配置岩土专业工程师1名，负责旋挖钻机成孔的孔深、孔径、泥浆指标和沉渣厚度控制，并直接对接第三方检测单位的桩基完整性检测与承载力检测计划。装配式施工阶段配置装配式建筑专业工程师1名，对预制竖向构件、叠合楼板、预制楼梯、预制阳台板、预制空调板的进场验收、堆放、吊装和节点连接进行全过程旁站管理，建立每块构件的进场编号、吊装日期和灌浆饱满度影像资料归档台账。消防系统安装阶段配置给排水及消防专业工程师1名，重点对室内消火栓环状管网安装、室外消火栓沿道路均匀布置位置复核、消防水泵房设备安装及高位消防水箱设置进行工序控制和分系统试压验收。各专业工程师进场时须持对应专业的施工图、专项方案和工序检查表，每日填写专业接口交接记录，实现工序无缝转换</w:t>
      </w:r>
    </w:p>
    <w:p>
      <w:r>
        <w:t>项目部的总承包管理职能还须延伸至各专业分包和专业班组之间的接口协调。本项目涉及桩基专业班组、土建班组、装配式构件安装班组、防水班组、机电安装班组及消防专业班组等多个作业单元，项目部设置生产副经理岗位1名，专职负责日生产调度和班组间工作面交接管理。每日下午16:00召开生产协调会，会议内容聚焦次日各班组作业面范围、交叉工序时间窗口和资源配置调整，会议纪要经项目经理签认后下发各班组执行。针对装配式构件吊装与现浇节点区域的钢筋绑扎、模板支设之间的交叉作业，项目部制定装配式施工工序接口控制清单，明确预制构件进场时间窗口、吊装机械站位、现浇节点区域的工序封锁和放行条件，确保装配式施工专业与现浇结构施工专业之间不出现无效等待和工序冲突。上述协调机制的相关资源保障、进度逻辑与质量验收条款，详见本投标文件“工程进度计划与保证措施”和“质量管理体系与措施”章节对应内容，本章不再展开</w:t>
      </w:r>
    </w:p>
    <w:p>
      <w:pPr>
        <w:pStyle w:val="Heading2"/>
      </w:pPr>
      <w:r>
        <w:t>管理人员与专业接口配置：二、管理人员专业接口配置与控制机制</w:t>
      </w:r>
    </w:p>
    <w:p>
      <w:r>
        <w:t>管理人员专业接口配置是保证多专业并行施工质量与效率的核心管理手段，本工程以“专业界面清晰化、接口责任唯一化、交接记录可追溯化”为原则逐专业建立接口控制表。在桩基工程向主体结构转换阶段，岩土专业工程师须在最后一根桩的检测报告出具且评定合格后，向土建专业工程师提交桩基工程交接记录，内容包括桩位偏差实测数据、桩顶标高复核数据、桩头处理情况和桩基检测报告编号。土建专业工程师依据交接记录进行基础承台和地梁施工放线前，须对桩位偏差进行全数复核并签字确认，确保桩基施工误差不传递至上部结构。本交接流程中产生的交接记录表、检测报告复印件和签认手续，归档至单位工程资料卷中</w:t>
      </w:r>
    </w:p>
    <w:p>
      <w:r>
        <w:t>在主体结构施工向装饰装修和机电安装转换阶段，项目部设置结构-装修接口管理节点和结构-机电接口管理节点。结构专业工程师在模板拆除完成并完成混凝土强度同条件养护试块报告核验后，对楼板结构标高、墙面平整度和垂直度进行实测实量，实测数据达到现行混凝土结构工程施工质量验收规范允许偏差要求后，填写结构交结工作面交接记录，移交给装饰装修专业工程师和机电安装专业工程师。装修专业工程师接收工作面后，先行检查墙体基层含水率、预留孔洞位置和穿墙管道封堵情况，发现问题即填写《工作面缺陷整改通知单》，由结构专业在约定时限内完成整改并复验签认。机电安装专业工程师在接收工作面后，重点复核电气线管预埋位置、消防管道预留洞口直径及标高、给排水套管防水密封情况，对偏离设计位置超过安装允许偏差的部位，书面通知结构专业会同设计处理。以上各专业间的交接检查和缺陷整改闭环流程，从制度上杜绝了因工序交叉导致的返工和资源浪费</w:t>
      </w:r>
    </w:p>
    <w:p>
      <w:r>
        <w:t>针对本工程消防系统和给排水系统安装作业中管道穿墙穿楼板的特殊接口节点，项目部制定管道穿墙节点专业接口专项控制细则。给排水及消防专业工程师在管道安装前，须向土建专业提报穿墙套管点位图，土建专业按图预埋防水套管并标注套管编号，双方共同测量复核套管位置和标高偏差后填写《预留预埋交接检查记录》。管道安装完成后，由专业工程师组织对穿墙管道与套管之间的防水密封材料嵌填质量进行外观检查和淋水试验，检查结果形成影像资料归档。本项目中涉及管道穿楼板部位，执行建筑设计说明三中“穿过楼板的防水套管应高出装饰层完成面，且高度不应小于20mm”的控制要求，该参数由专业工程师在施工前对操作班组作专项书面交底，并在浇筑楼板混凝土前进行测量复核，所有复核数据填入隐蔽工程验收记录。防水施工完成后，由防水专业班组和土建专业工程师共同对穿墙管道节点作蓄水或淋水检验，合格后方可移交装修面层作业。这一专业接口联合检查机制的持续运行，可有效控制本工程多单体多楼层管道穿墙节点的渗漏风险，具体防水材料及工艺检验要求详见本投标文件“质量管理体系与措施”对应内容</w:t>
      </w:r>
    </w:p>
    <w:p>
      <w:pPr>
        <w:pStyle w:val="Heading2"/>
      </w:pPr>
      <w:r>
        <w:t>管理人员与专业接口配置：三、劳动力投入计划与工种配置</w:t>
      </w:r>
    </w:p>
    <w:p>
      <w:r>
        <w:t>本工程劳动力投入按施工阶段划分总体分为四个阶段：施工准备及临建阶段、桩基与基础施工阶段、主体结构与装配式施工阶段、装饰装修与机电安装阶段，在各阶段内再依据工程量清单分部分项内容和施工流水段划分进行工种配置和人员数量调配。施工准备及临建阶段投入测量工2名、电工1名、木工3名、普工5名，主要完成控制网复核、临时道路和临时办公设施搭设、临水临电接入等作业。桩基与基础施工阶段投入旋挖钻机操作工4名、钢筋工8名、混凝土工6名、电焊工2名和普工8名，覆盖旋挖钻机成孔的土类和岩类施工、钢筋笼制作安装、导管法水下混凝土灌注和桩头处理等全过程。该阶段所有特种作业人员须持有效操作证上岗，并在进场时提交身份证和操作证复印件给项目部安全环保部核验备案。钢筋笼制作作业区配置钢筋加工设备配套的班组，按男生宿舍楼、女生宿舍楼和食堂三个单位工程独立的人员小组划分，以保证同时开工的桩基工作面均有稳定的人员投入</w:t>
      </w:r>
    </w:p>
    <w:p>
      <w:r>
        <w:t>主体结构与装配式施工阶段是本工程劳动力投入的高峰期，涉及三大单体建筑同时施工，工种需求复杂且交叉频繁。此阶段按单位工程分别配置钢筋班组、模板班组、混凝土班组以及装配式构件安装专业班组。男生宿舍楼和女生宿舍楼为多层建筑，装配式施工中涉及预制竖向构件、叠合楼板、预制楼梯、预制阳台板和预制空调板的吊装就位和节点连接作业，每个单体至少投入持有装配式建筑施工培训合格证书的安装工4名、信号工1名、塔吊操作工1名和测量配合人员2名。食堂单体结构相对复杂且存在餐梯井道等特殊构件的现浇施工，增配模板工4名和钢筋工3名。现浇区域的模板支设和钢筋绑扎作业与装配式构件吊装作业在时间窗口上应遵循项目部编制的装配式施工工序接口控制清单所列顺序，避免两班人员在同一垂直作业面交叉作业给安全管理带来的压力，相关安全管控措施见本投标文件“安全管理体系与措施”章节。劳动力投入高峰期的预计日进场作业人数，由项目经理根据当期实际进度偏差和工序完成百分比在每周进度例会中动态发布调整指令，保证资源配置与前锋线计划相匹配，进度管控具体方法引用本投标文件“工程进度计划与保证措施”章节</w:t>
      </w:r>
    </w:p>
    <w:p>
      <w:r>
        <w:t>进入装饰装修与机电安装阶段后，劳动力结构由重型作业工种向精细化装饰和专业化安装工种转变。此阶段按单体和楼层划分流水段，各流水段同时展开内墙抹灰、楼地面施工、门窗安装、外墙真石漆涂饰以及电气配管穿线、消防管道安装、给排水管道连接、暖通设备安装等作业。抹灰工按每个单体6名配置，装修木工按每个单体4名配置，腻子涂料工按每个单体8名配置，机电安装工按电气专业4名、给排水及消防专业6名、暖通专业2名配置。消防系统试压冲洗阶段，给排水及消防安装班组须与项目部技术质量部试验检测人员配合，逐单元进行管网强度试验和严密性试验，试验过程记录由专业工程师和检测人员双签确认。装饰装修大面积开展前，项目部组织样板间或样板墙面施工，样板完成并经建设单位和监理单位确认后，方可铺开大面积施工作业。各工种人员在各流水段间的调动由生产副经理根据各层完成情况实时调配，调配以书面《班组转移通知单》下达，明确新工作面的作业内容、质量标准和安全注意事项，班组接收工作面时签署交接单。劳动力进退场信息由物资设备部劳务专员每日录入项目劳务管理系统，生成用工台账并与实际出勤记录比对，确保无超龄人员和未登记人员进场作业</w:t>
      </w:r>
    </w:p>
    <w:p>
      <w:pPr>
        <w:pStyle w:val="Heading2"/>
      </w:pPr>
      <w:r>
        <w:t>管理人员与专业接口配置：四、主要机械设备配置计划</w:t>
      </w:r>
    </w:p>
    <w:p>
      <w:r>
        <w:t>本工程机械设备配置以满足各施工阶段高峰作业强度需求为基准，同时考虑设备组合效率与场内运输组织的匹配。桩基与基础施工阶段配置旋挖钻机不少于2台，配合汽车起重机作为钢筋笼吊装和导管拆装辅助设备，另配置泥浆泵、泥浆处理设备及混凝土运输罐车。旋挖钻机选型由项目部在机械旋挖桩专项方案编审时，根据设计桩径、桩长和地质条件参数进行设备能力复核，复核结果报监理审批后确定最终型号。本工程图纸证据提示存在桩径800mm、1000mm、1200mm、1400mm多种桩型，且部分桩孔须穿越中风化泥灰岩地层，钻机扭矩储备系数和钻头配置须满足该地层穿透性要求，具体参数不得在此编造，由专项方案审批时按地质详勘参数最终明确。桩基阶段混凝土灌注采用商品混凝土，由混凝土搅拌运输车运至现场，配合汽车泵或固定泵完成灌注，运输车辆数量根据浇筑方量和运输距离动态调配，确保单根桩混凝土灌注连续不中断</w:t>
      </w:r>
    </w:p>
    <w:p>
      <w:r>
        <w:t>主体结构与装配式施工阶段，机械设备配置的核心是垂直运输设备和装配式构件安装设备。本项目男生宿舍楼和女生宿舍楼多层建筑各配置塔式起重机1台，食堂配置塔式起重机1台或选用汽车起重机辅助吊装，塔吊位置结合建筑平面外形和预制构件堆场位置进行优化，塔吊覆盖范围须保证预制构件从运输车辆直接吊装就位的能力。装配式构件吊装选用专用吊具和平衡梁，吊具的安全系数和检验证书随设备一同进场报验。混凝土浇筑采用商品混凝土泵送工艺，配置混凝土输送泵和布料杆，现浇节点区域每次浇筑前对输送泵管接头密封性进行检查，防止堵管和爆管。本阶段同时配置木工加工机械、钢筋加工机械和小型电动工具若干，所有手持电动工具均须定期进行绝缘电阻检测并记录归档。对于高精度模板或免拆模板体系的相关安装和调整专用工具，由模板专业班组自带，进场时提供工具清单和安全检查记录。关于装配式构件安装精度控制与模板体系的具体施工工艺要求，引用本投标文件“施工方案与技术措施”章节中装配式建筑专项方案对应内容，本章不展开叙述</w:t>
      </w:r>
    </w:p>
    <w:p>
      <w:r>
        <w:t>机电安装和消防系统施工阶段，配置套丝机、沟槽机、管道切割机、电焊机、气割设备以及电缆敷设设备。消防管道安装采用沟槽连接和螺纹连接工艺，套丝机和沟槽机的加工精度须定期检查，加工后的管端螺纹和沟槽尺寸应符合消防给水及消火栓系统技术规范相关条文规定，并由专业工程师在首件加工完成后进行外观检验和配合度试装。电缆敷设阶段配置电缆放线架和卷扬机，大截面电缆敷设时采用专门制作的电缆导向滚轮和转弯半径控制装置，防止电缆因弯曲半径过小损伤绝缘层。本工程消防配电线路与其他配电线路分开敷设在不同电缆井内的要求，以及消防配电线路采用矿物质绝缘类不燃性电缆的要求，均在电缆敷设专项交底中逐一明确，敷设完成后由电气专业工程师和消防专业工程师联合对电缆井内回路标识、间距和防火封堵进行检查签认。所有的机械设备进场时进行入场报验，由物资设备部会同安全环保部核验设备合格证、出厂检验报告、特种设备使用登记证和定期检测报告，填写《机械设备进场验收记录表》，确认满足安全使用条件后投入使用；退场时办理退场交接手续，核验设备完好状况并签退场单。设备日常保养由操作人员按保养规程进行并填写《机械设备台班运转记录》，每月由项目部机械管理员汇总分析设备完好率和利用率</w:t>
      </w:r>
    </w:p>
    <w:p>
      <w:pPr>
        <w:pStyle w:val="Heading2"/>
      </w:pPr>
      <w:r>
        <w:t>管理人员与专业接口配置：五、材料设备供应计划与质量验收</w:t>
      </w:r>
    </w:p>
    <w:p>
      <w:r>
        <w:t>本工程材料设备供应按“编制计划—供应商评价—进场报验—取样复试—检验合格后使用”的流程进行管理，所有材料设备的采购和使用均受项目部物资设备部统一调度。大宗材料如商品混凝土、钢筋和装配式预制构件，由项目部根据施工进度计划提前编制月度供应计划和周需求计划，计划中明确材料规格、数量、进场日期和堆放场地。商品混凝土供应合同中约定不同强度等级混凝土的初凝时间和运输时间上限，混凝土到场后由试验员逐车检测坍落度和扩展度，并制取标准养护试块和同条件养护试块，不符合工作性能要求的混凝土一律退场。钢筋进场时以60t为一批次，按炉批号核对质量证明文件，并在监理见证下截取试件送检，复试合格后方可加工使用。钢筋加工场内分类堆放，设置标识牌注明钢筋级别、直径、炉批号和检验状态，防止错用。装配式构件供应计划与本项目的装配率目标和预制构件拆分布置图相匹配，男生宿舍楼和女生宿舍楼的预制竖向构件、叠合楼板、预制楼梯、阳台板和空调板按楼层分批次进场，每批次构件出厂时附带有构件编号清单、混凝土强度报告和隐蔽验收记录。构件进场后由装配式专业工程师组织开箱验收，核验构件外观质量、预埋件位置和灌浆套筒通透性，不合格构件予以退货并做好影像记录，同时通知构件生产厂家限期补充合格构件</w:t>
      </w:r>
    </w:p>
    <w:p>
      <w:r>
        <w:t>装饰装修材料和机电安装设备种类多、规格复杂，供应管理的重点是进场验收的规范性和存放保护的有效性。防水卷材、防水涂料和密封胶等防水材料进场时，由物资设备部向监理提交产品合格证、出厂检验报告和型式检验报告，并在监理见证下取样复试。复试不合格批次的防水材料挂牌隔离并限期退场，严禁混入合格材料中发放使用。防水材料存放于干燥通风的材料库中，防火涂料和溶剂型材料分类存放并采取防火、防爆措施。墙面砖、地板砖和饰面石材等装饰材料按不同色号和批号分区码放，铺设前在样板区进行试拼装和色泽比对，确认无色差和尺寸异常后再大批量发放。消防设备如室内外消火栓泵、高位消防水箱、消火栓箱、灭火器和消防水带等，设备进场后对照设计图纸和设备材料表逐一核对型号、规格和数量，核查设备铭牌参数是否满足设计要求。消防水泵进场后由给排水及消防专业工程师组织进行到货检验和单体试转，试验压力、流量和扬程等主要技术参数是否符合设计选型要求，试验记录送监理审核，试验不合格设备不得安装。电缆进场后依据电缆截面和绝缘等级进行绝缘电阻测试和耐压试验，测试数据与出厂试验报告对比，偏差超出允许范围时查明原因并处置</w:t>
      </w:r>
    </w:p>
    <w:p>
      <w:r>
        <w:t>为确保所有材料设备的使用过程可追溯，项目部建立材料进场和使用电子台账系统，台账中对应录入材料名称、规格、进场批次、复试报告编号和使用部位（按单位工程和楼层）。混凝土浇筑记录中关联当天使用混凝土的批次编号和试块编号，做到每一结构构件均可追溯到对应批次的混凝土和钢筋原材；装配式构件安装记录中关联每块构件的编号和使用部位坐标，做到每块构件的生产过程质量信息和安装质量信息在竣工资料中一一对应。检测不合格批次的退场处理全程有照片和退场记录双据，确保不合格材料不流入实体工程。上述材料检验检测和质量追溯等具体操作要求，已在“质量管理体系与措施”章节中进行详尽规定，本章不再重复</w:t>
      </w:r>
    </w:p>
    <w:p>
      <w:pPr>
        <w:pStyle w:val="Heading2"/>
      </w:pPr>
      <w:r>
        <w:t>管理人员与专业接口配置：六、检测资源配置与质量控制接口</w:t>
      </w:r>
    </w:p>
    <w:p>
      <w:r>
        <w:t>本工程检测资源配置以“外委检测与现场试验检测协同”为原则，建立覆盖施工全过程的检测试验体系。外委检测委托具有相应检测资质和计量认证证书的第三方检测机构承担，检测项目包括但不限于：桩基完整性检测和承载力检测、钢筋原材及焊接接头力学性能检测、混凝土标准养护和同条件养护试块强度检测、防水材料性能检测、装配式构件灌浆料强度检测、钢结构防火涂料性能检测、电缆绝缘电阻和耐压试验等。项目部设置现场试验室1间，配备混凝土坍落度仪、试模、养护箱、回弹仪、钢筋位置测定仪和涂层测厚仪等常规检测器具，所有器具按周期送计量检定机构进行检定或校准，检定合格证书张贴于试验室显著位置并建立器具台账。现场试验员2名由技术质量部管理，负责取样、试件制作、养护、送检及试验报告收集归档，试验员进场时提交资格证书并完成本项目检测计划编制和报审</w:t>
      </w:r>
    </w:p>
    <w:p>
      <w:r>
        <w:t>桩基检测资源配置是本工程质量管理的重要环节，依据机械旋挖桩设计说明和现行桩基检测技术规范，制定桩基检测专项计划，明确声波透射法、低应变法或静载试验等检测方法选择的适用条件、检测数量和检测时机。声波透射法检测时在钢筋笼内预埋声测管，声测管安装质量和接头水密封性由岩土专业工程师逐桩检查并记录；低应变法检测时桩头处理至完整混凝土面且无积水、杂物；静载试验的堆载平台搭建和反力装置由专业工程师出具安全计算书并报审。检测单位进场时提交检测方案和人员资格证明文件，检测过程中项目部派专业工程师和监理人员全程旁站，检测数据当场记录并由三方签认。检测报告出具后由技术负责人组织审核，将检测结论与设计要求的桩基承载力和桩身完整性标准对比，合格桩逐桩签署《桩基分项验收记录》，不合格桩按设计出具的处理方案进行补强或补桩处理，处理完成后重新检测直至合格。桩基检测资料闭环后交技术质量部归档，作为基础分部工程验收的前置条件</w:t>
      </w:r>
    </w:p>
    <w:p>
      <w:r>
        <w:t>材料试验检测资源配置上与施工进度节点形成联动机制。商品混凝土开盘前由搅拌站提供配合比设计报告并经项目部审核，每车混凝土到场后试验员进行坍落度检测，并在浇筑地点随机取样制作标准养护和同条件养护试块，试块编号按单位工程-楼层-浇筑日期-批次顺序编制。试块养护至规定龄期后由试验员送外委检测机构进行抗压强度试验，检测报告取回后及时录入材料检测台账并与设计强度等级比对，出现强度异常时由技术负责人会同设计单位进行结构安全性核算处理。装配式构件灌浆料强度检测以同条件养护试块为准，每层每个施工段制作不少于一组的试块并与构件同条件堆放养护，试块强度未达到设计要求的连接节点强度前，该层装配式构件对应的支撑体系不予拆除。防水施工过程中的蓄水试验和淋水试验由防水专业班组和项目部试验人员共同进行，蓄水深度、蓄水时间和检查频次执行建筑室内工程防水设计说明和现行规范规定，试验记录由双方签字确认，发现渗漏点后标记位置、原因分析和处理方案均记录在试验记录表中，修复后再次试验直至合格。以上检测试验记录和报告作为分部分项工程验收和单位工程竣工验收的重要技术档案资料，必须完整、准确、可追溯</w:t>
      </w:r>
    </w:p>
    <w:p>
      <w:pPr>
        <w:pStyle w:val="Heading2"/>
      </w:pPr>
      <w:r>
        <w:t>周转材料与临设资源配置总体原则与目标</w:t>
      </w:r>
    </w:p>
    <w:p>
      <w:r/>
      <w:r>
        <w:t>本工程周转材料与临设资源的配置，以隆回县城东学校食堂和学生宿舍工程建设项目的建筑、结构、给排水、电气、消防和装配式图纸资料为依据，遵循“总量可控、周转高效、临设集约、绿色减量”的原则，重点满足桩基、主体结构、装配式构件安装、砌体与装饰装修、机电消防安装等主要施工阶段的模板、支撑、脚手架、临电临水、围挡与加工棚等需求。所有周转材料规格、数量和搭设参数均须在施工前完成深化设计和审批，不得在未取得技术复核前擅自确定具体尺寸和间距</w:t>
      </w:r>
    </w:p>
    <w:p>
      <w:r>
        <w:t>周转材料资源统一由项目部材料设备部集中管理，按栋号（男生宿舍楼、女生宿舍楼、食堂）和施工流水段分别配置、分阶段投入和退出。现场严禁一次性木方、散拼木模无序使用，优先推行定型化、工具化、可周转的支撑体系和防护设施，以落实图纸资料中明确的建筑垃圾源头减量要求和装配式建筑中高精度模板或免拆模板、可调节墙柱龙骨、早拆模板体系等应用方向。临设布置必须结合总平面图（审图版）中已建建筑、拟建建筑、内部道路、消防车道和规划道路的相对关系，确保施工通道、材料堆场和临时设施不与永久建筑和消防车道发生冲突，不得占用规划绿地或消防车通行空间</w:t>
      </w:r>
    </w:p>
    <w:p>
      <w:r>
        <w:t>临设资源的配置必须满足施工现场消防给水及消火栓系统技术规范、临时用电安全技术规范和湖南省建筑垃圾源头减量实施方案的要求。所有临时设施在搭设前应编制专项方案，明确位置、结构形式、使用周期和拆除条件，经项目部技术负责人审批后实施。临时设施的搭设范围、面积和数量必须与经批准的施工总平面布置图一致，任何变更须重新报审，不得在现场随意扩大临建规模</w:t>
      </w:r>
    </w:p>
    <w:p>
      <w:pPr>
        <w:pStyle w:val="Heading2"/>
      </w:pPr>
      <w:r>
        <w:t>周转材料与临设资源配置：模板及支撑体系周转资源配置</w:t>
      </w:r>
    </w:p>
    <w:p>
      <w:r>
        <w:t>本项目包含桩基工程、建筑工程、装配式工程以及多层的男生宿舍楼、女生宿舍楼和食堂，主体结构形式涉及现浇剪力墙、框架柱、梁板以及叠合楼板、预制梁、预制楼梯等装配式构件，因此模板体系须针对不同结构部位和施工工况进行分区配置。对于预制竖向构件和采用高精度模板或免拆模板的部位，模板资源投入量按构件深化图和装配式专项方案中的模板周转次数、拆模时间和构件养护周期进行配置，优先选择铝合金模板或钢框胶合板等非易损材质模板，以减少现场散拼木模使用量，降低建筑垃圾产生量</w:t>
      </w:r>
    </w:p>
    <w:p>
      <w:r/>
      <w:r>
        <w:t>对于现浇梁板、楼梯和局部节点区，模板支撑体系以承插型盘扣式钢管支架为主，普通钢管扣件式支架为辅。盘扣支架立杆间距、水平杆步距和剪刀撑布置方式须按技术复核结果后的模板支撑专项施工方案执行，严禁套用经验参数。支撑体系配件按照单体楼栋的标准层面积和流水段划分进行成套编号管理，一栋樓配置一套支撑体系，层间周转使用，不得混用；每套支撑体系进场前核对构件数量、规格和外观质量，严禁使用弯曲变形、锈蚀严重或焊缝开裂的钢管和扣件</w:t>
      </w:r>
    </w:p>
    <w:p>
      <w:r>
        <w:t>早拆模板体系在本工程叠合楼板下方现浇层和梁板结构处优先使用，其早拆头、调节螺杆和主次龙骨应统一规格、统一堆放。早拆体系的投入量与堆场面积须在施工总平面布置图中明确，堆场地面做硬化处理并设排水坡度，防止积水锈蚀构件。模板和支撑材料的退场按照“上层结构混凝土强度达到设计拆模强度→支撑拆除→清理分类→退场或转用至下一流水段”的程序执行，每批退场材料须经项目部材料员检查，确认损坏件单独集中，并按建筑垃圾源头减量方案入库记录和处置，严禁随意丢弃</w:t>
      </w:r>
    </w:p>
    <w:p>
      <w:pPr>
        <w:pStyle w:val="Heading2"/>
      </w:pPr>
      <w:r>
        <w:t>周转材料与临设资源配置：脚手架及安全防护设施周转资源配置</w:t>
      </w:r>
    </w:p>
    <w:p>
      <w:r>
        <w:t>本工程外脚手架拟采用落地式扣件钢管脚手架与悬挑式脚手架相结合的形式，具体形式根据建筑高度和结构外形由外脚手架专项方案确定。脚手架钢管选用φ48×3.6mm规格，扣件为锻铸铁或钢制扣件，脚手板选用钢笆网或冲压钢脚手板，密目式安全网选用阻燃型产品。脚手架材料须按照单体楼栋分别配置，男生宿舍楼、女生宿舍楼和食堂各设独立的脚手架材料清单和进场批次，不得相互串用，避免因交叉使用导致材料数量不足和不符合安全要求的状况</w:t>
      </w:r>
    </w:p>
    <w:p>
      <w:r>
        <w:t>脚手架材料进场前须进行外观检查和抽样复试，钢管壁厚、扣件扭力矩和焊接质量按批次检验，不合格批退场并记录。脚手架分段搭设、分段验收，每一搭设段完成后由项目技术负责人组织安全员、架子班长和监理工程师共同验收，形成验收记录，合格后方可投入使用。拆除后的架料分类堆放：钢管按长度分规格码垛，扣件装袋入库，脚手板、安全网分拣清理后入库待用，破损安全网和变形脚手板单独存放，按建筑垃圾处理流程外运或交专业回收单位处理</w:t>
      </w:r>
    </w:p>
    <w:p>
      <w:r>
        <w:t>临边洞口防护、高处作业防护和安全通道设施全部采用定型化、可周转的防护构件，包括定型临边防护栏杆、工具式钢筋防护棚、定型电箱防护棚和可移动式安全通道。防护构件清单须覆盖各单体建筑的全部楼层和作业面，由安全管理部门在开工前编制《定型化防护构件配置与布置表》，随施工进度分阶段安装和拆除。防护构件进场时核对规格、焊接质量和油漆涂层完好率，涂层脱落或焊接缺陷的构件返修后复检，复检不合格的报废处理，不得带病使用。拆除后的防护构件清理、除锈、补漆，并按类别和规格编号入库，提高后续周转使用率</w:t>
      </w:r>
    </w:p>
    <w:p>
      <w:pPr>
        <w:pStyle w:val="Heading2"/>
      </w:pPr>
      <w:r>
        <w:t>周转材料与临设资源配置：临时办公与生产性临建资源配置</w:t>
      </w:r>
    </w:p>
    <w:p>
      <w:r>
        <w:t>本工程施工总平面布置图中已拟建建筑（一期）和已建1#教学楼、2#教学楼、3#综合楼及门卫室等建筑，临时设施选址须避开已建建筑、消防车道、规划道路和生态停车位。项目部临时办公用房采用集装箱式活动板房，由项目部与材料设备部统一调配，办公室按部门功能设置：项目经理室、技术质量室、安全环保室、资料室和会议室，每个集装箱间设置必要的电气和网络接口，用电线路穿管保护并单独设置漏电保护</w:t>
      </w:r>
    </w:p>
    <w:p>
      <w:r>
        <w:t>生产性临建包括钢筋加工棚、木工加工棚、混凝土试块标准养护室、水电加工区、材料仓库和危险品库房。钢筋加工棚和木工加工棚采用型钢立柱加彩钢板顶棚，地面硬化并设排水沟，周边设定型化围栏；加工棚内设备按工艺流程分区布置，设备基础预留预埋件位置按批准的加工棚专项方案进行。标准养护室配置自动温湿度控制系统，室内设试块架和水池，养护室用电单独计量。危险品库房单独设置在远离办公区和作业区的下风侧，采用防火防爆结构，库内防爆照明和通风设施齐全，库房外配备干粉灭火器和消防沙箱，且其位置必须满足消防车道可达和室外消火栓保护范围的要求</w:t>
      </w:r>
    </w:p>
    <w:p>
      <w:r>
        <w:t>临时设施的搭设和拆除时间与工程施工进度计划联动，办公室在项目开工前搭设完成并通过验收，加工棚在基础施工阶段搭设，养护室在地下室或基础底板施工前投入使用。临时设施使用期间的日常维护由材料设备部负责，建立巡检记录，每月对集装箱密封性、加工棚结构稳定性、危险品库房防火防爆性能进行检查，发现隐患立即整改。临时设施拆除后，场地恢复至原状或按设计总平面要求进行绿化或硬化</w:t>
      </w:r>
    </w:p>
    <w:p>
      <w:pPr>
        <w:pStyle w:val="Heading2"/>
      </w:pPr>
      <w:r>
        <w:t>周转材料与临设资源配置：临时用水、临时用电及临时消防设施资源配置</w:t>
      </w:r>
    </w:p>
    <w:p>
      <w:r>
        <w:t>临时用水配置根据施工用水、生活用水和消防用水三项需求分别计算后取最大值作为临时给水管径选择依据。现场临时给水管网从建设单位指定接驳点引入，在施工现场形成环状或枝状管网，管材选用镀锌钢管或PE给水管，沿施工道路一侧明敷或浅埋敷设，铺设深度和管径参数在临时用水专项方案中明确。各单体楼栋每层设置临时取水点，取水点配备阀门和水龙头，阀门箱体上锁管理。现场排水系统沿道路两侧设置排水沟和集水井，排水沟坡度不小于0.5%，与总平面图中室外排水暗沟做法协调，防止施工废水倒灌和场地积水</w:t>
      </w:r>
    </w:p>
    <w:p>
      <w:r>
        <w:t>临时用电采用TN-S三相五线制系统，施工现场总配电箱、分配电箱和开关箱三级配电，两级漏电保护。现场设置10kV/0.4kV临时箱变，容量和位置在临时用电施工组织设计中根据施工机械设备总负荷和用电高峰计算确定，并通过总平面布置图标定。干线电缆沿围墙或施工道路一侧架空敷设，过路处穿钢管保护，埋地电缆设电缆标志桩。所有配电箱采用定型钢制防雨箱体，箱内配置符合规范要求的隔离开关、断路器和漏电保护器，每箱一锁一牌，每日巡检记录用电参数和漏保测试结果。照明线路与动力线路分开敷设，宿舍区办公区照明采用36V安全电压供电</w:t>
      </w:r>
    </w:p>
    <w:p>
      <w:r>
        <w:t>施工现场临时消防设施严格遵循消防设计专篇和消防给水及消火栓系统技术规范要求。利用已建消防水池和泵房，从中引临时消火栓管网沿场内道路形成环状管网，管网管径不小于DN100，消火栓布置间距不大于120m，保护半径不大于150m，且满足消防车道两侧均有消火栓覆盖的要求。现场配置足够数量的干粉灭火器、消防砂和消防锹，灭火器按每100m²不少于2具配置，重点部位如木工加工棚、危险品库房、配电房、仓库等增配灭火器并列入《临时消防设施配置清单》，每月检查一次压力指示和有效期并记录。临时消防设施不得挪作他用，消火栓箱上张贴统一编号和管理责任人，消防通道严禁堆放材料和停放车辆</w:t>
      </w:r>
    </w:p>
    <w:p>
      <w:pPr>
        <w:pStyle w:val="Heading2"/>
      </w:pPr>
      <w:r>
        <w:t>周转材料与临设资源配置：周转材料与临设资源检查与验收控制</w:t>
      </w:r>
    </w:p>
    <w:p>
      <w:r>
        <w:t>周转材料与临设资源的检查验收实行“进场验收—过程巡检—退场清理”三阶段闭环管理。进场验收由材料设备部组织，技术质量部和安全环保部参与，依据材料采购合同、产品合格证、检验报告和进场清单逐项核对材料规格、数量、外观和性能指标。模板、脚手架钢管和扣件、防护构件、配电箱、电缆、消防器材等必须持有有效的产品质量证明文件，涉及安全功能的材料和设备须经具有资质的检测机构进行见证取样检测或现场测试，检测不合格的材料设备不得进场</w:t>
      </w:r>
    </w:p>
    <w:p>
      <w:r>
        <w:t>过程巡检由项目部技术质量部和安全环保部联合执行，每周对周转材料使用状态、临时设施完好性、临时用电和临时消防设施运行情况进行一次专项检查，检查内容包括模板支撑体系杆件是否存在松动、扭曲或超载现象；脚手架扣件有无松动和锈蚀；防护栏杆是否牢固；配电箱漏保是否灵敏可靠；消火栓管网水压是否满足要求；灭火器是否过期或损坏等。巡检发现的问题在现场悬挂黄牌标识并限期整改，整改完成后由原检查人员复查销项，形成巡检记录和整改闭合资料</w:t>
      </w:r>
    </w:p>
    <w:p>
      <w:r>
        <w:t>退场清理检查在每一施工阶段完成后或材料退出前执行。周转材料退场前由材料设备部组织清点，按可用、待修、报废三类分开登记，可用材料清洁后入库或转用下一流水段，待修材料送专业维修点处理并取得维修合格证后重新入库，报废材料按建筑垃圾源头减量方案和市政垃圾处置要求外运处理，不得在现场露天焚烧或随意掩埋。临时设施拆除后的场地恢复质量也纳入退场检查范围，场地清理干净、地表恢复或按总图要求建设正式构筑物后方可办理临时设施拆除验收手续。上述所有检查和验收记录、影像资料、签字单据均作为资源配备计划档案归档备查，确保全过程可追溯</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与施工准备与开工条件相关的工程量、图纸和现场条件按已上传资料复核确认；未明确参数不作确定性承诺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与施工总平面布置相关的工程量、图纸和现场条件按已上传资料复核确认；未明确参数不作确定性承诺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与临水临电与消防相关的工程量、图纸和现场条件按已上传资料复核确认；未明确参数不作确定性承诺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与测量放线与复核相关的工程量、图纸和现场条件按已上传资料复核确认；未明确参数不作确定性承诺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与图纸会审与技术核定相关的工程量、图纸和现场条件按已上传资料复核确认；未明确参数不作确定性承诺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与试验检测计划相关的工程量、图纸和现场条件按已上传资料复核确认；未明确参数不作确定性承诺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与土方与基坑沟槽相关的工程量、图纸和现场条件按已上传资料复核确认；未明确参数不作确定性承诺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与桩基与地基处理相关的工程量、图纸和现场条件按已上传资料复核确认；未明确参数不作确定性承诺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与承台基础与基础梁相关的工程量、图纸和现场条件按已上传资料复核确认；未明确参数不作确定性承诺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与钢筋工程相关的工程量、图纸和现场条件按已上传资料复核确认；未明确参数不作确定性承诺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与模板与支撑工程相关的工程量、图纸和现场条件按已上传资料复核确认；未明确参数不作确定性承诺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与混凝土工程相关的工程量、图纸和现场条件按已上传资料复核确认；未明确参数不作确定性承诺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与砌体与二次结构相关的工程量、图纸和现场条件按已上传资料复核确认；未明确参数不作确定性承诺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与脚手架与临边洞口相关的工程量、图纸和现场条件按已上传资料复核确认；未明确参数不作确定性承诺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与屋面防水与保温相关的工程量、图纸和现场条件按已上传资料复核确认；未明确参数不作确定性承诺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与卫生间及有水房间防水相关的工程量、图纸和现场条件按已上传资料复核确认；未明确参数不作确定性承诺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与门窗与外立面相关的工程量、图纸和现场条件按已上传资料复核确认；未明确参数不作确定性承诺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与室内楼地面相关的工程量、图纸和现场条件按已上传资料复核确认；未明确参数不作确定性承诺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与墙面顶棚装饰相关的工程量、图纸和现场条件按已上传资料复核确认；未明确参数不作确定性承诺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与楼梯栏杆和细部收口相关的工程量、图纸和现场条件按已上传资料复核确认；未明确参数不作确定性承诺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技术响应总览图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招标资料和施工图纸；按专项流程和图纸复核结果落版，资料未明确的技术参数按批准专项方案和验收记录控制</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招标资料和施工图纸；按专项流程和图纸复核结果落版，资料未明确的技术参数按批准专项方案和验收记录控制</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招标资料和施工图纸；按专项流程和图纸复核结果落版，资料未明确的技术参数按批准专项方案和验收记录控制</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招标资料和施工图纸；按专项流程和图纸复核结果落版，资料未明确的技术参数按批准专项方案和验收记录控制</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招标资料和施工图纸；按专项流程和图纸复核结果落版，资料未明确的技术参数按批准专项方案和验收记录控制</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招标资料和施工图纸；按专项流程和图纸复核结果落版，资料未明确的技术参数按批准专项方案和验收记录控制</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招标资料和施工图纸；按专项流程和图纸复核结果落版，资料未明确的技术参数按批准专项方案和验收记录控制</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招标资料和施工图纸；按专项流程和图纸复核结果落版，资料未明确的技术参数按批准专项方案和验收记录控制</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招标资料和施工图纸；按专项流程和图纸复核结果落版，资料未明确的技术参数按批准专项方案和验收记录控制</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招标资料和施工图纸；按专项流程和图纸复核结果落版，资料未明确的技术参数按批准专项方案和验收记录控制</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招标资料和施工图纸；按专项流程和图纸复核结果落版，资料未明确的技术参数按批准专项方案和验收记录控制</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招标资料和施工图纸；按专项流程和图纸复核结果落版，资料未明确的技术参数按批准专项方案和验收记录控制</w:t>
            </w:r>
          </w:p>
        </w:tc>
      </w:tr>
      <w:tr>
        <w:tc>
          <w:tcPr>
            <w:tcW w:type="dxa" w:w="1881"/>
          </w:tcPr>
          <w:p>
            <w:r>
              <w:t>技术响应核对表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r_285w0o.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r>
        <w:t>本图集仅保留与本项目施工组织直接相关的流程图，同类图示全书只出现一次；图示依据为招标资料和施工图纸，资料未明确的技术参数按批准专项方案和验收记录控制</w:t>
      </w:r>
    </w:p>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无依据参数改为技术复核和审批记录表述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14</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7</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15</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